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F3" w:rsidRDefault="005F08F3" w:rsidP="0090307E">
      <w:pPr>
        <w:jc w:val="both"/>
        <w:rPr>
          <w:b/>
          <w:color w:val="FF0000"/>
          <w:sz w:val="32"/>
          <w:u w:val="single"/>
        </w:rPr>
      </w:pPr>
    </w:p>
    <w:p w:rsidR="005F08F3" w:rsidRPr="005F08F3" w:rsidRDefault="005F08F3" w:rsidP="0090307E">
      <w:pPr>
        <w:jc w:val="both"/>
        <w:rPr>
          <w:sz w:val="32"/>
        </w:rPr>
      </w:pPr>
      <w:r>
        <w:rPr>
          <w:noProof/>
          <w:sz w:val="32"/>
          <w:lang w:eastAsia="en-AU"/>
        </w:rPr>
        <mc:AlternateContent>
          <mc:Choice Requires="wps">
            <w:drawing>
              <wp:anchor distT="0" distB="0" distL="114300" distR="114300" simplePos="0" relativeHeight="251659264" behindDoc="0" locked="0" layoutInCell="1" allowOverlap="1" wp14:anchorId="460751AA" wp14:editId="21D4C10C">
                <wp:simplePos x="0" y="0"/>
                <wp:positionH relativeFrom="column">
                  <wp:posOffset>146649</wp:posOffset>
                </wp:positionH>
                <wp:positionV relativeFrom="paragraph">
                  <wp:posOffset>39466</wp:posOffset>
                </wp:positionV>
                <wp:extent cx="6305909" cy="9290649"/>
                <wp:effectExtent l="19050" t="19050" r="19050" b="25400"/>
                <wp:wrapNone/>
                <wp:docPr id="1" name="Text Box 1"/>
                <wp:cNvGraphicFramePr/>
                <a:graphic xmlns:a="http://schemas.openxmlformats.org/drawingml/2006/main">
                  <a:graphicData uri="http://schemas.microsoft.com/office/word/2010/wordprocessingShape">
                    <wps:wsp>
                      <wps:cNvSpPr txBox="1"/>
                      <wps:spPr>
                        <a:xfrm>
                          <a:off x="0" y="0"/>
                          <a:ext cx="6305909" cy="9290649"/>
                        </a:xfrm>
                        <a:prstGeom prst="rect">
                          <a:avLst/>
                        </a:prstGeom>
                        <a:solidFill>
                          <a:schemeClr val="lt1"/>
                        </a:solidFill>
                        <a:ln w="34925">
                          <a:solidFill>
                            <a:prstClr val="black"/>
                          </a:solidFill>
                        </a:ln>
                      </wps:spPr>
                      <wps:txbx>
                        <w:txbxContent>
                          <w:p w:rsidR="00175BAF" w:rsidRDefault="00175BAF" w:rsidP="005F08F3">
                            <w:pPr>
                              <w:tabs>
                                <w:tab w:val="left" w:pos="5733"/>
                              </w:tabs>
                              <w:rPr>
                                <w:b/>
                                <w:bCs/>
                                <w:i/>
                                <w:sz w:val="96"/>
                                <w:szCs w:val="28"/>
                              </w:rPr>
                            </w:pPr>
                          </w:p>
                          <w:p w:rsidR="00175BAF" w:rsidRDefault="00175BAF" w:rsidP="005F08F3">
                            <w:pPr>
                              <w:tabs>
                                <w:tab w:val="left" w:pos="5733"/>
                              </w:tabs>
                              <w:rPr>
                                <w:b/>
                                <w:bCs/>
                                <w:i/>
                                <w:sz w:val="96"/>
                                <w:szCs w:val="28"/>
                              </w:rPr>
                            </w:pPr>
                          </w:p>
                          <w:p w:rsidR="00175BAF" w:rsidRDefault="00175BAF" w:rsidP="005F08F3">
                            <w:pPr>
                              <w:tabs>
                                <w:tab w:val="left" w:pos="5733"/>
                              </w:tabs>
                              <w:rPr>
                                <w:b/>
                                <w:bCs/>
                                <w:i/>
                                <w:sz w:val="96"/>
                                <w:szCs w:val="28"/>
                              </w:rPr>
                            </w:pPr>
                            <w:r w:rsidRPr="005F08F3">
                              <w:rPr>
                                <w:b/>
                                <w:bCs/>
                                <w:i/>
                                <w:sz w:val="96"/>
                                <w:szCs w:val="28"/>
                              </w:rPr>
                              <w:t>Tuvalu Education Sector Situational Analysis</w:t>
                            </w:r>
                          </w:p>
                          <w:p w:rsidR="00175BAF" w:rsidRDefault="00175BAF" w:rsidP="005F08F3">
                            <w:pPr>
                              <w:tabs>
                                <w:tab w:val="left" w:pos="5733"/>
                              </w:tabs>
                              <w:rPr>
                                <w:b/>
                                <w:bCs/>
                                <w:i/>
                                <w:sz w:val="96"/>
                                <w:szCs w:val="28"/>
                              </w:rPr>
                            </w:pPr>
                          </w:p>
                          <w:p w:rsidR="00175BAF" w:rsidRDefault="00175BAF" w:rsidP="005F08F3">
                            <w:pPr>
                              <w:tabs>
                                <w:tab w:val="left" w:pos="5733"/>
                              </w:tabs>
                              <w:rPr>
                                <w:b/>
                                <w:bCs/>
                                <w:i/>
                                <w:sz w:val="96"/>
                                <w:szCs w:val="28"/>
                              </w:rPr>
                            </w:pPr>
                          </w:p>
                          <w:p w:rsidR="00175BAF" w:rsidRDefault="00175BAF" w:rsidP="005F08F3">
                            <w:pPr>
                              <w:tabs>
                                <w:tab w:val="left" w:pos="5733"/>
                              </w:tabs>
                              <w:jc w:val="center"/>
                              <w:rPr>
                                <w:b/>
                                <w:bCs/>
                                <w:i/>
                                <w:sz w:val="96"/>
                                <w:szCs w:val="28"/>
                              </w:rPr>
                            </w:pPr>
                            <w:r>
                              <w:rPr>
                                <w:b/>
                                <w:bCs/>
                                <w:i/>
                                <w:noProof/>
                                <w:sz w:val="96"/>
                                <w:szCs w:val="28"/>
                                <w:lang w:eastAsia="en-AU"/>
                              </w:rPr>
                              <w:drawing>
                                <wp:inline distT="0" distB="0" distL="0" distR="0" wp14:anchorId="706D9247" wp14:editId="3691B44A">
                                  <wp:extent cx="2904670" cy="17700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and.jpg"/>
                                          <pic:cNvPicPr/>
                                        </pic:nvPicPr>
                                        <pic:blipFill>
                                          <a:blip r:embed="rId8">
                                            <a:extLst>
                                              <a:ext uri="{28A0092B-C50C-407E-A947-70E740481C1C}">
                                                <a14:useLocalDpi xmlns:a14="http://schemas.microsoft.com/office/drawing/2010/main" val="0"/>
                                              </a:ext>
                                            </a:extLst>
                                          </a:blip>
                                          <a:stretch>
                                            <a:fillRect/>
                                          </a:stretch>
                                        </pic:blipFill>
                                        <pic:spPr>
                                          <a:xfrm>
                                            <a:off x="0" y="0"/>
                                            <a:ext cx="2915081" cy="1776377"/>
                                          </a:xfrm>
                                          <a:prstGeom prst="rect">
                                            <a:avLst/>
                                          </a:prstGeom>
                                        </pic:spPr>
                                      </pic:pic>
                                    </a:graphicData>
                                  </a:graphic>
                                </wp:inline>
                              </w:drawing>
                            </w:r>
                          </w:p>
                          <w:p w:rsidR="00175BAF" w:rsidRDefault="00175BAF" w:rsidP="0021401B">
                            <w:pPr>
                              <w:tabs>
                                <w:tab w:val="left" w:pos="5733"/>
                              </w:tabs>
                              <w:ind w:left="0" w:firstLine="0"/>
                              <w:rPr>
                                <w:b/>
                                <w:bCs/>
                                <w:i/>
                                <w:sz w:val="96"/>
                                <w:szCs w:val="28"/>
                              </w:rPr>
                            </w:pPr>
                          </w:p>
                          <w:p w:rsidR="00175BAF" w:rsidRDefault="00175BAF" w:rsidP="005F08F3">
                            <w:pPr>
                              <w:ind w:left="0" w:firstLine="0"/>
                              <w:jc w:val="center"/>
                              <w:rPr>
                                <w:b/>
                                <w:color w:val="FF0000"/>
                                <w:sz w:val="32"/>
                                <w:u w:val="single"/>
                              </w:rPr>
                            </w:pPr>
                            <w:r>
                              <w:rPr>
                                <w:b/>
                                <w:bCs/>
                                <w:i/>
                                <w:sz w:val="56"/>
                                <w:szCs w:val="28"/>
                              </w:rPr>
                              <w:t>Tuvalu January, 2017</w:t>
                            </w: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Pr="0021401B" w:rsidRDefault="00175BAF" w:rsidP="0021401B">
                            <w:pPr>
                              <w:ind w:left="0" w:firstLine="0"/>
                              <w:jc w:val="both"/>
                              <w:rPr>
                                <w:rFonts w:ascii="Cooper Black" w:hAnsi="Cooper Black"/>
                                <w:sz w:val="50"/>
                                <w:szCs w:val="52"/>
                              </w:rPr>
                            </w:pPr>
                            <w:r w:rsidRPr="0021401B">
                              <w:rPr>
                                <w:bCs/>
                                <w:i/>
                                <w:sz w:val="24"/>
                                <w:szCs w:val="28"/>
                              </w:rPr>
                              <w:t xml:space="preserve">The Tuvalu Sector Situational Analysis has been collaboratively developed using the professional expertise and experiences of Ministry of Education officers and coordinated by Pamela Lysaght, (PACTAM 2 Technical Advisor) </w:t>
                            </w: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Pr="005F08F3" w:rsidRDefault="00175BAF" w:rsidP="005F08F3">
                            <w:pPr>
                              <w:ind w:left="0" w:firstLine="0"/>
                              <w:rPr>
                                <w:b/>
                                <w:sz w:val="24"/>
                                <w:u w:val="single"/>
                              </w:rPr>
                            </w:pPr>
                            <w:r w:rsidRPr="005F08F3">
                              <w:rPr>
                                <w:b/>
                                <w:sz w:val="24"/>
                                <w:u w:val="single"/>
                              </w:rPr>
                              <w:t>ACKNOWLEDGEMENTS</w:t>
                            </w:r>
                          </w:p>
                          <w:p w:rsidR="00175BAF" w:rsidRPr="005F08F3" w:rsidRDefault="00175BAF" w:rsidP="005F08F3">
                            <w:pPr>
                              <w:ind w:left="0" w:firstLine="0"/>
                              <w:jc w:val="both"/>
                              <w:rPr>
                                <w:rFonts w:ascii="Cooper Black" w:hAnsi="Cooper Black"/>
                                <w:sz w:val="50"/>
                                <w:szCs w:val="52"/>
                              </w:rPr>
                            </w:pPr>
                            <w:r w:rsidRPr="005F08F3">
                              <w:rPr>
                                <w:bCs/>
                                <w:i/>
                                <w:sz w:val="24"/>
                                <w:szCs w:val="28"/>
                              </w:rPr>
                              <w:t xml:space="preserve">The Tuvalu Education Sector Situational Analysis has been collaboratively developed using the professional expertise and experiences of </w:t>
                            </w:r>
                            <w:r>
                              <w:rPr>
                                <w:bCs/>
                                <w:i/>
                                <w:sz w:val="24"/>
                                <w:szCs w:val="28"/>
                              </w:rPr>
                              <w:t>PS</w:t>
                            </w:r>
                            <w:r w:rsidRPr="005F08F3">
                              <w:rPr>
                                <w:bCs/>
                                <w:i/>
                                <w:sz w:val="24"/>
                                <w:szCs w:val="28"/>
                              </w:rPr>
                              <w:t xml:space="preserve"> of MEYS, Acting Director of Education and the  Ministry of Education Senior Education officers and coordinated by Pamela Lysaght, (PACTAM 2 Education Advisor, DFAT) </w:t>
                            </w:r>
                          </w:p>
                          <w:p w:rsidR="00175BAF" w:rsidRDefault="00175BAF" w:rsidP="005F08F3">
                            <w:r>
                              <w:br w:type="page"/>
                            </w:r>
                          </w:p>
                          <w:p w:rsidR="00175BAF" w:rsidRPr="005F08F3" w:rsidRDefault="00175BAF" w:rsidP="005F08F3">
                            <w:pPr>
                              <w:tabs>
                                <w:tab w:val="left" w:pos="5733"/>
                              </w:tabs>
                              <w:jc w:val="center"/>
                              <w:rPr>
                                <w:sz w:val="56"/>
                              </w:rPr>
                            </w:pPr>
                          </w:p>
                          <w:p w:rsidR="00175BAF" w:rsidRDefault="00175BA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0751AA" id="_x0000_t202" coordsize="21600,21600" o:spt="202" path="m,l,21600r21600,l21600,xe">
                <v:stroke joinstyle="miter"/>
                <v:path gradientshapeok="t" o:connecttype="rect"/>
              </v:shapetype>
              <v:shape id="Text Box 1" o:spid="_x0000_s1026" type="#_x0000_t202" style="position:absolute;left:0;text-align:left;margin-left:11.55pt;margin-top:3.1pt;width:496.55pt;height:73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t+TAIAAKMEAAAOAAAAZHJzL2Uyb0RvYy54bWysVFFv2jAQfp+0/2D5fSRQYA0iVIyKaVLV&#10;VoKpz8ZxiDXH59mGhP36nZ1AabenaS/mfPfl8913d8zv2lqRo7BOgs7pcJBSIjSHQup9Tr9v159u&#10;KXGe6YIp0CKnJ+Ho3eLjh3ljZmIEFahCWIIk2s0ak9PKezNLEscrUTM3ACM0BkuwNfN4tfuksKxB&#10;9lolozSdJg3Ywljgwjn03ndBuoj8ZSm4fypLJzxROcXcfDxtPHfhTBZzNttbZirJ+zTYP2RRM6nx&#10;0QvVPfOMHKz8g6qW3IKD0g841AmUpeQi1oDVDNN31WwqZkSsBcVx5iKT+3+0/PH4bIkssHeUaFZj&#10;i7ai9eQLtGQY1GmMmyFoYxDmW3QHZO936AxFt6Wtwy+WQzCOOp8u2gYyjs7pTTrJ0owSjrFslKXT&#10;cRZ4ktfPjXX+q4CaBCOnFpsXNWXHB+c76BkSXnOgZLGWSsVLGBixUpYcGbZa+Zgkkr9BKU2anN6M&#10;s9EkMr8JBu4LwU4x/qPP7wqFhEpj0kGVrvpg+XbX9pLsoDihUha6SXOGryXyPjDnn5nF0UJxcF38&#10;Ex6lAswGeouSCuyvv/kDHjuOUUoaHNWcup8HZgUl6pvGWciG43GY7XgZTz6P8GKvI7vriD7UK0CJ&#10;sN+YXTQD3quzWVqoX3CrluFVDDHN8e2c+rO58t0C4VZysVxGEE6zYf5BbwwP1KElQc9t+8Ks6Rvq&#10;cRYe4TzUbPaurx02fKlhefBQytj0IHCnaq87bkIcm35rw6pd3yPq9b9l8RsAAP//AwBQSwMEFAAG&#10;AAgAAAAhAGTMNzjeAAAACgEAAA8AAABkcnMvZG93bnJldi54bWxMj8FOwzAQRO9I/IO1SNyonbSK&#10;IMSpCioHxKmFA0cn3sZR7XWI3Tb8Pc6J3mY1o9k31Xpylp1xDL0nCdlCAENqve6pk/D1+fbwCCxE&#10;RVpZTyjhFwOs69ubSpXaX2iH533sWCqhUCoJJsah5Dy0Bp0KCz8gJe/gR6diOseO61FdUrmzPBei&#10;4E71lD4YNeCrwfa4PzkJx37IcbPdvZimse3h4+f7fStWUt7fTZtnYBGn+B+GGT+hQ52YGn8iHZiV&#10;kC+zlJRQ5MBmW2SzapJaFU9L4HXFryfUfwAAAP//AwBQSwECLQAUAAYACAAAACEAtoM4kv4AAADh&#10;AQAAEwAAAAAAAAAAAAAAAAAAAAAAW0NvbnRlbnRfVHlwZXNdLnhtbFBLAQItABQABgAIAAAAIQA4&#10;/SH/1gAAAJQBAAALAAAAAAAAAAAAAAAAAC8BAABfcmVscy8ucmVsc1BLAQItABQABgAIAAAAIQB6&#10;Gpt+TAIAAKMEAAAOAAAAAAAAAAAAAAAAAC4CAABkcnMvZTJvRG9jLnhtbFBLAQItABQABgAIAAAA&#10;IQBkzDc43gAAAAoBAAAPAAAAAAAAAAAAAAAAAKYEAABkcnMvZG93bnJldi54bWxQSwUGAAAAAAQA&#10;BADzAAAAsQUAAAAA&#10;" fillcolor="white [3201]" strokeweight="2.75pt">
                <v:textbox>
                  <w:txbxContent>
                    <w:p w:rsidR="00175BAF" w:rsidRDefault="00175BAF" w:rsidP="005F08F3">
                      <w:pPr>
                        <w:tabs>
                          <w:tab w:val="left" w:pos="5733"/>
                        </w:tabs>
                        <w:rPr>
                          <w:b/>
                          <w:bCs/>
                          <w:i/>
                          <w:sz w:val="96"/>
                          <w:szCs w:val="28"/>
                        </w:rPr>
                      </w:pPr>
                    </w:p>
                    <w:p w:rsidR="00175BAF" w:rsidRDefault="00175BAF" w:rsidP="005F08F3">
                      <w:pPr>
                        <w:tabs>
                          <w:tab w:val="left" w:pos="5733"/>
                        </w:tabs>
                        <w:rPr>
                          <w:b/>
                          <w:bCs/>
                          <w:i/>
                          <w:sz w:val="96"/>
                          <w:szCs w:val="28"/>
                        </w:rPr>
                      </w:pPr>
                    </w:p>
                    <w:p w:rsidR="00175BAF" w:rsidRDefault="00175BAF" w:rsidP="005F08F3">
                      <w:pPr>
                        <w:tabs>
                          <w:tab w:val="left" w:pos="5733"/>
                        </w:tabs>
                        <w:rPr>
                          <w:b/>
                          <w:bCs/>
                          <w:i/>
                          <w:sz w:val="96"/>
                          <w:szCs w:val="28"/>
                        </w:rPr>
                      </w:pPr>
                      <w:r w:rsidRPr="005F08F3">
                        <w:rPr>
                          <w:b/>
                          <w:bCs/>
                          <w:i/>
                          <w:sz w:val="96"/>
                          <w:szCs w:val="28"/>
                        </w:rPr>
                        <w:t>Tuvalu Education Sector Situational Analysis</w:t>
                      </w:r>
                    </w:p>
                    <w:p w:rsidR="00175BAF" w:rsidRDefault="00175BAF" w:rsidP="005F08F3">
                      <w:pPr>
                        <w:tabs>
                          <w:tab w:val="left" w:pos="5733"/>
                        </w:tabs>
                        <w:rPr>
                          <w:b/>
                          <w:bCs/>
                          <w:i/>
                          <w:sz w:val="96"/>
                          <w:szCs w:val="28"/>
                        </w:rPr>
                      </w:pPr>
                    </w:p>
                    <w:p w:rsidR="00175BAF" w:rsidRDefault="00175BAF" w:rsidP="005F08F3">
                      <w:pPr>
                        <w:tabs>
                          <w:tab w:val="left" w:pos="5733"/>
                        </w:tabs>
                        <w:rPr>
                          <w:b/>
                          <w:bCs/>
                          <w:i/>
                          <w:sz w:val="96"/>
                          <w:szCs w:val="28"/>
                        </w:rPr>
                      </w:pPr>
                    </w:p>
                    <w:p w:rsidR="00175BAF" w:rsidRDefault="00175BAF" w:rsidP="005F08F3">
                      <w:pPr>
                        <w:tabs>
                          <w:tab w:val="left" w:pos="5733"/>
                        </w:tabs>
                        <w:jc w:val="center"/>
                        <w:rPr>
                          <w:b/>
                          <w:bCs/>
                          <w:i/>
                          <w:sz w:val="96"/>
                          <w:szCs w:val="28"/>
                        </w:rPr>
                      </w:pPr>
                      <w:r>
                        <w:rPr>
                          <w:b/>
                          <w:bCs/>
                          <w:i/>
                          <w:noProof/>
                          <w:sz w:val="96"/>
                          <w:szCs w:val="28"/>
                          <w:lang w:eastAsia="en-AU"/>
                        </w:rPr>
                        <w:drawing>
                          <wp:inline distT="0" distB="0" distL="0" distR="0" wp14:anchorId="706D9247" wp14:editId="3691B44A">
                            <wp:extent cx="2904670" cy="17700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and.jpg"/>
                                    <pic:cNvPicPr/>
                                  </pic:nvPicPr>
                                  <pic:blipFill>
                                    <a:blip r:embed="rId8">
                                      <a:extLst>
                                        <a:ext uri="{28A0092B-C50C-407E-A947-70E740481C1C}">
                                          <a14:useLocalDpi xmlns:a14="http://schemas.microsoft.com/office/drawing/2010/main" val="0"/>
                                        </a:ext>
                                      </a:extLst>
                                    </a:blip>
                                    <a:stretch>
                                      <a:fillRect/>
                                    </a:stretch>
                                  </pic:blipFill>
                                  <pic:spPr>
                                    <a:xfrm>
                                      <a:off x="0" y="0"/>
                                      <a:ext cx="2915081" cy="1776377"/>
                                    </a:xfrm>
                                    <a:prstGeom prst="rect">
                                      <a:avLst/>
                                    </a:prstGeom>
                                  </pic:spPr>
                                </pic:pic>
                              </a:graphicData>
                            </a:graphic>
                          </wp:inline>
                        </w:drawing>
                      </w:r>
                    </w:p>
                    <w:p w:rsidR="00175BAF" w:rsidRDefault="00175BAF" w:rsidP="0021401B">
                      <w:pPr>
                        <w:tabs>
                          <w:tab w:val="left" w:pos="5733"/>
                        </w:tabs>
                        <w:ind w:left="0" w:firstLine="0"/>
                        <w:rPr>
                          <w:b/>
                          <w:bCs/>
                          <w:i/>
                          <w:sz w:val="96"/>
                          <w:szCs w:val="28"/>
                        </w:rPr>
                      </w:pPr>
                    </w:p>
                    <w:p w:rsidR="00175BAF" w:rsidRDefault="00175BAF" w:rsidP="005F08F3">
                      <w:pPr>
                        <w:ind w:left="0" w:firstLine="0"/>
                        <w:jc w:val="center"/>
                        <w:rPr>
                          <w:b/>
                          <w:color w:val="FF0000"/>
                          <w:sz w:val="32"/>
                          <w:u w:val="single"/>
                        </w:rPr>
                      </w:pPr>
                      <w:r>
                        <w:rPr>
                          <w:b/>
                          <w:bCs/>
                          <w:i/>
                          <w:sz w:val="56"/>
                          <w:szCs w:val="28"/>
                        </w:rPr>
                        <w:t>Tuvalu January, 2017</w:t>
                      </w: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Pr="0021401B" w:rsidRDefault="00175BAF" w:rsidP="0021401B">
                      <w:pPr>
                        <w:ind w:left="0" w:firstLine="0"/>
                        <w:jc w:val="both"/>
                        <w:rPr>
                          <w:rFonts w:ascii="Cooper Black" w:hAnsi="Cooper Black"/>
                          <w:sz w:val="50"/>
                          <w:szCs w:val="52"/>
                        </w:rPr>
                      </w:pPr>
                      <w:r w:rsidRPr="0021401B">
                        <w:rPr>
                          <w:bCs/>
                          <w:i/>
                          <w:sz w:val="24"/>
                          <w:szCs w:val="28"/>
                        </w:rPr>
                        <w:t xml:space="preserve">The Tuvalu Sector Situational Analysis has been collaboratively developed using the professional expertise and experiences of Ministry of Education officers and coordinated by Pamela Lysaght, (PACTAM 2 Technical Advisor) </w:t>
                      </w: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Default="00175BAF" w:rsidP="005F08F3">
                      <w:pPr>
                        <w:ind w:left="0" w:firstLine="0"/>
                        <w:rPr>
                          <w:b/>
                          <w:color w:val="FF0000"/>
                          <w:sz w:val="32"/>
                          <w:u w:val="single"/>
                        </w:rPr>
                      </w:pPr>
                    </w:p>
                    <w:p w:rsidR="00175BAF" w:rsidRPr="005F08F3" w:rsidRDefault="00175BAF" w:rsidP="005F08F3">
                      <w:pPr>
                        <w:ind w:left="0" w:firstLine="0"/>
                        <w:rPr>
                          <w:b/>
                          <w:sz w:val="24"/>
                          <w:u w:val="single"/>
                        </w:rPr>
                      </w:pPr>
                      <w:r w:rsidRPr="005F08F3">
                        <w:rPr>
                          <w:b/>
                          <w:sz w:val="24"/>
                          <w:u w:val="single"/>
                        </w:rPr>
                        <w:t>ACKNOWLEDGEMENTS</w:t>
                      </w:r>
                    </w:p>
                    <w:p w:rsidR="00175BAF" w:rsidRPr="005F08F3" w:rsidRDefault="00175BAF" w:rsidP="005F08F3">
                      <w:pPr>
                        <w:ind w:left="0" w:firstLine="0"/>
                        <w:jc w:val="both"/>
                        <w:rPr>
                          <w:rFonts w:ascii="Cooper Black" w:hAnsi="Cooper Black"/>
                          <w:sz w:val="50"/>
                          <w:szCs w:val="52"/>
                        </w:rPr>
                      </w:pPr>
                      <w:r w:rsidRPr="005F08F3">
                        <w:rPr>
                          <w:bCs/>
                          <w:i/>
                          <w:sz w:val="24"/>
                          <w:szCs w:val="28"/>
                        </w:rPr>
                        <w:t xml:space="preserve">The Tuvalu Education Sector Situational Analysis has been collaboratively developed using the professional expertise and experiences of </w:t>
                      </w:r>
                      <w:r>
                        <w:rPr>
                          <w:bCs/>
                          <w:i/>
                          <w:sz w:val="24"/>
                          <w:szCs w:val="28"/>
                        </w:rPr>
                        <w:t>PS</w:t>
                      </w:r>
                      <w:r w:rsidRPr="005F08F3">
                        <w:rPr>
                          <w:bCs/>
                          <w:i/>
                          <w:sz w:val="24"/>
                          <w:szCs w:val="28"/>
                        </w:rPr>
                        <w:t xml:space="preserve"> of MEYS, Acting Director of Education and the  Ministry of Education Senior Education officers and coordinated by Pamela Lysaght, (PACTAM 2 Education Advisor, DFAT) </w:t>
                      </w:r>
                    </w:p>
                    <w:p w:rsidR="00175BAF" w:rsidRDefault="00175BAF" w:rsidP="005F08F3">
                      <w:r>
                        <w:br w:type="page"/>
                      </w:r>
                    </w:p>
                    <w:p w:rsidR="00175BAF" w:rsidRPr="005F08F3" w:rsidRDefault="00175BAF" w:rsidP="005F08F3">
                      <w:pPr>
                        <w:tabs>
                          <w:tab w:val="left" w:pos="5733"/>
                        </w:tabs>
                        <w:jc w:val="center"/>
                        <w:rPr>
                          <w:sz w:val="56"/>
                        </w:rPr>
                      </w:pPr>
                    </w:p>
                    <w:p w:rsidR="00175BAF" w:rsidRDefault="00175BAF">
                      <w:pPr>
                        <w:ind w:left="0"/>
                      </w:pPr>
                    </w:p>
                  </w:txbxContent>
                </v:textbox>
              </v:shape>
            </w:pict>
          </mc:Fallback>
        </mc:AlternateContent>
      </w:r>
    </w:p>
    <w:p w:rsidR="005F08F3" w:rsidRPr="005F08F3" w:rsidRDefault="005F08F3" w:rsidP="0090307E">
      <w:pPr>
        <w:jc w:val="both"/>
        <w:rPr>
          <w:sz w:val="32"/>
        </w:rPr>
      </w:pPr>
    </w:p>
    <w:p w:rsidR="005F08F3" w:rsidRPr="005F08F3" w:rsidRDefault="005F08F3" w:rsidP="0090307E">
      <w:pPr>
        <w:jc w:val="both"/>
        <w:rPr>
          <w:sz w:val="32"/>
        </w:rPr>
      </w:pPr>
    </w:p>
    <w:p w:rsidR="005F08F3" w:rsidRPr="005F08F3" w:rsidRDefault="005F08F3" w:rsidP="0090307E">
      <w:pPr>
        <w:jc w:val="both"/>
        <w:rPr>
          <w:sz w:val="32"/>
        </w:rPr>
      </w:pPr>
    </w:p>
    <w:p w:rsidR="005F08F3" w:rsidRDefault="005F08F3" w:rsidP="0090307E">
      <w:pPr>
        <w:jc w:val="both"/>
        <w:rPr>
          <w:b/>
          <w:color w:val="FF0000"/>
          <w:sz w:val="32"/>
          <w:u w:val="single"/>
        </w:rPr>
      </w:pPr>
      <w:r w:rsidRPr="005F08F3">
        <w:rPr>
          <w:sz w:val="32"/>
        </w:rPr>
        <w:br w:type="page"/>
      </w:r>
    </w:p>
    <w:sdt>
      <w:sdtPr>
        <w:rPr>
          <w:rFonts w:asciiTheme="minorHAnsi" w:eastAsiaTheme="minorHAnsi" w:hAnsiTheme="minorHAnsi" w:cstheme="minorBidi"/>
          <w:color w:val="auto"/>
          <w:sz w:val="22"/>
          <w:szCs w:val="22"/>
          <w:lang w:val="en-AU"/>
        </w:rPr>
        <w:id w:val="-1335289195"/>
        <w:docPartObj>
          <w:docPartGallery w:val="Table of Contents"/>
          <w:docPartUnique/>
        </w:docPartObj>
      </w:sdtPr>
      <w:sdtEndPr>
        <w:rPr>
          <w:b/>
          <w:bCs/>
          <w:noProof/>
        </w:rPr>
      </w:sdtEndPr>
      <w:sdtContent>
        <w:p w:rsidR="008969FA" w:rsidRDefault="008969FA">
          <w:pPr>
            <w:pStyle w:val="TOCHeading"/>
          </w:pPr>
          <w:r>
            <w:t>Table of Contents</w:t>
          </w:r>
        </w:p>
        <w:p w:rsidR="00B677B4" w:rsidRDefault="00665809">
          <w:pPr>
            <w:pStyle w:val="TOC1"/>
            <w:tabs>
              <w:tab w:val="left" w:pos="440"/>
              <w:tab w:val="right" w:leader="dot" w:pos="10456"/>
            </w:tabs>
            <w:rPr>
              <w:noProof/>
            </w:rPr>
          </w:pPr>
          <w:r>
            <w:t xml:space="preserve">   </w:t>
          </w:r>
          <w:r w:rsidR="008969FA">
            <w:fldChar w:fldCharType="begin"/>
          </w:r>
          <w:r w:rsidR="008969FA">
            <w:instrText xml:space="preserve"> TOC \o "1-3" \h \z \u </w:instrText>
          </w:r>
          <w:r w:rsidR="008969FA">
            <w:fldChar w:fldCharType="separate"/>
          </w:r>
        </w:p>
        <w:p w:rsidR="00B677B4" w:rsidRDefault="008E2745">
          <w:pPr>
            <w:pStyle w:val="TOC1"/>
            <w:tabs>
              <w:tab w:val="left" w:pos="440"/>
              <w:tab w:val="right" w:leader="dot" w:pos="10456"/>
            </w:tabs>
            <w:rPr>
              <w:rFonts w:cstheme="minorBidi"/>
              <w:noProof/>
              <w:lang w:val="en-AU" w:eastAsia="en-AU"/>
            </w:rPr>
          </w:pPr>
          <w:hyperlink w:anchor="_Toc473643267" w:history="1">
            <w:r w:rsidR="00B677B4" w:rsidRPr="00294D31">
              <w:rPr>
                <w:rStyle w:val="Hyperlink"/>
                <w:noProof/>
              </w:rPr>
              <w:t>1.</w:t>
            </w:r>
            <w:r w:rsidR="00B677B4">
              <w:rPr>
                <w:rFonts w:cstheme="minorBidi"/>
                <w:noProof/>
                <w:lang w:val="en-AU" w:eastAsia="en-AU"/>
              </w:rPr>
              <w:tab/>
            </w:r>
            <w:r w:rsidR="00B677B4" w:rsidRPr="00294D31">
              <w:rPr>
                <w:rStyle w:val="Hyperlink"/>
                <w:noProof/>
              </w:rPr>
              <w:t>Governance, oversight and management structure</w:t>
            </w:r>
            <w:r w:rsidR="00B677B4">
              <w:rPr>
                <w:noProof/>
                <w:webHidden/>
              </w:rPr>
              <w:tab/>
            </w:r>
            <w:r w:rsidR="00B677B4">
              <w:rPr>
                <w:noProof/>
                <w:webHidden/>
              </w:rPr>
              <w:fldChar w:fldCharType="begin"/>
            </w:r>
            <w:r w:rsidR="00B677B4">
              <w:rPr>
                <w:noProof/>
                <w:webHidden/>
              </w:rPr>
              <w:instrText xml:space="preserve"> PAGEREF _Toc473643267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268" w:history="1">
            <w:r w:rsidR="00B677B4" w:rsidRPr="00294D31">
              <w:rPr>
                <w:rStyle w:val="Hyperlink"/>
                <w:noProof/>
              </w:rPr>
              <w:t>1.1.</w:t>
            </w:r>
            <w:r w:rsidR="00B677B4">
              <w:rPr>
                <w:rFonts w:cstheme="minorBidi"/>
                <w:noProof/>
                <w:lang w:val="en-AU" w:eastAsia="en-AU"/>
              </w:rPr>
              <w:tab/>
            </w:r>
            <w:r w:rsidR="00B677B4" w:rsidRPr="00294D31">
              <w:rPr>
                <w:rStyle w:val="Hyperlink"/>
                <w:noProof/>
              </w:rPr>
              <w:t>Government of Tuvalu Education Department</w:t>
            </w:r>
            <w:r w:rsidR="00B677B4">
              <w:rPr>
                <w:noProof/>
                <w:webHidden/>
              </w:rPr>
              <w:tab/>
            </w:r>
            <w:r w:rsidR="00B677B4">
              <w:rPr>
                <w:noProof/>
                <w:webHidden/>
              </w:rPr>
              <w:fldChar w:fldCharType="begin"/>
            </w:r>
            <w:r w:rsidR="00B677B4">
              <w:rPr>
                <w:noProof/>
                <w:webHidden/>
              </w:rPr>
              <w:instrText xml:space="preserve"> PAGEREF _Toc473643268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69" w:history="1">
            <w:r w:rsidR="00B677B4" w:rsidRPr="00294D31">
              <w:rPr>
                <w:rStyle w:val="Hyperlink"/>
                <w:noProof/>
              </w:rPr>
              <w:t>1.1.1 Brief Overview</w:t>
            </w:r>
            <w:r w:rsidR="00B677B4">
              <w:rPr>
                <w:noProof/>
                <w:webHidden/>
              </w:rPr>
              <w:tab/>
            </w:r>
            <w:r w:rsidR="00B677B4">
              <w:rPr>
                <w:noProof/>
                <w:webHidden/>
              </w:rPr>
              <w:fldChar w:fldCharType="begin"/>
            </w:r>
            <w:r w:rsidR="00B677B4">
              <w:rPr>
                <w:noProof/>
                <w:webHidden/>
              </w:rPr>
              <w:instrText xml:space="preserve"> PAGEREF _Toc473643269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70" w:history="1">
            <w:r w:rsidR="00B677B4" w:rsidRPr="00294D31">
              <w:rPr>
                <w:rStyle w:val="Hyperlink"/>
                <w:noProof/>
              </w:rPr>
              <w:t>1.2 Legislation</w:t>
            </w:r>
            <w:r w:rsidR="00B677B4">
              <w:rPr>
                <w:noProof/>
                <w:webHidden/>
              </w:rPr>
              <w:tab/>
            </w:r>
            <w:r w:rsidR="00B677B4">
              <w:rPr>
                <w:noProof/>
                <w:webHidden/>
              </w:rPr>
              <w:fldChar w:fldCharType="begin"/>
            </w:r>
            <w:r w:rsidR="00B677B4">
              <w:rPr>
                <w:noProof/>
                <w:webHidden/>
              </w:rPr>
              <w:instrText xml:space="preserve"> PAGEREF _Toc473643270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71" w:history="1">
            <w:r w:rsidR="00B677B4" w:rsidRPr="00294D31">
              <w:rPr>
                <w:rStyle w:val="Hyperlink"/>
                <w:noProof/>
              </w:rPr>
              <w:t>1.2.1 Brief Overview and Observations</w:t>
            </w:r>
            <w:r w:rsidR="00B677B4">
              <w:rPr>
                <w:noProof/>
                <w:webHidden/>
              </w:rPr>
              <w:tab/>
            </w:r>
            <w:r w:rsidR="00B677B4">
              <w:rPr>
                <w:noProof/>
                <w:webHidden/>
              </w:rPr>
              <w:fldChar w:fldCharType="begin"/>
            </w:r>
            <w:r w:rsidR="00B677B4">
              <w:rPr>
                <w:noProof/>
                <w:webHidden/>
              </w:rPr>
              <w:instrText xml:space="preserve"> PAGEREF _Toc473643271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72" w:history="1">
            <w:r w:rsidR="00B677B4" w:rsidRPr="00294D31">
              <w:rPr>
                <w:rStyle w:val="Hyperlink"/>
                <w:noProof/>
              </w:rPr>
              <w:t>1.3 Tuvalu Education Strategic Plan (TESP III):</w:t>
            </w:r>
            <w:r w:rsidR="00B677B4">
              <w:rPr>
                <w:noProof/>
                <w:webHidden/>
              </w:rPr>
              <w:tab/>
            </w:r>
            <w:r w:rsidR="00B677B4">
              <w:rPr>
                <w:noProof/>
                <w:webHidden/>
              </w:rPr>
              <w:fldChar w:fldCharType="begin"/>
            </w:r>
            <w:r w:rsidR="00B677B4">
              <w:rPr>
                <w:noProof/>
                <w:webHidden/>
              </w:rPr>
              <w:instrText xml:space="preserve"> PAGEREF _Toc473643272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73" w:history="1">
            <w:r w:rsidR="00B677B4" w:rsidRPr="00294D31">
              <w:rPr>
                <w:rStyle w:val="Hyperlink"/>
                <w:noProof/>
              </w:rPr>
              <w:t>1.3.1 Brief Overview and Observations</w:t>
            </w:r>
            <w:r w:rsidR="00B677B4">
              <w:rPr>
                <w:noProof/>
                <w:webHidden/>
              </w:rPr>
              <w:tab/>
            </w:r>
            <w:r w:rsidR="00B677B4">
              <w:rPr>
                <w:noProof/>
                <w:webHidden/>
              </w:rPr>
              <w:fldChar w:fldCharType="begin"/>
            </w:r>
            <w:r w:rsidR="00B677B4">
              <w:rPr>
                <w:noProof/>
                <w:webHidden/>
              </w:rPr>
              <w:instrText xml:space="preserve"> PAGEREF _Toc473643273 \h </w:instrText>
            </w:r>
            <w:r w:rsidR="00B677B4">
              <w:rPr>
                <w:noProof/>
                <w:webHidden/>
              </w:rPr>
            </w:r>
            <w:r w:rsidR="00B677B4">
              <w:rPr>
                <w:noProof/>
                <w:webHidden/>
              </w:rPr>
              <w:fldChar w:fldCharType="separate"/>
            </w:r>
            <w:r w:rsidR="00B677B4">
              <w:rPr>
                <w:noProof/>
                <w:webHidden/>
              </w:rPr>
              <w:t>5</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74" w:history="1">
            <w:r w:rsidR="00B677B4" w:rsidRPr="00294D31">
              <w:rPr>
                <w:rStyle w:val="Hyperlink"/>
                <w:noProof/>
              </w:rPr>
              <w:t>1.4 Organisational Structure:</w:t>
            </w:r>
            <w:r w:rsidR="00B677B4">
              <w:rPr>
                <w:noProof/>
                <w:webHidden/>
              </w:rPr>
              <w:tab/>
            </w:r>
            <w:r w:rsidR="00B677B4">
              <w:rPr>
                <w:noProof/>
                <w:webHidden/>
              </w:rPr>
              <w:fldChar w:fldCharType="begin"/>
            </w:r>
            <w:r w:rsidR="00B677B4">
              <w:rPr>
                <w:noProof/>
                <w:webHidden/>
              </w:rPr>
              <w:instrText xml:space="preserve"> PAGEREF _Toc473643274 \h </w:instrText>
            </w:r>
            <w:r w:rsidR="00B677B4">
              <w:rPr>
                <w:noProof/>
                <w:webHidden/>
              </w:rPr>
            </w:r>
            <w:r w:rsidR="00B677B4">
              <w:rPr>
                <w:noProof/>
                <w:webHidden/>
              </w:rPr>
              <w:fldChar w:fldCharType="separate"/>
            </w:r>
            <w:r w:rsidR="00B677B4">
              <w:rPr>
                <w:noProof/>
                <w:webHidden/>
              </w:rPr>
              <w:t>6</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75" w:history="1">
            <w:r w:rsidR="00B677B4" w:rsidRPr="00294D31">
              <w:rPr>
                <w:rStyle w:val="Hyperlink"/>
                <w:noProof/>
              </w:rPr>
              <w:t>1.4.1 Brief Overview and Observations</w:t>
            </w:r>
            <w:r w:rsidR="00B677B4">
              <w:rPr>
                <w:noProof/>
                <w:webHidden/>
              </w:rPr>
              <w:tab/>
            </w:r>
            <w:r w:rsidR="00B677B4">
              <w:rPr>
                <w:noProof/>
                <w:webHidden/>
              </w:rPr>
              <w:fldChar w:fldCharType="begin"/>
            </w:r>
            <w:r w:rsidR="00B677B4">
              <w:rPr>
                <w:noProof/>
                <w:webHidden/>
              </w:rPr>
              <w:instrText xml:space="preserve"> PAGEREF _Toc473643275 \h </w:instrText>
            </w:r>
            <w:r w:rsidR="00B677B4">
              <w:rPr>
                <w:noProof/>
                <w:webHidden/>
              </w:rPr>
            </w:r>
            <w:r w:rsidR="00B677B4">
              <w:rPr>
                <w:noProof/>
                <w:webHidden/>
              </w:rPr>
              <w:fldChar w:fldCharType="separate"/>
            </w:r>
            <w:r w:rsidR="00B677B4">
              <w:rPr>
                <w:noProof/>
                <w:webHidden/>
              </w:rPr>
              <w:t>6</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76" w:history="1">
            <w:r w:rsidR="00B677B4" w:rsidRPr="00294D31">
              <w:rPr>
                <w:rStyle w:val="Hyperlink"/>
                <w:noProof/>
              </w:rPr>
              <w:t>1.5 Data Collection:</w:t>
            </w:r>
            <w:r w:rsidR="00B677B4">
              <w:rPr>
                <w:noProof/>
                <w:webHidden/>
              </w:rPr>
              <w:tab/>
            </w:r>
            <w:r w:rsidR="00B677B4">
              <w:rPr>
                <w:noProof/>
                <w:webHidden/>
              </w:rPr>
              <w:fldChar w:fldCharType="begin"/>
            </w:r>
            <w:r w:rsidR="00B677B4">
              <w:rPr>
                <w:noProof/>
                <w:webHidden/>
              </w:rPr>
              <w:instrText xml:space="preserve"> PAGEREF _Toc473643276 \h </w:instrText>
            </w:r>
            <w:r w:rsidR="00B677B4">
              <w:rPr>
                <w:noProof/>
                <w:webHidden/>
              </w:rPr>
            </w:r>
            <w:r w:rsidR="00B677B4">
              <w:rPr>
                <w:noProof/>
                <w:webHidden/>
              </w:rPr>
              <w:fldChar w:fldCharType="separate"/>
            </w:r>
            <w:r w:rsidR="00B677B4">
              <w:rPr>
                <w:noProof/>
                <w:webHidden/>
              </w:rPr>
              <w:t>7</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77" w:history="1">
            <w:r w:rsidR="00B677B4" w:rsidRPr="00294D31">
              <w:rPr>
                <w:rStyle w:val="Hyperlink"/>
                <w:noProof/>
              </w:rPr>
              <w:t>1.5.1 Brief Overview and Observations</w:t>
            </w:r>
            <w:r w:rsidR="00B677B4">
              <w:rPr>
                <w:noProof/>
                <w:webHidden/>
              </w:rPr>
              <w:tab/>
            </w:r>
            <w:r w:rsidR="00B677B4">
              <w:rPr>
                <w:noProof/>
                <w:webHidden/>
              </w:rPr>
              <w:fldChar w:fldCharType="begin"/>
            </w:r>
            <w:r w:rsidR="00B677B4">
              <w:rPr>
                <w:noProof/>
                <w:webHidden/>
              </w:rPr>
              <w:instrText xml:space="preserve"> PAGEREF _Toc473643277 \h </w:instrText>
            </w:r>
            <w:r w:rsidR="00B677B4">
              <w:rPr>
                <w:noProof/>
                <w:webHidden/>
              </w:rPr>
            </w:r>
            <w:r w:rsidR="00B677B4">
              <w:rPr>
                <w:noProof/>
                <w:webHidden/>
              </w:rPr>
              <w:fldChar w:fldCharType="separate"/>
            </w:r>
            <w:r w:rsidR="00B677B4">
              <w:rPr>
                <w:noProof/>
                <w:webHidden/>
              </w:rPr>
              <w:t>7</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78" w:history="1">
            <w:r w:rsidR="00B677B4" w:rsidRPr="00294D31">
              <w:rPr>
                <w:rStyle w:val="Hyperlink"/>
                <w:noProof/>
              </w:rPr>
              <w:t>1.6 Reporting and Monitoring:</w:t>
            </w:r>
            <w:r w:rsidR="00B677B4">
              <w:rPr>
                <w:noProof/>
                <w:webHidden/>
              </w:rPr>
              <w:tab/>
            </w:r>
            <w:r w:rsidR="00B677B4">
              <w:rPr>
                <w:noProof/>
                <w:webHidden/>
              </w:rPr>
              <w:fldChar w:fldCharType="begin"/>
            </w:r>
            <w:r w:rsidR="00B677B4">
              <w:rPr>
                <w:noProof/>
                <w:webHidden/>
              </w:rPr>
              <w:instrText xml:space="preserve"> PAGEREF _Toc473643278 \h </w:instrText>
            </w:r>
            <w:r w:rsidR="00B677B4">
              <w:rPr>
                <w:noProof/>
                <w:webHidden/>
              </w:rPr>
            </w:r>
            <w:r w:rsidR="00B677B4">
              <w:rPr>
                <w:noProof/>
                <w:webHidden/>
              </w:rPr>
              <w:fldChar w:fldCharType="separate"/>
            </w:r>
            <w:r w:rsidR="00B677B4">
              <w:rPr>
                <w:noProof/>
                <w:webHidden/>
              </w:rPr>
              <w:t>7</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79" w:history="1">
            <w:r w:rsidR="00B677B4" w:rsidRPr="00294D31">
              <w:rPr>
                <w:rStyle w:val="Hyperlink"/>
                <w:noProof/>
              </w:rPr>
              <w:t>1.6.1 Brief Overview and Observations</w:t>
            </w:r>
            <w:r w:rsidR="00B677B4">
              <w:rPr>
                <w:noProof/>
                <w:webHidden/>
              </w:rPr>
              <w:tab/>
            </w:r>
            <w:r w:rsidR="00B677B4">
              <w:rPr>
                <w:noProof/>
                <w:webHidden/>
              </w:rPr>
              <w:fldChar w:fldCharType="begin"/>
            </w:r>
            <w:r w:rsidR="00B677B4">
              <w:rPr>
                <w:noProof/>
                <w:webHidden/>
              </w:rPr>
              <w:instrText xml:space="preserve"> PAGEREF _Toc473643279 \h </w:instrText>
            </w:r>
            <w:r w:rsidR="00B677B4">
              <w:rPr>
                <w:noProof/>
                <w:webHidden/>
              </w:rPr>
            </w:r>
            <w:r w:rsidR="00B677B4">
              <w:rPr>
                <w:noProof/>
                <w:webHidden/>
              </w:rPr>
              <w:fldChar w:fldCharType="separate"/>
            </w:r>
            <w:r w:rsidR="00B677B4">
              <w:rPr>
                <w:noProof/>
                <w:webHidden/>
              </w:rPr>
              <w:t>7</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80" w:history="1">
            <w:r w:rsidR="00B677B4" w:rsidRPr="00294D31">
              <w:rPr>
                <w:rStyle w:val="Hyperlink"/>
                <w:noProof/>
              </w:rPr>
              <w:t>1.7 Resourcing and Finance,</w:t>
            </w:r>
            <w:r w:rsidR="00B677B4">
              <w:rPr>
                <w:noProof/>
                <w:webHidden/>
              </w:rPr>
              <w:tab/>
            </w:r>
            <w:r w:rsidR="00B677B4">
              <w:rPr>
                <w:noProof/>
                <w:webHidden/>
              </w:rPr>
              <w:fldChar w:fldCharType="begin"/>
            </w:r>
            <w:r w:rsidR="00B677B4">
              <w:rPr>
                <w:noProof/>
                <w:webHidden/>
              </w:rPr>
              <w:instrText xml:space="preserve"> PAGEREF _Toc473643280 \h </w:instrText>
            </w:r>
            <w:r w:rsidR="00B677B4">
              <w:rPr>
                <w:noProof/>
                <w:webHidden/>
              </w:rPr>
            </w:r>
            <w:r w:rsidR="00B677B4">
              <w:rPr>
                <w:noProof/>
                <w:webHidden/>
              </w:rPr>
              <w:fldChar w:fldCharType="separate"/>
            </w:r>
            <w:r w:rsidR="00B677B4">
              <w:rPr>
                <w:noProof/>
                <w:webHidden/>
              </w:rPr>
              <w:t>8</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81" w:history="1">
            <w:r w:rsidR="00B677B4" w:rsidRPr="00294D31">
              <w:rPr>
                <w:rStyle w:val="Hyperlink"/>
                <w:noProof/>
              </w:rPr>
              <w:t>1.7.1 Brief Overview and Observations</w:t>
            </w:r>
            <w:r w:rsidR="00B677B4">
              <w:rPr>
                <w:noProof/>
                <w:webHidden/>
              </w:rPr>
              <w:tab/>
            </w:r>
            <w:r w:rsidR="00B677B4">
              <w:rPr>
                <w:noProof/>
                <w:webHidden/>
              </w:rPr>
              <w:fldChar w:fldCharType="begin"/>
            </w:r>
            <w:r w:rsidR="00B677B4">
              <w:rPr>
                <w:noProof/>
                <w:webHidden/>
              </w:rPr>
              <w:instrText xml:space="preserve"> PAGEREF _Toc473643281 \h </w:instrText>
            </w:r>
            <w:r w:rsidR="00B677B4">
              <w:rPr>
                <w:noProof/>
                <w:webHidden/>
              </w:rPr>
            </w:r>
            <w:r w:rsidR="00B677B4">
              <w:rPr>
                <w:noProof/>
                <w:webHidden/>
              </w:rPr>
              <w:fldChar w:fldCharType="separate"/>
            </w:r>
            <w:r w:rsidR="00B677B4">
              <w:rPr>
                <w:noProof/>
                <w:webHidden/>
              </w:rPr>
              <w:t>8</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82" w:history="1">
            <w:r w:rsidR="00B677B4" w:rsidRPr="00294D31">
              <w:rPr>
                <w:rStyle w:val="Hyperlink"/>
                <w:noProof/>
              </w:rPr>
              <w:t>Current Projects for Section 1:</w:t>
            </w:r>
            <w:r w:rsidR="00B677B4">
              <w:rPr>
                <w:noProof/>
                <w:webHidden/>
              </w:rPr>
              <w:tab/>
            </w:r>
            <w:r w:rsidR="00B677B4">
              <w:rPr>
                <w:noProof/>
                <w:webHidden/>
              </w:rPr>
              <w:fldChar w:fldCharType="begin"/>
            </w:r>
            <w:r w:rsidR="00B677B4">
              <w:rPr>
                <w:noProof/>
                <w:webHidden/>
              </w:rPr>
              <w:instrText xml:space="preserve"> PAGEREF _Toc473643282 \h </w:instrText>
            </w:r>
            <w:r w:rsidR="00B677B4">
              <w:rPr>
                <w:noProof/>
                <w:webHidden/>
              </w:rPr>
            </w:r>
            <w:r w:rsidR="00B677B4">
              <w:rPr>
                <w:noProof/>
                <w:webHidden/>
              </w:rPr>
              <w:fldChar w:fldCharType="separate"/>
            </w:r>
            <w:r w:rsidR="00B677B4">
              <w:rPr>
                <w:noProof/>
                <w:webHidden/>
              </w:rPr>
              <w:t>9</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r:id="rId9" w:anchor="_Toc473643283" w:history="1">
            <w:r w:rsidR="00B677B4" w:rsidRPr="00294D31">
              <w:rPr>
                <w:rStyle w:val="Hyperlink"/>
                <w:noProof/>
              </w:rPr>
              <w:t>RECOMMENDATIONS FOR SECTION 1:</w:t>
            </w:r>
            <w:r w:rsidR="00B677B4">
              <w:rPr>
                <w:noProof/>
                <w:webHidden/>
              </w:rPr>
              <w:tab/>
            </w:r>
            <w:r w:rsidR="00B677B4">
              <w:rPr>
                <w:noProof/>
                <w:webHidden/>
              </w:rPr>
              <w:fldChar w:fldCharType="begin"/>
            </w:r>
            <w:r w:rsidR="00B677B4">
              <w:rPr>
                <w:noProof/>
                <w:webHidden/>
              </w:rPr>
              <w:instrText xml:space="preserve"> PAGEREF _Toc473643283 \h </w:instrText>
            </w:r>
            <w:r w:rsidR="00B677B4">
              <w:rPr>
                <w:noProof/>
                <w:webHidden/>
              </w:rPr>
            </w:r>
            <w:r w:rsidR="00B677B4">
              <w:rPr>
                <w:noProof/>
                <w:webHidden/>
              </w:rPr>
              <w:fldChar w:fldCharType="separate"/>
            </w:r>
            <w:r w:rsidR="00B677B4">
              <w:rPr>
                <w:noProof/>
                <w:webHidden/>
              </w:rPr>
              <w:t>11</w:t>
            </w:r>
            <w:r w:rsidR="00B677B4">
              <w:rPr>
                <w:noProof/>
                <w:webHidden/>
              </w:rPr>
              <w:fldChar w:fldCharType="end"/>
            </w:r>
          </w:hyperlink>
        </w:p>
        <w:p w:rsidR="00B677B4" w:rsidRDefault="008E2745">
          <w:pPr>
            <w:pStyle w:val="TOC1"/>
            <w:tabs>
              <w:tab w:val="left" w:pos="440"/>
              <w:tab w:val="right" w:leader="dot" w:pos="10456"/>
            </w:tabs>
            <w:rPr>
              <w:rFonts w:cstheme="minorBidi"/>
              <w:noProof/>
              <w:lang w:val="en-AU" w:eastAsia="en-AU"/>
            </w:rPr>
          </w:pPr>
          <w:hyperlink w:anchor="_Toc473643284" w:history="1">
            <w:r w:rsidR="00B677B4" w:rsidRPr="00294D31">
              <w:rPr>
                <w:rStyle w:val="Hyperlink"/>
                <w:noProof/>
              </w:rPr>
              <w:t>2.</w:t>
            </w:r>
            <w:r w:rsidR="00B677B4">
              <w:rPr>
                <w:rFonts w:cstheme="minorBidi"/>
                <w:noProof/>
                <w:lang w:val="en-AU" w:eastAsia="en-AU"/>
              </w:rPr>
              <w:tab/>
            </w:r>
            <w:r w:rsidR="00B677B4" w:rsidRPr="00294D31">
              <w:rPr>
                <w:rStyle w:val="Hyperlink"/>
                <w:noProof/>
              </w:rPr>
              <w:t>Schooling in Tuvalu</w:t>
            </w:r>
            <w:r w:rsidR="00B677B4">
              <w:rPr>
                <w:noProof/>
                <w:webHidden/>
              </w:rPr>
              <w:tab/>
            </w:r>
            <w:r w:rsidR="00B677B4">
              <w:rPr>
                <w:noProof/>
                <w:webHidden/>
              </w:rPr>
              <w:fldChar w:fldCharType="begin"/>
            </w:r>
            <w:r w:rsidR="00B677B4">
              <w:rPr>
                <w:noProof/>
                <w:webHidden/>
              </w:rPr>
              <w:instrText xml:space="preserve"> PAGEREF _Toc473643284 \h </w:instrText>
            </w:r>
            <w:r w:rsidR="00B677B4">
              <w:rPr>
                <w:noProof/>
                <w:webHidden/>
              </w:rPr>
            </w:r>
            <w:r w:rsidR="00B677B4">
              <w:rPr>
                <w:noProof/>
                <w:webHidden/>
              </w:rPr>
              <w:fldChar w:fldCharType="separate"/>
            </w:r>
            <w:r w:rsidR="00B677B4">
              <w:rPr>
                <w:noProof/>
                <w:webHidden/>
              </w:rPr>
              <w:t>11</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86" w:history="1">
            <w:r w:rsidR="00B677B4" w:rsidRPr="00294D31">
              <w:rPr>
                <w:rStyle w:val="Hyperlink"/>
                <w:noProof/>
              </w:rPr>
              <w:t>2.1 EARLY CHILDHOOD CARE AND EDUCATION (ECCE)</w:t>
            </w:r>
            <w:r w:rsidR="00B677B4">
              <w:rPr>
                <w:noProof/>
                <w:webHidden/>
              </w:rPr>
              <w:tab/>
            </w:r>
            <w:r w:rsidR="00B677B4">
              <w:rPr>
                <w:noProof/>
                <w:webHidden/>
              </w:rPr>
              <w:fldChar w:fldCharType="begin"/>
            </w:r>
            <w:r w:rsidR="00B677B4">
              <w:rPr>
                <w:noProof/>
                <w:webHidden/>
              </w:rPr>
              <w:instrText xml:space="preserve"> PAGEREF _Toc473643286 \h </w:instrText>
            </w:r>
            <w:r w:rsidR="00B677B4">
              <w:rPr>
                <w:noProof/>
                <w:webHidden/>
              </w:rPr>
            </w:r>
            <w:r w:rsidR="00B677B4">
              <w:rPr>
                <w:noProof/>
                <w:webHidden/>
              </w:rPr>
              <w:fldChar w:fldCharType="separate"/>
            </w:r>
            <w:r w:rsidR="00B677B4">
              <w:rPr>
                <w:noProof/>
                <w:webHidden/>
              </w:rPr>
              <w:t>11</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87" w:history="1">
            <w:r w:rsidR="00B677B4" w:rsidRPr="00294D31">
              <w:rPr>
                <w:rStyle w:val="Hyperlink"/>
                <w:noProof/>
              </w:rPr>
              <w:t>2.1.1 Brief Overview</w:t>
            </w:r>
            <w:r w:rsidR="00B677B4">
              <w:rPr>
                <w:noProof/>
                <w:webHidden/>
              </w:rPr>
              <w:tab/>
            </w:r>
            <w:r w:rsidR="00B677B4">
              <w:rPr>
                <w:noProof/>
                <w:webHidden/>
              </w:rPr>
              <w:fldChar w:fldCharType="begin"/>
            </w:r>
            <w:r w:rsidR="00B677B4">
              <w:rPr>
                <w:noProof/>
                <w:webHidden/>
              </w:rPr>
              <w:instrText xml:space="preserve"> PAGEREF _Toc473643287 \h </w:instrText>
            </w:r>
            <w:r w:rsidR="00B677B4">
              <w:rPr>
                <w:noProof/>
                <w:webHidden/>
              </w:rPr>
            </w:r>
            <w:r w:rsidR="00B677B4">
              <w:rPr>
                <w:noProof/>
                <w:webHidden/>
              </w:rPr>
              <w:fldChar w:fldCharType="separate"/>
            </w:r>
            <w:r w:rsidR="00B677B4">
              <w:rPr>
                <w:noProof/>
                <w:webHidden/>
              </w:rPr>
              <w:t>11</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288" w:history="1">
            <w:r w:rsidR="00B677B4" w:rsidRPr="00294D31">
              <w:rPr>
                <w:rStyle w:val="Hyperlink"/>
                <w:noProof/>
              </w:rPr>
              <w:t>2.2</w:t>
            </w:r>
            <w:r w:rsidR="00B677B4">
              <w:rPr>
                <w:rFonts w:cstheme="minorBidi"/>
                <w:noProof/>
                <w:lang w:val="en-AU" w:eastAsia="en-AU"/>
              </w:rPr>
              <w:tab/>
            </w:r>
            <w:r w:rsidR="00B677B4" w:rsidRPr="00294D31">
              <w:rPr>
                <w:rStyle w:val="Hyperlink"/>
                <w:noProof/>
              </w:rPr>
              <w:t>PRIMARY:  (Year 1- 8)  Junior Secondary (9) also located at Primary schools but not part of Primary curriculum.</w:t>
            </w:r>
            <w:r w:rsidR="00B677B4">
              <w:rPr>
                <w:noProof/>
                <w:webHidden/>
              </w:rPr>
              <w:tab/>
            </w:r>
            <w:r w:rsidR="00B677B4">
              <w:rPr>
                <w:noProof/>
                <w:webHidden/>
              </w:rPr>
              <w:fldChar w:fldCharType="begin"/>
            </w:r>
            <w:r w:rsidR="00B677B4">
              <w:rPr>
                <w:noProof/>
                <w:webHidden/>
              </w:rPr>
              <w:instrText xml:space="preserve"> PAGEREF _Toc473643288 \h </w:instrText>
            </w:r>
            <w:r w:rsidR="00B677B4">
              <w:rPr>
                <w:noProof/>
                <w:webHidden/>
              </w:rPr>
            </w:r>
            <w:r w:rsidR="00B677B4">
              <w:rPr>
                <w:noProof/>
                <w:webHidden/>
              </w:rPr>
              <w:fldChar w:fldCharType="separate"/>
            </w:r>
            <w:r w:rsidR="00B677B4">
              <w:rPr>
                <w:noProof/>
                <w:webHidden/>
              </w:rPr>
              <w:t>12</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89" w:history="1">
            <w:r w:rsidR="00B677B4" w:rsidRPr="00294D31">
              <w:rPr>
                <w:rStyle w:val="Hyperlink"/>
                <w:noProof/>
              </w:rPr>
              <w:t>2.2.1 Brief Overview</w:t>
            </w:r>
            <w:r w:rsidR="00B677B4">
              <w:rPr>
                <w:noProof/>
                <w:webHidden/>
              </w:rPr>
              <w:tab/>
            </w:r>
            <w:r w:rsidR="00B677B4">
              <w:rPr>
                <w:noProof/>
                <w:webHidden/>
              </w:rPr>
              <w:fldChar w:fldCharType="begin"/>
            </w:r>
            <w:r w:rsidR="00B677B4">
              <w:rPr>
                <w:noProof/>
                <w:webHidden/>
              </w:rPr>
              <w:instrText xml:space="preserve"> PAGEREF _Toc473643289 \h </w:instrText>
            </w:r>
            <w:r w:rsidR="00B677B4">
              <w:rPr>
                <w:noProof/>
                <w:webHidden/>
              </w:rPr>
            </w:r>
            <w:r w:rsidR="00B677B4">
              <w:rPr>
                <w:noProof/>
                <w:webHidden/>
              </w:rPr>
              <w:fldChar w:fldCharType="separate"/>
            </w:r>
            <w:r w:rsidR="00B677B4">
              <w:rPr>
                <w:noProof/>
                <w:webHidden/>
              </w:rPr>
              <w:t>12</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0" w:history="1">
            <w:r w:rsidR="00B677B4" w:rsidRPr="00294D31">
              <w:rPr>
                <w:rStyle w:val="Hyperlink"/>
                <w:noProof/>
              </w:rPr>
              <w:t>2.2.2 Moving yr 9 back to Primary</w:t>
            </w:r>
            <w:r w:rsidR="00B677B4">
              <w:rPr>
                <w:noProof/>
                <w:webHidden/>
              </w:rPr>
              <w:tab/>
            </w:r>
            <w:r w:rsidR="00B677B4">
              <w:rPr>
                <w:noProof/>
                <w:webHidden/>
              </w:rPr>
              <w:fldChar w:fldCharType="begin"/>
            </w:r>
            <w:r w:rsidR="00B677B4">
              <w:rPr>
                <w:noProof/>
                <w:webHidden/>
              </w:rPr>
              <w:instrText xml:space="preserve"> PAGEREF _Toc473643290 \h </w:instrText>
            </w:r>
            <w:r w:rsidR="00B677B4">
              <w:rPr>
                <w:noProof/>
                <w:webHidden/>
              </w:rPr>
            </w:r>
            <w:r w:rsidR="00B677B4">
              <w:rPr>
                <w:noProof/>
                <w:webHidden/>
              </w:rPr>
              <w:fldChar w:fldCharType="separate"/>
            </w:r>
            <w:r w:rsidR="00B677B4">
              <w:rPr>
                <w:noProof/>
                <w:webHidden/>
              </w:rPr>
              <w:t>13</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1" w:history="1">
            <w:r w:rsidR="00B677B4" w:rsidRPr="00294D31">
              <w:rPr>
                <w:rStyle w:val="Hyperlink"/>
                <w:noProof/>
              </w:rPr>
              <w:t>2.2.3 National Year 8 Exam (NYEE)</w:t>
            </w:r>
            <w:r w:rsidR="00B677B4">
              <w:rPr>
                <w:noProof/>
                <w:webHidden/>
              </w:rPr>
              <w:tab/>
            </w:r>
            <w:r w:rsidR="00B677B4">
              <w:rPr>
                <w:noProof/>
                <w:webHidden/>
              </w:rPr>
              <w:fldChar w:fldCharType="begin"/>
            </w:r>
            <w:r w:rsidR="00B677B4">
              <w:rPr>
                <w:noProof/>
                <w:webHidden/>
              </w:rPr>
              <w:instrText xml:space="preserve"> PAGEREF _Toc473643291 \h </w:instrText>
            </w:r>
            <w:r w:rsidR="00B677B4">
              <w:rPr>
                <w:noProof/>
                <w:webHidden/>
              </w:rPr>
            </w:r>
            <w:r w:rsidR="00B677B4">
              <w:rPr>
                <w:noProof/>
                <w:webHidden/>
              </w:rPr>
              <w:fldChar w:fldCharType="separate"/>
            </w:r>
            <w:r w:rsidR="00B677B4">
              <w:rPr>
                <w:noProof/>
                <w:webHidden/>
              </w:rPr>
              <w:t>13</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2" w:history="1">
            <w:r w:rsidR="00B677B4" w:rsidRPr="00294D31">
              <w:rPr>
                <w:rStyle w:val="Hyperlink"/>
                <w:noProof/>
              </w:rPr>
              <w:t>2.2.4 Fiji Volunteers in Primary</w:t>
            </w:r>
            <w:r w:rsidR="00B677B4">
              <w:rPr>
                <w:noProof/>
                <w:webHidden/>
              </w:rPr>
              <w:tab/>
            </w:r>
            <w:r w:rsidR="00B677B4">
              <w:rPr>
                <w:noProof/>
                <w:webHidden/>
              </w:rPr>
              <w:fldChar w:fldCharType="begin"/>
            </w:r>
            <w:r w:rsidR="00B677B4">
              <w:rPr>
                <w:noProof/>
                <w:webHidden/>
              </w:rPr>
              <w:instrText xml:space="preserve"> PAGEREF _Toc473643292 \h </w:instrText>
            </w:r>
            <w:r w:rsidR="00B677B4">
              <w:rPr>
                <w:noProof/>
                <w:webHidden/>
              </w:rPr>
            </w:r>
            <w:r w:rsidR="00B677B4">
              <w:rPr>
                <w:noProof/>
                <w:webHidden/>
              </w:rPr>
              <w:fldChar w:fldCharType="separate"/>
            </w:r>
            <w:r w:rsidR="00B677B4">
              <w:rPr>
                <w:noProof/>
                <w:webHidden/>
              </w:rPr>
              <w:t>14</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3" w:history="1">
            <w:r w:rsidR="00B677B4" w:rsidRPr="00294D31">
              <w:rPr>
                <w:rStyle w:val="Hyperlink"/>
                <w:noProof/>
              </w:rPr>
              <w:t>2.2.5 TVSD</w:t>
            </w:r>
            <w:r w:rsidR="00B677B4">
              <w:rPr>
                <w:noProof/>
                <w:webHidden/>
              </w:rPr>
              <w:tab/>
            </w:r>
            <w:r w:rsidR="00B677B4">
              <w:rPr>
                <w:noProof/>
                <w:webHidden/>
              </w:rPr>
              <w:fldChar w:fldCharType="begin"/>
            </w:r>
            <w:r w:rsidR="00B677B4">
              <w:rPr>
                <w:noProof/>
                <w:webHidden/>
              </w:rPr>
              <w:instrText xml:space="preserve"> PAGEREF _Toc473643293 \h </w:instrText>
            </w:r>
            <w:r w:rsidR="00B677B4">
              <w:rPr>
                <w:noProof/>
                <w:webHidden/>
              </w:rPr>
            </w:r>
            <w:r w:rsidR="00B677B4">
              <w:rPr>
                <w:noProof/>
                <w:webHidden/>
              </w:rPr>
              <w:fldChar w:fldCharType="separate"/>
            </w:r>
            <w:r w:rsidR="00B677B4">
              <w:rPr>
                <w:noProof/>
                <w:webHidden/>
              </w:rPr>
              <w:t>14</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294" w:history="1">
            <w:r w:rsidR="00B677B4" w:rsidRPr="00294D31">
              <w:rPr>
                <w:rStyle w:val="Hyperlink"/>
                <w:noProof/>
              </w:rPr>
              <w:t>2.3 Secondary School - Motufoua</w:t>
            </w:r>
            <w:r w:rsidR="00B677B4">
              <w:rPr>
                <w:noProof/>
                <w:webHidden/>
              </w:rPr>
              <w:tab/>
            </w:r>
            <w:r w:rsidR="00B677B4">
              <w:rPr>
                <w:noProof/>
                <w:webHidden/>
              </w:rPr>
              <w:fldChar w:fldCharType="begin"/>
            </w:r>
            <w:r w:rsidR="00B677B4">
              <w:rPr>
                <w:noProof/>
                <w:webHidden/>
              </w:rPr>
              <w:instrText xml:space="preserve"> PAGEREF _Toc473643294 \h </w:instrText>
            </w:r>
            <w:r w:rsidR="00B677B4">
              <w:rPr>
                <w:noProof/>
                <w:webHidden/>
              </w:rPr>
            </w:r>
            <w:r w:rsidR="00B677B4">
              <w:rPr>
                <w:noProof/>
                <w:webHidden/>
              </w:rPr>
              <w:fldChar w:fldCharType="separate"/>
            </w:r>
            <w:r w:rsidR="00B677B4">
              <w:rPr>
                <w:noProof/>
                <w:webHidden/>
              </w:rPr>
              <w:t>15</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5" w:history="1">
            <w:r w:rsidR="00B677B4" w:rsidRPr="00294D31">
              <w:rPr>
                <w:rStyle w:val="Hyperlink"/>
                <w:noProof/>
              </w:rPr>
              <w:t>2.3.1 Brief Overview</w:t>
            </w:r>
            <w:r w:rsidR="00B677B4">
              <w:rPr>
                <w:noProof/>
                <w:webHidden/>
              </w:rPr>
              <w:tab/>
            </w:r>
            <w:r w:rsidR="00B677B4">
              <w:rPr>
                <w:noProof/>
                <w:webHidden/>
              </w:rPr>
              <w:fldChar w:fldCharType="begin"/>
            </w:r>
            <w:r w:rsidR="00B677B4">
              <w:rPr>
                <w:noProof/>
                <w:webHidden/>
              </w:rPr>
              <w:instrText xml:space="preserve"> PAGEREF _Toc473643295 \h </w:instrText>
            </w:r>
            <w:r w:rsidR="00B677B4">
              <w:rPr>
                <w:noProof/>
                <w:webHidden/>
              </w:rPr>
            </w:r>
            <w:r w:rsidR="00B677B4">
              <w:rPr>
                <w:noProof/>
                <w:webHidden/>
              </w:rPr>
              <w:fldChar w:fldCharType="separate"/>
            </w:r>
            <w:r w:rsidR="00B677B4">
              <w:rPr>
                <w:noProof/>
                <w:webHidden/>
              </w:rPr>
              <w:t>15</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6" w:history="1">
            <w:r w:rsidR="00B677B4" w:rsidRPr="00294D31">
              <w:rPr>
                <w:rStyle w:val="Hyperlink"/>
                <w:noProof/>
              </w:rPr>
              <w:t>2.3.2 Junior Secondary Education</w:t>
            </w:r>
            <w:r w:rsidR="00B677B4">
              <w:rPr>
                <w:noProof/>
                <w:webHidden/>
              </w:rPr>
              <w:tab/>
            </w:r>
            <w:r w:rsidR="00B677B4">
              <w:rPr>
                <w:noProof/>
                <w:webHidden/>
              </w:rPr>
              <w:fldChar w:fldCharType="begin"/>
            </w:r>
            <w:r w:rsidR="00B677B4">
              <w:rPr>
                <w:noProof/>
                <w:webHidden/>
              </w:rPr>
              <w:instrText xml:space="preserve"> PAGEREF _Toc473643296 \h </w:instrText>
            </w:r>
            <w:r w:rsidR="00B677B4">
              <w:rPr>
                <w:noProof/>
                <w:webHidden/>
              </w:rPr>
            </w:r>
            <w:r w:rsidR="00B677B4">
              <w:rPr>
                <w:noProof/>
                <w:webHidden/>
              </w:rPr>
              <w:fldChar w:fldCharType="separate"/>
            </w:r>
            <w:r w:rsidR="00B677B4">
              <w:rPr>
                <w:noProof/>
                <w:webHidden/>
              </w:rPr>
              <w:t>16</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7" w:history="1">
            <w:r w:rsidR="00B677B4" w:rsidRPr="00294D31">
              <w:rPr>
                <w:rStyle w:val="Hyperlink"/>
                <w:noProof/>
              </w:rPr>
              <w:t>2.3.3 Junior Certificate Results</w:t>
            </w:r>
            <w:r w:rsidR="00B677B4">
              <w:rPr>
                <w:noProof/>
                <w:webHidden/>
              </w:rPr>
              <w:tab/>
            </w:r>
            <w:r w:rsidR="00B677B4">
              <w:rPr>
                <w:noProof/>
                <w:webHidden/>
              </w:rPr>
              <w:fldChar w:fldCharType="begin"/>
            </w:r>
            <w:r w:rsidR="00B677B4">
              <w:rPr>
                <w:noProof/>
                <w:webHidden/>
              </w:rPr>
              <w:instrText xml:space="preserve"> PAGEREF _Toc473643297 \h </w:instrText>
            </w:r>
            <w:r w:rsidR="00B677B4">
              <w:rPr>
                <w:noProof/>
                <w:webHidden/>
              </w:rPr>
            </w:r>
            <w:r w:rsidR="00B677B4">
              <w:rPr>
                <w:noProof/>
                <w:webHidden/>
              </w:rPr>
              <w:fldChar w:fldCharType="separate"/>
            </w:r>
            <w:r w:rsidR="00B677B4">
              <w:rPr>
                <w:noProof/>
                <w:webHidden/>
              </w:rPr>
              <w:t>16</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8" w:history="1">
            <w:r w:rsidR="00B677B4" w:rsidRPr="00294D31">
              <w:rPr>
                <w:rStyle w:val="Hyperlink"/>
                <w:noProof/>
              </w:rPr>
              <w:t>2.3.4 Senior Secondary Education</w:t>
            </w:r>
            <w:r w:rsidR="00B677B4">
              <w:rPr>
                <w:noProof/>
                <w:webHidden/>
              </w:rPr>
              <w:tab/>
            </w:r>
            <w:r w:rsidR="00B677B4">
              <w:rPr>
                <w:noProof/>
                <w:webHidden/>
              </w:rPr>
              <w:fldChar w:fldCharType="begin"/>
            </w:r>
            <w:r w:rsidR="00B677B4">
              <w:rPr>
                <w:noProof/>
                <w:webHidden/>
              </w:rPr>
              <w:instrText xml:space="preserve"> PAGEREF _Toc473643298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299" w:history="1">
            <w:r w:rsidR="00B677B4" w:rsidRPr="00294D31">
              <w:rPr>
                <w:rStyle w:val="Hyperlink"/>
                <w:noProof/>
              </w:rPr>
              <w:t>2.3.5 Senior School Certificate</w:t>
            </w:r>
            <w:r w:rsidR="00B677B4">
              <w:rPr>
                <w:noProof/>
                <w:webHidden/>
              </w:rPr>
              <w:tab/>
            </w:r>
            <w:r w:rsidR="00B677B4">
              <w:rPr>
                <w:noProof/>
                <w:webHidden/>
              </w:rPr>
              <w:fldChar w:fldCharType="begin"/>
            </w:r>
            <w:r w:rsidR="00B677B4">
              <w:rPr>
                <w:noProof/>
                <w:webHidden/>
              </w:rPr>
              <w:instrText xml:space="preserve"> PAGEREF _Toc473643299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00" w:history="1">
            <w:r w:rsidR="00B677B4" w:rsidRPr="00294D31">
              <w:rPr>
                <w:rStyle w:val="Hyperlink"/>
                <w:noProof/>
              </w:rPr>
              <w:t>2.3.6 YEAR 13</w:t>
            </w:r>
            <w:r w:rsidR="00B677B4">
              <w:rPr>
                <w:noProof/>
                <w:webHidden/>
              </w:rPr>
              <w:tab/>
            </w:r>
            <w:r w:rsidR="00B677B4">
              <w:rPr>
                <w:noProof/>
                <w:webHidden/>
              </w:rPr>
              <w:fldChar w:fldCharType="begin"/>
            </w:r>
            <w:r w:rsidR="00B677B4">
              <w:rPr>
                <w:noProof/>
                <w:webHidden/>
              </w:rPr>
              <w:instrText xml:space="preserve"> PAGEREF _Toc473643300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301" w:history="1">
            <w:r w:rsidR="00B677B4" w:rsidRPr="00294D31">
              <w:rPr>
                <w:rStyle w:val="Hyperlink"/>
                <w:noProof/>
              </w:rPr>
              <w:t>2.3.7 BULLYING</w:t>
            </w:r>
            <w:r w:rsidR="00B677B4">
              <w:rPr>
                <w:noProof/>
                <w:webHidden/>
              </w:rPr>
              <w:tab/>
            </w:r>
            <w:r w:rsidR="00B677B4">
              <w:rPr>
                <w:noProof/>
                <w:webHidden/>
              </w:rPr>
              <w:fldChar w:fldCharType="begin"/>
            </w:r>
            <w:r w:rsidR="00B677B4">
              <w:rPr>
                <w:noProof/>
                <w:webHidden/>
              </w:rPr>
              <w:instrText xml:space="preserve"> PAGEREF _Toc473643301 \h </w:instrText>
            </w:r>
            <w:r w:rsidR="00B677B4">
              <w:rPr>
                <w:noProof/>
                <w:webHidden/>
              </w:rPr>
            </w:r>
            <w:r w:rsidR="00B677B4">
              <w:rPr>
                <w:noProof/>
                <w:webHidden/>
              </w:rPr>
              <w:fldChar w:fldCharType="separate"/>
            </w:r>
            <w:r w:rsidR="00B677B4">
              <w:rPr>
                <w:noProof/>
                <w:webHidden/>
              </w:rPr>
              <w:t>18</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302" w:history="1">
            <w:r w:rsidR="00B677B4" w:rsidRPr="00294D31">
              <w:rPr>
                <w:rStyle w:val="Hyperlink"/>
                <w:noProof/>
              </w:rPr>
              <w:t>2.3.8 Fiji Volunteers in Secondary</w:t>
            </w:r>
            <w:r w:rsidR="00B677B4">
              <w:rPr>
                <w:noProof/>
                <w:webHidden/>
              </w:rPr>
              <w:tab/>
            </w:r>
            <w:r w:rsidR="00B677B4">
              <w:rPr>
                <w:noProof/>
                <w:webHidden/>
              </w:rPr>
              <w:fldChar w:fldCharType="begin"/>
            </w:r>
            <w:r w:rsidR="00B677B4">
              <w:rPr>
                <w:noProof/>
                <w:webHidden/>
              </w:rPr>
              <w:instrText xml:space="preserve"> PAGEREF _Toc473643302 \h </w:instrText>
            </w:r>
            <w:r w:rsidR="00B677B4">
              <w:rPr>
                <w:noProof/>
                <w:webHidden/>
              </w:rPr>
            </w:r>
            <w:r w:rsidR="00B677B4">
              <w:rPr>
                <w:noProof/>
                <w:webHidden/>
              </w:rPr>
              <w:fldChar w:fldCharType="separate"/>
            </w:r>
            <w:r w:rsidR="00B677B4">
              <w:rPr>
                <w:noProof/>
                <w:webHidden/>
              </w:rPr>
              <w:t>18</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03" w:history="1">
            <w:r w:rsidR="00B677B4" w:rsidRPr="00294D31">
              <w:rPr>
                <w:rStyle w:val="Hyperlink"/>
                <w:noProof/>
              </w:rPr>
              <w:t>2.4 Faith-based Schools</w:t>
            </w:r>
            <w:r w:rsidR="00B677B4">
              <w:rPr>
                <w:noProof/>
                <w:webHidden/>
              </w:rPr>
              <w:tab/>
            </w:r>
            <w:r w:rsidR="00B677B4">
              <w:rPr>
                <w:noProof/>
                <w:webHidden/>
              </w:rPr>
              <w:fldChar w:fldCharType="begin"/>
            </w:r>
            <w:r w:rsidR="00B677B4">
              <w:rPr>
                <w:noProof/>
                <w:webHidden/>
              </w:rPr>
              <w:instrText xml:space="preserve"> PAGEREF _Toc473643303 \h </w:instrText>
            </w:r>
            <w:r w:rsidR="00B677B4">
              <w:rPr>
                <w:noProof/>
                <w:webHidden/>
              </w:rPr>
            </w:r>
            <w:r w:rsidR="00B677B4">
              <w:rPr>
                <w:noProof/>
                <w:webHidden/>
              </w:rPr>
              <w:fldChar w:fldCharType="separate"/>
            </w:r>
            <w:r w:rsidR="00B677B4">
              <w:rPr>
                <w:noProof/>
                <w:webHidden/>
              </w:rPr>
              <w:t>19</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w:anchor="_Toc473643304" w:history="1">
            <w:r w:rsidR="00B677B4" w:rsidRPr="00294D31">
              <w:rPr>
                <w:rStyle w:val="Hyperlink"/>
                <w:noProof/>
              </w:rPr>
              <w:t>Current Projects for section 2:</w:t>
            </w:r>
            <w:r w:rsidR="00B677B4">
              <w:rPr>
                <w:noProof/>
                <w:webHidden/>
              </w:rPr>
              <w:tab/>
            </w:r>
            <w:r w:rsidR="00B677B4">
              <w:rPr>
                <w:noProof/>
                <w:webHidden/>
              </w:rPr>
              <w:fldChar w:fldCharType="begin"/>
            </w:r>
            <w:r w:rsidR="00B677B4">
              <w:rPr>
                <w:noProof/>
                <w:webHidden/>
              </w:rPr>
              <w:instrText xml:space="preserve"> PAGEREF _Toc473643304 \h </w:instrText>
            </w:r>
            <w:r w:rsidR="00B677B4">
              <w:rPr>
                <w:noProof/>
                <w:webHidden/>
              </w:rPr>
            </w:r>
            <w:r w:rsidR="00B677B4">
              <w:rPr>
                <w:noProof/>
                <w:webHidden/>
              </w:rPr>
              <w:fldChar w:fldCharType="separate"/>
            </w:r>
            <w:r w:rsidR="00B677B4">
              <w:rPr>
                <w:noProof/>
                <w:webHidden/>
              </w:rPr>
              <w:t>20</w:t>
            </w:r>
            <w:r w:rsidR="00B677B4">
              <w:rPr>
                <w:noProof/>
                <w:webHidden/>
              </w:rPr>
              <w:fldChar w:fldCharType="end"/>
            </w:r>
          </w:hyperlink>
        </w:p>
        <w:p w:rsidR="00B677B4" w:rsidRDefault="008E2745">
          <w:pPr>
            <w:pStyle w:val="TOC3"/>
            <w:tabs>
              <w:tab w:val="right" w:leader="dot" w:pos="10456"/>
            </w:tabs>
            <w:rPr>
              <w:rFonts w:cstheme="minorBidi"/>
              <w:noProof/>
              <w:lang w:val="en-AU" w:eastAsia="en-AU"/>
            </w:rPr>
          </w:pPr>
          <w:hyperlink r:id="rId10" w:anchor="_Toc473643305" w:history="1">
            <w:r w:rsidR="00B677B4" w:rsidRPr="00294D31">
              <w:rPr>
                <w:rStyle w:val="Hyperlink"/>
                <w:noProof/>
              </w:rPr>
              <w:t>RECOMMENDATIONS FOR SECTION 2:</w:t>
            </w:r>
            <w:r w:rsidR="00B677B4">
              <w:rPr>
                <w:noProof/>
                <w:webHidden/>
              </w:rPr>
              <w:tab/>
            </w:r>
            <w:r w:rsidR="00B677B4">
              <w:rPr>
                <w:noProof/>
                <w:webHidden/>
              </w:rPr>
              <w:fldChar w:fldCharType="begin"/>
            </w:r>
            <w:r w:rsidR="00B677B4">
              <w:rPr>
                <w:noProof/>
                <w:webHidden/>
              </w:rPr>
              <w:instrText xml:space="preserve"> PAGEREF _Toc473643305 \h </w:instrText>
            </w:r>
            <w:r w:rsidR="00B677B4">
              <w:rPr>
                <w:noProof/>
                <w:webHidden/>
              </w:rPr>
            </w:r>
            <w:r w:rsidR="00B677B4">
              <w:rPr>
                <w:noProof/>
                <w:webHidden/>
              </w:rPr>
              <w:fldChar w:fldCharType="separate"/>
            </w:r>
            <w:r w:rsidR="00B677B4">
              <w:rPr>
                <w:noProof/>
                <w:webHidden/>
              </w:rPr>
              <w:t>21</w:t>
            </w:r>
            <w:r w:rsidR="00B677B4">
              <w:rPr>
                <w:noProof/>
                <w:webHidden/>
              </w:rPr>
              <w:fldChar w:fldCharType="end"/>
            </w:r>
          </w:hyperlink>
        </w:p>
        <w:p w:rsidR="00B677B4" w:rsidRDefault="008E2745">
          <w:pPr>
            <w:pStyle w:val="TOC1"/>
            <w:tabs>
              <w:tab w:val="left" w:pos="440"/>
              <w:tab w:val="right" w:leader="dot" w:pos="10456"/>
            </w:tabs>
            <w:rPr>
              <w:rFonts w:cstheme="minorBidi"/>
              <w:noProof/>
              <w:lang w:val="en-AU" w:eastAsia="en-AU"/>
            </w:rPr>
          </w:pPr>
          <w:hyperlink w:anchor="_Toc473643306" w:history="1">
            <w:r w:rsidR="00B677B4" w:rsidRPr="00294D31">
              <w:rPr>
                <w:rStyle w:val="Hyperlink"/>
                <w:noProof/>
              </w:rPr>
              <w:t>3</w:t>
            </w:r>
            <w:r w:rsidR="00B677B4">
              <w:rPr>
                <w:rFonts w:cstheme="minorBidi"/>
                <w:noProof/>
                <w:lang w:val="en-AU" w:eastAsia="en-AU"/>
              </w:rPr>
              <w:tab/>
            </w:r>
            <w:r w:rsidR="00B677B4" w:rsidRPr="00294D31">
              <w:rPr>
                <w:rStyle w:val="Hyperlink"/>
                <w:noProof/>
              </w:rPr>
              <w:t>Achieving Education for All (AEfATP) – updates on report recommendations</w:t>
            </w:r>
            <w:r w:rsidR="00B677B4">
              <w:rPr>
                <w:noProof/>
                <w:webHidden/>
              </w:rPr>
              <w:tab/>
            </w:r>
            <w:r w:rsidR="00B677B4">
              <w:rPr>
                <w:noProof/>
                <w:webHidden/>
              </w:rPr>
              <w:fldChar w:fldCharType="begin"/>
            </w:r>
            <w:r w:rsidR="00B677B4">
              <w:rPr>
                <w:noProof/>
                <w:webHidden/>
              </w:rPr>
              <w:instrText xml:space="preserve"> PAGEREF _Toc473643306 \h </w:instrText>
            </w:r>
            <w:r w:rsidR="00B677B4">
              <w:rPr>
                <w:noProof/>
                <w:webHidden/>
              </w:rPr>
            </w:r>
            <w:r w:rsidR="00B677B4">
              <w:rPr>
                <w:noProof/>
                <w:webHidden/>
              </w:rPr>
              <w:fldChar w:fldCharType="separate"/>
            </w:r>
            <w:r w:rsidR="00B677B4">
              <w:rPr>
                <w:noProof/>
                <w:webHidden/>
              </w:rPr>
              <w:t>21</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r:id="rId11" w:anchor="_Toc473643307" w:history="1">
            <w:r w:rsidR="00B677B4" w:rsidRPr="00294D31">
              <w:rPr>
                <w:rStyle w:val="Hyperlink"/>
                <w:noProof/>
              </w:rPr>
              <w:t>RECOMMENDATIONS FOR SECTION 3:</w:t>
            </w:r>
            <w:r w:rsidR="00B677B4">
              <w:rPr>
                <w:noProof/>
                <w:webHidden/>
              </w:rPr>
              <w:tab/>
            </w:r>
            <w:r w:rsidR="00B677B4">
              <w:rPr>
                <w:noProof/>
                <w:webHidden/>
              </w:rPr>
              <w:fldChar w:fldCharType="begin"/>
            </w:r>
            <w:r w:rsidR="00B677B4">
              <w:rPr>
                <w:noProof/>
                <w:webHidden/>
              </w:rPr>
              <w:instrText xml:space="preserve"> PAGEREF _Toc473643307 \h </w:instrText>
            </w:r>
            <w:r w:rsidR="00B677B4">
              <w:rPr>
                <w:noProof/>
                <w:webHidden/>
              </w:rPr>
            </w:r>
            <w:r w:rsidR="00B677B4">
              <w:rPr>
                <w:noProof/>
                <w:webHidden/>
              </w:rPr>
              <w:fldChar w:fldCharType="separate"/>
            </w:r>
            <w:r w:rsidR="00B677B4">
              <w:rPr>
                <w:noProof/>
                <w:webHidden/>
              </w:rPr>
              <w:t>21</w:t>
            </w:r>
            <w:r w:rsidR="00B677B4">
              <w:rPr>
                <w:noProof/>
                <w:webHidden/>
              </w:rPr>
              <w:fldChar w:fldCharType="end"/>
            </w:r>
          </w:hyperlink>
        </w:p>
        <w:p w:rsidR="00B677B4" w:rsidRDefault="008E2745">
          <w:pPr>
            <w:pStyle w:val="TOC1"/>
            <w:tabs>
              <w:tab w:val="left" w:pos="440"/>
              <w:tab w:val="right" w:leader="dot" w:pos="10456"/>
            </w:tabs>
            <w:rPr>
              <w:rFonts w:cstheme="minorBidi"/>
              <w:noProof/>
              <w:lang w:val="en-AU" w:eastAsia="en-AU"/>
            </w:rPr>
          </w:pPr>
          <w:hyperlink w:anchor="_Toc473643308" w:history="1">
            <w:r w:rsidR="00B677B4" w:rsidRPr="00294D31">
              <w:rPr>
                <w:rStyle w:val="Hyperlink"/>
                <w:noProof/>
              </w:rPr>
              <w:t>4</w:t>
            </w:r>
            <w:r w:rsidR="00B677B4">
              <w:rPr>
                <w:rFonts w:cstheme="minorBidi"/>
                <w:noProof/>
                <w:lang w:val="en-AU" w:eastAsia="en-AU"/>
              </w:rPr>
              <w:tab/>
            </w:r>
            <w:r w:rsidR="00B677B4" w:rsidRPr="00294D31">
              <w:rPr>
                <w:rStyle w:val="Hyperlink"/>
                <w:noProof/>
              </w:rPr>
              <w:t>Key Issues and Challenges in system and service delivery,</w:t>
            </w:r>
            <w:r w:rsidR="00B677B4">
              <w:rPr>
                <w:noProof/>
                <w:webHidden/>
              </w:rPr>
              <w:tab/>
            </w:r>
            <w:r w:rsidR="00B677B4">
              <w:rPr>
                <w:noProof/>
                <w:webHidden/>
              </w:rPr>
              <w:fldChar w:fldCharType="begin"/>
            </w:r>
            <w:r w:rsidR="00B677B4">
              <w:rPr>
                <w:noProof/>
                <w:webHidden/>
              </w:rPr>
              <w:instrText xml:space="preserve"> PAGEREF _Toc473643308 \h </w:instrText>
            </w:r>
            <w:r w:rsidR="00B677B4">
              <w:rPr>
                <w:noProof/>
                <w:webHidden/>
              </w:rPr>
            </w:r>
            <w:r w:rsidR="00B677B4">
              <w:rPr>
                <w:noProof/>
                <w:webHidden/>
              </w:rPr>
              <w:fldChar w:fldCharType="separate"/>
            </w:r>
            <w:r w:rsidR="00B677B4">
              <w:rPr>
                <w:noProof/>
                <w:webHidden/>
              </w:rPr>
              <w:t>21</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09" w:history="1">
            <w:r w:rsidR="00B677B4" w:rsidRPr="00294D31">
              <w:rPr>
                <w:rStyle w:val="Hyperlink"/>
                <w:noProof/>
              </w:rPr>
              <w:t>4.1 Student access and participation</w:t>
            </w:r>
            <w:r w:rsidR="00B677B4">
              <w:rPr>
                <w:noProof/>
                <w:webHidden/>
              </w:rPr>
              <w:tab/>
            </w:r>
            <w:r w:rsidR="00B677B4">
              <w:rPr>
                <w:noProof/>
                <w:webHidden/>
              </w:rPr>
              <w:fldChar w:fldCharType="begin"/>
            </w:r>
            <w:r w:rsidR="00B677B4">
              <w:rPr>
                <w:noProof/>
                <w:webHidden/>
              </w:rPr>
              <w:instrText xml:space="preserve"> PAGEREF _Toc473643309 \h </w:instrText>
            </w:r>
            <w:r w:rsidR="00B677B4">
              <w:rPr>
                <w:noProof/>
                <w:webHidden/>
              </w:rPr>
            </w:r>
            <w:r w:rsidR="00B677B4">
              <w:rPr>
                <w:noProof/>
                <w:webHidden/>
              </w:rPr>
              <w:fldChar w:fldCharType="separate"/>
            </w:r>
            <w:r w:rsidR="00B677B4">
              <w:rPr>
                <w:noProof/>
                <w:webHidden/>
              </w:rPr>
              <w:t>21</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0" w:history="1">
            <w:r w:rsidR="00B677B4" w:rsidRPr="00294D31">
              <w:rPr>
                <w:rStyle w:val="Hyperlink"/>
                <w:noProof/>
              </w:rPr>
              <w:t>4.2</w:t>
            </w:r>
            <w:r w:rsidR="00B677B4">
              <w:rPr>
                <w:rFonts w:cstheme="minorBidi"/>
                <w:noProof/>
                <w:lang w:val="en-AU" w:eastAsia="en-AU"/>
              </w:rPr>
              <w:tab/>
            </w:r>
            <w:r w:rsidR="00B677B4" w:rsidRPr="00294D31">
              <w:rPr>
                <w:rStyle w:val="Hyperlink"/>
                <w:noProof/>
              </w:rPr>
              <w:t>Communication between the Department and Schools</w:t>
            </w:r>
            <w:r w:rsidR="00B677B4">
              <w:rPr>
                <w:noProof/>
                <w:webHidden/>
              </w:rPr>
              <w:tab/>
            </w:r>
            <w:r w:rsidR="00B677B4">
              <w:rPr>
                <w:noProof/>
                <w:webHidden/>
              </w:rPr>
              <w:fldChar w:fldCharType="begin"/>
            </w:r>
            <w:r w:rsidR="00B677B4">
              <w:rPr>
                <w:noProof/>
                <w:webHidden/>
              </w:rPr>
              <w:instrText xml:space="preserve"> PAGEREF _Toc473643310 \h </w:instrText>
            </w:r>
            <w:r w:rsidR="00B677B4">
              <w:rPr>
                <w:noProof/>
                <w:webHidden/>
              </w:rPr>
            </w:r>
            <w:r w:rsidR="00B677B4">
              <w:rPr>
                <w:noProof/>
                <w:webHidden/>
              </w:rPr>
              <w:fldChar w:fldCharType="separate"/>
            </w:r>
            <w:r w:rsidR="00B677B4">
              <w:rPr>
                <w:noProof/>
                <w:webHidden/>
              </w:rPr>
              <w:t>22</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1" w:history="1">
            <w:r w:rsidR="00B677B4" w:rsidRPr="00294D31">
              <w:rPr>
                <w:rStyle w:val="Hyperlink"/>
                <w:noProof/>
              </w:rPr>
              <w:t>4.3</w:t>
            </w:r>
            <w:r w:rsidR="00B677B4">
              <w:rPr>
                <w:rFonts w:cstheme="minorBidi"/>
                <w:noProof/>
                <w:lang w:val="en-AU" w:eastAsia="en-AU"/>
              </w:rPr>
              <w:tab/>
            </w:r>
            <w:r w:rsidR="00B677B4" w:rsidRPr="00294D31">
              <w:rPr>
                <w:rStyle w:val="Hyperlink"/>
                <w:noProof/>
              </w:rPr>
              <w:t>Skill level of Teachers</w:t>
            </w:r>
            <w:r w:rsidR="00B677B4">
              <w:rPr>
                <w:noProof/>
                <w:webHidden/>
              </w:rPr>
              <w:tab/>
            </w:r>
            <w:r w:rsidR="00B677B4">
              <w:rPr>
                <w:noProof/>
                <w:webHidden/>
              </w:rPr>
              <w:fldChar w:fldCharType="begin"/>
            </w:r>
            <w:r w:rsidR="00B677B4">
              <w:rPr>
                <w:noProof/>
                <w:webHidden/>
              </w:rPr>
              <w:instrText xml:space="preserve"> PAGEREF _Toc473643311 \h </w:instrText>
            </w:r>
            <w:r w:rsidR="00B677B4">
              <w:rPr>
                <w:noProof/>
                <w:webHidden/>
              </w:rPr>
            </w:r>
            <w:r w:rsidR="00B677B4">
              <w:rPr>
                <w:noProof/>
                <w:webHidden/>
              </w:rPr>
              <w:fldChar w:fldCharType="separate"/>
            </w:r>
            <w:r w:rsidR="00B677B4">
              <w:rPr>
                <w:noProof/>
                <w:webHidden/>
              </w:rPr>
              <w:t>22</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2" w:history="1">
            <w:r w:rsidR="00B677B4" w:rsidRPr="00294D31">
              <w:rPr>
                <w:rStyle w:val="Hyperlink"/>
                <w:noProof/>
              </w:rPr>
              <w:t>4.4</w:t>
            </w:r>
            <w:r w:rsidR="00B677B4">
              <w:rPr>
                <w:rFonts w:cstheme="minorBidi"/>
                <w:noProof/>
                <w:lang w:val="en-AU" w:eastAsia="en-AU"/>
              </w:rPr>
              <w:tab/>
            </w:r>
            <w:r w:rsidR="00B677B4" w:rsidRPr="00294D31">
              <w:rPr>
                <w:rStyle w:val="Hyperlink"/>
                <w:noProof/>
              </w:rPr>
              <w:t>Attitudes of Teachers and Students</w:t>
            </w:r>
            <w:r w:rsidR="00B677B4">
              <w:rPr>
                <w:noProof/>
                <w:webHidden/>
              </w:rPr>
              <w:tab/>
            </w:r>
            <w:r w:rsidR="00B677B4">
              <w:rPr>
                <w:noProof/>
                <w:webHidden/>
              </w:rPr>
              <w:fldChar w:fldCharType="begin"/>
            </w:r>
            <w:r w:rsidR="00B677B4">
              <w:rPr>
                <w:noProof/>
                <w:webHidden/>
              </w:rPr>
              <w:instrText xml:space="preserve"> PAGEREF _Toc473643312 \h </w:instrText>
            </w:r>
            <w:r w:rsidR="00B677B4">
              <w:rPr>
                <w:noProof/>
                <w:webHidden/>
              </w:rPr>
            </w:r>
            <w:r w:rsidR="00B677B4">
              <w:rPr>
                <w:noProof/>
                <w:webHidden/>
              </w:rPr>
              <w:fldChar w:fldCharType="separate"/>
            </w:r>
            <w:r w:rsidR="00B677B4">
              <w:rPr>
                <w:noProof/>
                <w:webHidden/>
              </w:rPr>
              <w:t>22</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3" w:history="1">
            <w:r w:rsidR="00B677B4" w:rsidRPr="00294D31">
              <w:rPr>
                <w:rStyle w:val="Hyperlink"/>
                <w:noProof/>
              </w:rPr>
              <w:t>4.5</w:t>
            </w:r>
            <w:r w:rsidR="00B677B4">
              <w:rPr>
                <w:rFonts w:cstheme="minorBidi"/>
                <w:noProof/>
                <w:lang w:val="en-AU" w:eastAsia="en-AU"/>
              </w:rPr>
              <w:tab/>
            </w:r>
            <w:r w:rsidR="00B677B4" w:rsidRPr="00294D31">
              <w:rPr>
                <w:rStyle w:val="Hyperlink"/>
                <w:noProof/>
              </w:rPr>
              <w:t>Behaviour Management in Schools</w:t>
            </w:r>
            <w:r w:rsidR="00B677B4">
              <w:rPr>
                <w:noProof/>
                <w:webHidden/>
              </w:rPr>
              <w:tab/>
            </w:r>
            <w:r w:rsidR="00B677B4">
              <w:rPr>
                <w:noProof/>
                <w:webHidden/>
              </w:rPr>
              <w:fldChar w:fldCharType="begin"/>
            </w:r>
            <w:r w:rsidR="00B677B4">
              <w:rPr>
                <w:noProof/>
                <w:webHidden/>
              </w:rPr>
              <w:instrText xml:space="preserve"> PAGEREF _Toc473643313 \h </w:instrText>
            </w:r>
            <w:r w:rsidR="00B677B4">
              <w:rPr>
                <w:noProof/>
                <w:webHidden/>
              </w:rPr>
            </w:r>
            <w:r w:rsidR="00B677B4">
              <w:rPr>
                <w:noProof/>
                <w:webHidden/>
              </w:rPr>
              <w:fldChar w:fldCharType="separate"/>
            </w:r>
            <w:r w:rsidR="00B677B4">
              <w:rPr>
                <w:noProof/>
                <w:webHidden/>
              </w:rPr>
              <w:t>23</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4" w:history="1">
            <w:r w:rsidR="00B677B4" w:rsidRPr="00294D31">
              <w:rPr>
                <w:rStyle w:val="Hyperlink"/>
                <w:noProof/>
              </w:rPr>
              <w:t>4.6</w:t>
            </w:r>
            <w:r w:rsidR="00B677B4">
              <w:rPr>
                <w:rFonts w:cstheme="minorBidi"/>
                <w:noProof/>
                <w:lang w:val="en-AU" w:eastAsia="en-AU"/>
              </w:rPr>
              <w:tab/>
            </w:r>
            <w:r w:rsidR="00B677B4" w:rsidRPr="00294D31">
              <w:rPr>
                <w:rStyle w:val="Hyperlink"/>
                <w:noProof/>
              </w:rPr>
              <w:t>School Management</w:t>
            </w:r>
            <w:r w:rsidR="00B677B4">
              <w:rPr>
                <w:noProof/>
                <w:webHidden/>
              </w:rPr>
              <w:tab/>
            </w:r>
            <w:r w:rsidR="00B677B4">
              <w:rPr>
                <w:noProof/>
                <w:webHidden/>
              </w:rPr>
              <w:fldChar w:fldCharType="begin"/>
            </w:r>
            <w:r w:rsidR="00B677B4">
              <w:rPr>
                <w:noProof/>
                <w:webHidden/>
              </w:rPr>
              <w:instrText xml:space="preserve"> PAGEREF _Toc473643314 \h </w:instrText>
            </w:r>
            <w:r w:rsidR="00B677B4">
              <w:rPr>
                <w:noProof/>
                <w:webHidden/>
              </w:rPr>
            </w:r>
            <w:r w:rsidR="00B677B4">
              <w:rPr>
                <w:noProof/>
                <w:webHidden/>
              </w:rPr>
              <w:fldChar w:fldCharType="separate"/>
            </w:r>
            <w:r w:rsidR="00B677B4">
              <w:rPr>
                <w:noProof/>
                <w:webHidden/>
              </w:rPr>
              <w:t>23</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5" w:history="1">
            <w:r w:rsidR="00B677B4" w:rsidRPr="00294D31">
              <w:rPr>
                <w:rStyle w:val="Hyperlink"/>
                <w:noProof/>
              </w:rPr>
              <w:t>4.7</w:t>
            </w:r>
            <w:r w:rsidR="00B677B4">
              <w:rPr>
                <w:rFonts w:cstheme="minorBidi"/>
                <w:noProof/>
                <w:lang w:val="en-AU" w:eastAsia="en-AU"/>
              </w:rPr>
              <w:tab/>
            </w:r>
            <w:r w:rsidR="00B677B4" w:rsidRPr="00294D31">
              <w:rPr>
                <w:rStyle w:val="Hyperlink"/>
                <w:noProof/>
              </w:rPr>
              <w:t>Distance and Cost of visiting schools</w:t>
            </w:r>
            <w:r w:rsidR="00B677B4">
              <w:rPr>
                <w:noProof/>
                <w:webHidden/>
              </w:rPr>
              <w:tab/>
            </w:r>
            <w:r w:rsidR="00B677B4">
              <w:rPr>
                <w:noProof/>
                <w:webHidden/>
              </w:rPr>
              <w:fldChar w:fldCharType="begin"/>
            </w:r>
            <w:r w:rsidR="00B677B4">
              <w:rPr>
                <w:noProof/>
                <w:webHidden/>
              </w:rPr>
              <w:instrText xml:space="preserve"> PAGEREF _Toc473643315 \h </w:instrText>
            </w:r>
            <w:r w:rsidR="00B677B4">
              <w:rPr>
                <w:noProof/>
                <w:webHidden/>
              </w:rPr>
            </w:r>
            <w:r w:rsidR="00B677B4">
              <w:rPr>
                <w:noProof/>
                <w:webHidden/>
              </w:rPr>
              <w:fldChar w:fldCharType="separate"/>
            </w:r>
            <w:r w:rsidR="00B677B4">
              <w:rPr>
                <w:noProof/>
                <w:webHidden/>
              </w:rPr>
              <w:t>23</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r:id="rId12" w:anchor="_Toc473643316" w:history="1">
            <w:r w:rsidR="00B677B4" w:rsidRPr="00294D31">
              <w:rPr>
                <w:rStyle w:val="Hyperlink"/>
                <w:noProof/>
              </w:rPr>
              <w:t>RECOMMENDATIONS FOR SECTION 4:</w:t>
            </w:r>
            <w:r w:rsidR="00B677B4">
              <w:rPr>
                <w:noProof/>
                <w:webHidden/>
              </w:rPr>
              <w:tab/>
            </w:r>
            <w:r w:rsidR="00B677B4">
              <w:rPr>
                <w:noProof/>
                <w:webHidden/>
              </w:rPr>
              <w:fldChar w:fldCharType="begin"/>
            </w:r>
            <w:r w:rsidR="00B677B4">
              <w:rPr>
                <w:noProof/>
                <w:webHidden/>
              </w:rPr>
              <w:instrText xml:space="preserve"> PAGEREF _Toc473643316 \h </w:instrText>
            </w:r>
            <w:r w:rsidR="00B677B4">
              <w:rPr>
                <w:noProof/>
                <w:webHidden/>
              </w:rPr>
            </w:r>
            <w:r w:rsidR="00B677B4">
              <w:rPr>
                <w:noProof/>
                <w:webHidden/>
              </w:rPr>
              <w:fldChar w:fldCharType="separate"/>
            </w:r>
            <w:r w:rsidR="00B677B4">
              <w:rPr>
                <w:noProof/>
                <w:webHidden/>
              </w:rPr>
              <w:t>24</w:t>
            </w:r>
            <w:r w:rsidR="00B677B4">
              <w:rPr>
                <w:noProof/>
                <w:webHidden/>
              </w:rPr>
              <w:fldChar w:fldCharType="end"/>
            </w:r>
          </w:hyperlink>
        </w:p>
        <w:p w:rsidR="00B677B4" w:rsidRDefault="008E2745">
          <w:pPr>
            <w:pStyle w:val="TOC1"/>
            <w:tabs>
              <w:tab w:val="left" w:pos="440"/>
              <w:tab w:val="right" w:leader="dot" w:pos="10456"/>
            </w:tabs>
            <w:rPr>
              <w:rFonts w:cstheme="minorBidi"/>
              <w:noProof/>
              <w:lang w:val="en-AU" w:eastAsia="en-AU"/>
            </w:rPr>
          </w:pPr>
          <w:hyperlink w:anchor="_Toc473643317" w:history="1">
            <w:r w:rsidR="00B677B4" w:rsidRPr="00294D31">
              <w:rPr>
                <w:rStyle w:val="Hyperlink"/>
                <w:noProof/>
              </w:rPr>
              <w:t>5</w:t>
            </w:r>
            <w:r w:rsidR="00B677B4">
              <w:rPr>
                <w:rFonts w:cstheme="minorBidi"/>
                <w:noProof/>
                <w:lang w:val="en-AU" w:eastAsia="en-AU"/>
              </w:rPr>
              <w:tab/>
            </w:r>
            <w:r w:rsidR="00B677B4" w:rsidRPr="00294D31">
              <w:rPr>
                <w:rStyle w:val="Hyperlink"/>
                <w:noProof/>
              </w:rPr>
              <w:t>System and service delivery strengths, major achievements and successes</w:t>
            </w:r>
            <w:r w:rsidR="00B677B4">
              <w:rPr>
                <w:noProof/>
                <w:webHidden/>
              </w:rPr>
              <w:tab/>
            </w:r>
            <w:r w:rsidR="00B677B4">
              <w:rPr>
                <w:noProof/>
                <w:webHidden/>
              </w:rPr>
              <w:fldChar w:fldCharType="begin"/>
            </w:r>
            <w:r w:rsidR="00B677B4">
              <w:rPr>
                <w:noProof/>
                <w:webHidden/>
              </w:rPr>
              <w:instrText xml:space="preserve"> PAGEREF _Toc473643317 \h </w:instrText>
            </w:r>
            <w:r w:rsidR="00B677B4">
              <w:rPr>
                <w:noProof/>
                <w:webHidden/>
              </w:rPr>
            </w:r>
            <w:r w:rsidR="00B677B4">
              <w:rPr>
                <w:noProof/>
                <w:webHidden/>
              </w:rPr>
              <w:fldChar w:fldCharType="separate"/>
            </w:r>
            <w:r w:rsidR="00B677B4">
              <w:rPr>
                <w:noProof/>
                <w:webHidden/>
              </w:rPr>
              <w:t>24</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18" w:history="1">
            <w:r w:rsidR="00B677B4" w:rsidRPr="00294D31">
              <w:rPr>
                <w:rStyle w:val="Hyperlink"/>
                <w:noProof/>
              </w:rPr>
              <w:t>5.1 ECCE Qualification of Teachers</w:t>
            </w:r>
            <w:r w:rsidR="00B677B4">
              <w:rPr>
                <w:noProof/>
                <w:webHidden/>
              </w:rPr>
              <w:tab/>
            </w:r>
            <w:r w:rsidR="00B677B4">
              <w:rPr>
                <w:noProof/>
                <w:webHidden/>
              </w:rPr>
              <w:fldChar w:fldCharType="begin"/>
            </w:r>
            <w:r w:rsidR="00B677B4">
              <w:rPr>
                <w:noProof/>
                <w:webHidden/>
              </w:rPr>
              <w:instrText xml:space="preserve"> PAGEREF _Toc473643318 \h </w:instrText>
            </w:r>
            <w:r w:rsidR="00B677B4">
              <w:rPr>
                <w:noProof/>
                <w:webHidden/>
              </w:rPr>
            </w:r>
            <w:r w:rsidR="00B677B4">
              <w:rPr>
                <w:noProof/>
                <w:webHidden/>
              </w:rPr>
              <w:fldChar w:fldCharType="separate"/>
            </w:r>
            <w:r w:rsidR="00B677B4">
              <w:rPr>
                <w:noProof/>
                <w:webHidden/>
              </w:rPr>
              <w:t>24</w:t>
            </w:r>
            <w:r w:rsidR="00B677B4">
              <w:rPr>
                <w:noProof/>
                <w:webHidden/>
              </w:rPr>
              <w:fldChar w:fldCharType="end"/>
            </w:r>
          </w:hyperlink>
        </w:p>
        <w:p w:rsidR="00B677B4" w:rsidRDefault="008E2745">
          <w:pPr>
            <w:pStyle w:val="TOC2"/>
            <w:tabs>
              <w:tab w:val="left" w:pos="880"/>
              <w:tab w:val="right" w:leader="dot" w:pos="10456"/>
            </w:tabs>
            <w:rPr>
              <w:rFonts w:cstheme="minorBidi"/>
              <w:noProof/>
              <w:lang w:val="en-AU" w:eastAsia="en-AU"/>
            </w:rPr>
          </w:pPr>
          <w:hyperlink w:anchor="_Toc473643319" w:history="1">
            <w:r w:rsidR="00B677B4" w:rsidRPr="00294D31">
              <w:rPr>
                <w:rStyle w:val="Hyperlink"/>
                <w:noProof/>
              </w:rPr>
              <w:t>5.2</w:t>
            </w:r>
            <w:r w:rsidR="00B677B4">
              <w:rPr>
                <w:rFonts w:cstheme="minorBidi"/>
                <w:noProof/>
                <w:lang w:val="en-AU" w:eastAsia="en-AU"/>
              </w:rPr>
              <w:tab/>
            </w:r>
            <w:r w:rsidR="00B677B4" w:rsidRPr="00294D31">
              <w:rPr>
                <w:rStyle w:val="Hyperlink"/>
                <w:noProof/>
              </w:rPr>
              <w:t>TEMIS</w:t>
            </w:r>
            <w:r w:rsidR="00B677B4">
              <w:rPr>
                <w:noProof/>
                <w:webHidden/>
              </w:rPr>
              <w:tab/>
            </w:r>
            <w:r w:rsidR="00B677B4">
              <w:rPr>
                <w:noProof/>
                <w:webHidden/>
              </w:rPr>
              <w:fldChar w:fldCharType="begin"/>
            </w:r>
            <w:r w:rsidR="00B677B4">
              <w:rPr>
                <w:noProof/>
                <w:webHidden/>
              </w:rPr>
              <w:instrText xml:space="preserve"> PAGEREF _Toc473643319 \h </w:instrText>
            </w:r>
            <w:r w:rsidR="00B677B4">
              <w:rPr>
                <w:noProof/>
                <w:webHidden/>
              </w:rPr>
            </w:r>
            <w:r w:rsidR="00B677B4">
              <w:rPr>
                <w:noProof/>
                <w:webHidden/>
              </w:rPr>
              <w:fldChar w:fldCharType="separate"/>
            </w:r>
            <w:r w:rsidR="00B677B4">
              <w:rPr>
                <w:noProof/>
                <w:webHidden/>
              </w:rPr>
              <w:t>24</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20" w:history="1">
            <w:r w:rsidR="00B677B4" w:rsidRPr="00294D31">
              <w:rPr>
                <w:rStyle w:val="Hyperlink"/>
                <w:noProof/>
              </w:rPr>
              <w:t>5.3 FIJI VOLUNTEER TEACHERS</w:t>
            </w:r>
            <w:r w:rsidR="00B677B4">
              <w:rPr>
                <w:noProof/>
                <w:webHidden/>
              </w:rPr>
              <w:tab/>
            </w:r>
            <w:r w:rsidR="00B677B4">
              <w:rPr>
                <w:noProof/>
                <w:webHidden/>
              </w:rPr>
              <w:fldChar w:fldCharType="begin"/>
            </w:r>
            <w:r w:rsidR="00B677B4">
              <w:rPr>
                <w:noProof/>
                <w:webHidden/>
              </w:rPr>
              <w:instrText xml:space="preserve"> PAGEREF _Toc473643320 \h </w:instrText>
            </w:r>
            <w:r w:rsidR="00B677B4">
              <w:rPr>
                <w:noProof/>
                <w:webHidden/>
              </w:rPr>
            </w:r>
            <w:r w:rsidR="00B677B4">
              <w:rPr>
                <w:noProof/>
                <w:webHidden/>
              </w:rPr>
              <w:fldChar w:fldCharType="separate"/>
            </w:r>
            <w:r w:rsidR="00B677B4">
              <w:rPr>
                <w:noProof/>
                <w:webHidden/>
              </w:rPr>
              <w:t>25</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21" w:history="1">
            <w:r w:rsidR="00B677B4" w:rsidRPr="00294D31">
              <w:rPr>
                <w:rStyle w:val="Hyperlink"/>
                <w:noProof/>
              </w:rPr>
              <w:t>5.4 TESP III</w:t>
            </w:r>
            <w:r w:rsidR="00B677B4">
              <w:rPr>
                <w:noProof/>
                <w:webHidden/>
              </w:rPr>
              <w:tab/>
            </w:r>
            <w:r w:rsidR="00B677B4">
              <w:rPr>
                <w:noProof/>
                <w:webHidden/>
              </w:rPr>
              <w:fldChar w:fldCharType="begin"/>
            </w:r>
            <w:r w:rsidR="00B677B4">
              <w:rPr>
                <w:noProof/>
                <w:webHidden/>
              </w:rPr>
              <w:instrText xml:space="preserve"> PAGEREF _Toc473643321 \h </w:instrText>
            </w:r>
            <w:r w:rsidR="00B677B4">
              <w:rPr>
                <w:noProof/>
                <w:webHidden/>
              </w:rPr>
            </w:r>
            <w:r w:rsidR="00B677B4">
              <w:rPr>
                <w:noProof/>
                <w:webHidden/>
              </w:rPr>
              <w:fldChar w:fldCharType="separate"/>
            </w:r>
            <w:r w:rsidR="00B677B4">
              <w:rPr>
                <w:noProof/>
                <w:webHidden/>
              </w:rPr>
              <w:t>25</w:t>
            </w:r>
            <w:r w:rsidR="00B677B4">
              <w:rPr>
                <w:noProof/>
                <w:webHidden/>
              </w:rPr>
              <w:fldChar w:fldCharType="end"/>
            </w:r>
          </w:hyperlink>
        </w:p>
        <w:p w:rsidR="00B677B4" w:rsidRDefault="008E2745">
          <w:pPr>
            <w:pStyle w:val="TOC1"/>
            <w:tabs>
              <w:tab w:val="left" w:pos="440"/>
              <w:tab w:val="right" w:leader="dot" w:pos="10456"/>
            </w:tabs>
            <w:rPr>
              <w:rFonts w:cstheme="minorBidi"/>
              <w:noProof/>
              <w:lang w:val="en-AU" w:eastAsia="en-AU"/>
            </w:rPr>
          </w:pPr>
          <w:hyperlink w:anchor="_Toc473643322" w:history="1">
            <w:r w:rsidR="00B677B4" w:rsidRPr="00294D31">
              <w:rPr>
                <w:rStyle w:val="Hyperlink"/>
                <w:noProof/>
              </w:rPr>
              <w:t>6</w:t>
            </w:r>
            <w:r w:rsidR="00B677B4">
              <w:rPr>
                <w:rFonts w:cstheme="minorBidi"/>
                <w:noProof/>
                <w:lang w:val="en-AU" w:eastAsia="en-AU"/>
              </w:rPr>
              <w:tab/>
            </w:r>
            <w:r w:rsidR="00B677B4" w:rsidRPr="00294D31">
              <w:rPr>
                <w:rStyle w:val="Hyperlink"/>
                <w:noProof/>
              </w:rPr>
              <w:t>All Recommendations (reference)</w:t>
            </w:r>
            <w:r w:rsidR="00B677B4">
              <w:rPr>
                <w:noProof/>
                <w:webHidden/>
              </w:rPr>
              <w:tab/>
            </w:r>
            <w:r w:rsidR="00B677B4">
              <w:rPr>
                <w:noProof/>
                <w:webHidden/>
              </w:rPr>
              <w:fldChar w:fldCharType="begin"/>
            </w:r>
            <w:r w:rsidR="00B677B4">
              <w:rPr>
                <w:noProof/>
                <w:webHidden/>
              </w:rPr>
              <w:instrText xml:space="preserve"> PAGEREF _Toc473643322 \h </w:instrText>
            </w:r>
            <w:r w:rsidR="00B677B4">
              <w:rPr>
                <w:noProof/>
                <w:webHidden/>
              </w:rPr>
            </w:r>
            <w:r w:rsidR="00B677B4">
              <w:rPr>
                <w:noProof/>
                <w:webHidden/>
              </w:rPr>
              <w:fldChar w:fldCharType="separate"/>
            </w:r>
            <w:r w:rsidR="00B677B4">
              <w:rPr>
                <w:noProof/>
                <w:webHidden/>
              </w:rPr>
              <w:t>26</w:t>
            </w:r>
            <w:r w:rsidR="00B677B4">
              <w:rPr>
                <w:noProof/>
                <w:webHidden/>
              </w:rPr>
              <w:fldChar w:fldCharType="end"/>
            </w:r>
          </w:hyperlink>
        </w:p>
        <w:p w:rsidR="00B677B4" w:rsidRDefault="008E2745">
          <w:pPr>
            <w:pStyle w:val="TOC1"/>
            <w:tabs>
              <w:tab w:val="right" w:leader="dot" w:pos="10456"/>
            </w:tabs>
            <w:rPr>
              <w:rFonts w:cstheme="minorBidi"/>
              <w:noProof/>
              <w:lang w:val="en-AU" w:eastAsia="en-AU"/>
            </w:rPr>
          </w:pPr>
          <w:hyperlink w:anchor="_Toc473643323" w:history="1">
            <w:r w:rsidR="00B677B4" w:rsidRPr="00294D31">
              <w:rPr>
                <w:rStyle w:val="Hyperlink"/>
                <w:noProof/>
              </w:rPr>
              <w:t>Bibliography</w:t>
            </w:r>
            <w:r w:rsidR="00B677B4">
              <w:rPr>
                <w:noProof/>
                <w:webHidden/>
              </w:rPr>
              <w:tab/>
            </w:r>
            <w:r w:rsidR="00B677B4">
              <w:rPr>
                <w:noProof/>
                <w:webHidden/>
              </w:rPr>
              <w:fldChar w:fldCharType="begin"/>
            </w:r>
            <w:r w:rsidR="00B677B4">
              <w:rPr>
                <w:noProof/>
                <w:webHidden/>
              </w:rPr>
              <w:instrText xml:space="preserve"> PAGEREF _Toc473643323 \h </w:instrText>
            </w:r>
            <w:r w:rsidR="00B677B4">
              <w:rPr>
                <w:noProof/>
                <w:webHidden/>
              </w:rPr>
            </w:r>
            <w:r w:rsidR="00B677B4">
              <w:rPr>
                <w:noProof/>
                <w:webHidden/>
              </w:rPr>
              <w:fldChar w:fldCharType="separate"/>
            </w:r>
            <w:r w:rsidR="00B677B4">
              <w:rPr>
                <w:noProof/>
                <w:webHidden/>
              </w:rPr>
              <w:t>27</w:t>
            </w:r>
            <w:r w:rsidR="00B677B4">
              <w:rPr>
                <w:noProof/>
                <w:webHidden/>
              </w:rPr>
              <w:fldChar w:fldCharType="end"/>
            </w:r>
          </w:hyperlink>
        </w:p>
        <w:p w:rsidR="00B677B4" w:rsidRDefault="008E2745">
          <w:pPr>
            <w:pStyle w:val="TOC1"/>
            <w:tabs>
              <w:tab w:val="right" w:leader="dot" w:pos="10456"/>
            </w:tabs>
            <w:rPr>
              <w:rFonts w:cstheme="minorBidi"/>
              <w:noProof/>
              <w:lang w:val="en-AU" w:eastAsia="en-AU"/>
            </w:rPr>
          </w:pPr>
          <w:hyperlink w:anchor="_Toc473643324" w:history="1">
            <w:r w:rsidR="00B677B4" w:rsidRPr="00294D31">
              <w:rPr>
                <w:rStyle w:val="Hyperlink"/>
                <w:noProof/>
              </w:rPr>
              <w:t>APPENDIX</w:t>
            </w:r>
            <w:r w:rsidR="00B677B4">
              <w:rPr>
                <w:noProof/>
                <w:webHidden/>
              </w:rPr>
              <w:tab/>
            </w:r>
            <w:r w:rsidR="00B677B4">
              <w:rPr>
                <w:noProof/>
                <w:webHidden/>
              </w:rPr>
              <w:fldChar w:fldCharType="begin"/>
            </w:r>
            <w:r w:rsidR="00B677B4">
              <w:rPr>
                <w:noProof/>
                <w:webHidden/>
              </w:rPr>
              <w:instrText xml:space="preserve"> PAGEREF _Toc473643324 \h </w:instrText>
            </w:r>
            <w:r w:rsidR="00B677B4">
              <w:rPr>
                <w:noProof/>
                <w:webHidden/>
              </w:rPr>
            </w:r>
            <w:r w:rsidR="00B677B4">
              <w:rPr>
                <w:noProof/>
                <w:webHidden/>
              </w:rPr>
              <w:fldChar w:fldCharType="separate"/>
            </w:r>
            <w:r w:rsidR="00B677B4">
              <w:rPr>
                <w:noProof/>
                <w:webHidden/>
              </w:rPr>
              <w:t>28</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25" w:history="1">
            <w:r w:rsidR="00B677B4" w:rsidRPr="00294D31">
              <w:rPr>
                <w:rStyle w:val="Hyperlink"/>
                <w:noProof/>
              </w:rPr>
              <w:t>APPENDIX 1 - TUVALU EDUCATION SECTOR PLAN III - LOGFRAME</w:t>
            </w:r>
            <w:r w:rsidR="00B677B4">
              <w:rPr>
                <w:noProof/>
                <w:webHidden/>
              </w:rPr>
              <w:tab/>
            </w:r>
            <w:r w:rsidR="00B677B4">
              <w:rPr>
                <w:noProof/>
                <w:webHidden/>
              </w:rPr>
              <w:fldChar w:fldCharType="begin"/>
            </w:r>
            <w:r w:rsidR="00B677B4">
              <w:rPr>
                <w:noProof/>
                <w:webHidden/>
              </w:rPr>
              <w:instrText xml:space="preserve"> PAGEREF _Toc473643325 \h </w:instrText>
            </w:r>
            <w:r w:rsidR="00B677B4">
              <w:rPr>
                <w:noProof/>
                <w:webHidden/>
              </w:rPr>
            </w:r>
            <w:r w:rsidR="00B677B4">
              <w:rPr>
                <w:noProof/>
                <w:webHidden/>
              </w:rPr>
              <w:fldChar w:fldCharType="separate"/>
            </w:r>
            <w:r w:rsidR="00B677B4">
              <w:rPr>
                <w:noProof/>
                <w:webHidden/>
              </w:rPr>
              <w:t>28</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26" w:history="1">
            <w:r w:rsidR="00B677B4" w:rsidRPr="00294D31">
              <w:rPr>
                <w:rStyle w:val="Hyperlink"/>
                <w:noProof/>
              </w:rPr>
              <w:t>APPENDIX 2: -  Summary of teaching load for teachers</w:t>
            </w:r>
            <w:r w:rsidR="00B677B4">
              <w:rPr>
                <w:noProof/>
                <w:webHidden/>
              </w:rPr>
              <w:tab/>
            </w:r>
            <w:r w:rsidR="00B677B4">
              <w:rPr>
                <w:noProof/>
                <w:webHidden/>
              </w:rPr>
              <w:fldChar w:fldCharType="begin"/>
            </w:r>
            <w:r w:rsidR="00B677B4">
              <w:rPr>
                <w:noProof/>
                <w:webHidden/>
              </w:rPr>
              <w:instrText xml:space="preserve"> PAGEREF _Toc473643326 \h </w:instrText>
            </w:r>
            <w:r w:rsidR="00B677B4">
              <w:rPr>
                <w:noProof/>
                <w:webHidden/>
              </w:rPr>
            </w:r>
            <w:r w:rsidR="00B677B4">
              <w:rPr>
                <w:noProof/>
                <w:webHidden/>
              </w:rPr>
              <w:fldChar w:fldCharType="separate"/>
            </w:r>
            <w:r w:rsidR="00B677B4">
              <w:rPr>
                <w:noProof/>
                <w:webHidden/>
              </w:rPr>
              <w:t>32</w:t>
            </w:r>
            <w:r w:rsidR="00B677B4">
              <w:rPr>
                <w:noProof/>
                <w:webHidden/>
              </w:rPr>
              <w:fldChar w:fldCharType="end"/>
            </w:r>
          </w:hyperlink>
        </w:p>
        <w:p w:rsidR="00B677B4" w:rsidRDefault="008E2745">
          <w:pPr>
            <w:pStyle w:val="TOC2"/>
            <w:tabs>
              <w:tab w:val="right" w:leader="dot" w:pos="10456"/>
            </w:tabs>
            <w:rPr>
              <w:rFonts w:cstheme="minorBidi"/>
              <w:noProof/>
              <w:lang w:val="en-AU" w:eastAsia="en-AU"/>
            </w:rPr>
          </w:pPr>
          <w:hyperlink w:anchor="_Toc473643327" w:history="1">
            <w:r w:rsidR="00B677B4" w:rsidRPr="00294D31">
              <w:rPr>
                <w:rStyle w:val="Hyperlink"/>
                <w:noProof/>
              </w:rPr>
              <w:t>APPENDIX 3: – Timetable of Rollout Implementation</w:t>
            </w:r>
            <w:r w:rsidR="00B677B4">
              <w:rPr>
                <w:noProof/>
                <w:webHidden/>
              </w:rPr>
              <w:tab/>
            </w:r>
            <w:r w:rsidR="00B677B4">
              <w:rPr>
                <w:noProof/>
                <w:webHidden/>
              </w:rPr>
              <w:fldChar w:fldCharType="begin"/>
            </w:r>
            <w:r w:rsidR="00B677B4">
              <w:rPr>
                <w:noProof/>
                <w:webHidden/>
              </w:rPr>
              <w:instrText xml:space="preserve"> PAGEREF _Toc473643327 \h </w:instrText>
            </w:r>
            <w:r w:rsidR="00B677B4">
              <w:rPr>
                <w:noProof/>
                <w:webHidden/>
              </w:rPr>
            </w:r>
            <w:r w:rsidR="00B677B4">
              <w:rPr>
                <w:noProof/>
                <w:webHidden/>
              </w:rPr>
              <w:fldChar w:fldCharType="separate"/>
            </w:r>
            <w:r w:rsidR="00B677B4">
              <w:rPr>
                <w:noProof/>
                <w:webHidden/>
              </w:rPr>
              <w:t>33</w:t>
            </w:r>
            <w:r w:rsidR="00B677B4">
              <w:rPr>
                <w:noProof/>
                <w:webHidden/>
              </w:rPr>
              <w:fldChar w:fldCharType="end"/>
            </w:r>
          </w:hyperlink>
        </w:p>
        <w:p w:rsidR="008969FA" w:rsidRDefault="008969FA">
          <w:r>
            <w:rPr>
              <w:b/>
              <w:bCs/>
              <w:noProof/>
            </w:rPr>
            <w:fldChar w:fldCharType="end"/>
          </w:r>
        </w:p>
      </w:sdtContent>
    </w:sdt>
    <w:p w:rsidR="000D615D" w:rsidRDefault="000D615D">
      <w:pPr>
        <w:rPr>
          <w:color w:val="FF0000"/>
          <w:sz w:val="32"/>
        </w:rPr>
      </w:pPr>
      <w:r>
        <w:rPr>
          <w:color w:val="FF0000"/>
          <w:sz w:val="32"/>
        </w:rPr>
        <w:br w:type="page"/>
      </w:r>
    </w:p>
    <w:p w:rsidR="00505B56" w:rsidRDefault="00505B56">
      <w:pPr>
        <w:pStyle w:val="TableofFigures"/>
        <w:tabs>
          <w:tab w:val="right" w:leader="dot" w:pos="10456"/>
        </w:tabs>
        <w:rPr>
          <w:color w:val="FF0000"/>
          <w:sz w:val="32"/>
        </w:rPr>
      </w:pPr>
      <w:r>
        <w:rPr>
          <w:color w:val="FF0000"/>
          <w:sz w:val="32"/>
        </w:rPr>
        <w:t>Tables:</w:t>
      </w:r>
    </w:p>
    <w:p w:rsidR="00B677B4" w:rsidRDefault="0053365A">
      <w:pPr>
        <w:pStyle w:val="TableofFigures"/>
        <w:tabs>
          <w:tab w:val="right" w:leader="dot" w:pos="10456"/>
        </w:tabs>
        <w:rPr>
          <w:rFonts w:eastAsiaTheme="minorEastAsia"/>
          <w:noProof/>
          <w:lang w:eastAsia="en-AU"/>
        </w:rPr>
      </w:pPr>
      <w:r>
        <w:rPr>
          <w:color w:val="FF0000"/>
          <w:sz w:val="32"/>
        </w:rPr>
        <w:fldChar w:fldCharType="begin"/>
      </w:r>
      <w:r>
        <w:rPr>
          <w:color w:val="FF0000"/>
          <w:sz w:val="32"/>
        </w:rPr>
        <w:instrText xml:space="preserve"> TOC \h \z \c "Table" </w:instrText>
      </w:r>
      <w:r>
        <w:rPr>
          <w:color w:val="FF0000"/>
          <w:sz w:val="32"/>
        </w:rPr>
        <w:fldChar w:fldCharType="separate"/>
      </w:r>
      <w:hyperlink w:anchor="_Toc473643328" w:history="1">
        <w:r w:rsidR="00B677B4" w:rsidRPr="00F837C6">
          <w:rPr>
            <w:rStyle w:val="Hyperlink"/>
            <w:noProof/>
          </w:rPr>
          <w:t>Table 1:  EDUCATION DEPARTMENT ORGANISATION STRUCTURE (current)</w:t>
        </w:r>
        <w:r w:rsidR="00B677B4">
          <w:rPr>
            <w:noProof/>
            <w:webHidden/>
          </w:rPr>
          <w:tab/>
        </w:r>
        <w:r w:rsidR="00B677B4">
          <w:rPr>
            <w:noProof/>
            <w:webHidden/>
          </w:rPr>
          <w:fldChar w:fldCharType="begin"/>
        </w:r>
        <w:r w:rsidR="00B677B4">
          <w:rPr>
            <w:noProof/>
            <w:webHidden/>
          </w:rPr>
          <w:instrText xml:space="preserve"> PAGEREF _Toc473643328 \h </w:instrText>
        </w:r>
        <w:r w:rsidR="00B677B4">
          <w:rPr>
            <w:noProof/>
            <w:webHidden/>
          </w:rPr>
        </w:r>
        <w:r w:rsidR="00B677B4">
          <w:rPr>
            <w:noProof/>
            <w:webHidden/>
          </w:rPr>
          <w:fldChar w:fldCharType="separate"/>
        </w:r>
        <w:r w:rsidR="00B677B4">
          <w:rPr>
            <w:noProof/>
            <w:webHidden/>
          </w:rPr>
          <w:t>6</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29" w:history="1">
        <w:r w:rsidR="00B677B4" w:rsidRPr="00F837C6">
          <w:rPr>
            <w:rStyle w:val="Hyperlink"/>
            <w:noProof/>
          </w:rPr>
          <w:t>Table 2 EDUCATION DEPARTMENT ORGANISATION STRUCTURE (proposed)</w:t>
        </w:r>
        <w:r w:rsidR="00B677B4">
          <w:rPr>
            <w:noProof/>
            <w:webHidden/>
          </w:rPr>
          <w:tab/>
        </w:r>
        <w:r w:rsidR="00B677B4">
          <w:rPr>
            <w:noProof/>
            <w:webHidden/>
          </w:rPr>
          <w:fldChar w:fldCharType="begin"/>
        </w:r>
        <w:r w:rsidR="00B677B4">
          <w:rPr>
            <w:noProof/>
            <w:webHidden/>
          </w:rPr>
          <w:instrText xml:space="preserve"> PAGEREF _Toc473643329 \h </w:instrText>
        </w:r>
        <w:r w:rsidR="00B677B4">
          <w:rPr>
            <w:noProof/>
            <w:webHidden/>
          </w:rPr>
        </w:r>
        <w:r w:rsidR="00B677B4">
          <w:rPr>
            <w:noProof/>
            <w:webHidden/>
          </w:rPr>
          <w:fldChar w:fldCharType="separate"/>
        </w:r>
        <w:r w:rsidR="00B677B4">
          <w:rPr>
            <w:noProof/>
            <w:webHidden/>
          </w:rPr>
          <w:t>7</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0" w:history="1">
        <w:r w:rsidR="00B677B4" w:rsidRPr="00F837C6">
          <w:rPr>
            <w:rStyle w:val="Hyperlink"/>
            <w:noProof/>
          </w:rPr>
          <w:t>Table 3:- MEYS 2016 BUDGET BY TYPE OF EXPENDITURE</w:t>
        </w:r>
        <w:r w:rsidR="00B677B4">
          <w:rPr>
            <w:noProof/>
            <w:webHidden/>
          </w:rPr>
          <w:tab/>
        </w:r>
        <w:r w:rsidR="00B677B4">
          <w:rPr>
            <w:noProof/>
            <w:webHidden/>
          </w:rPr>
          <w:fldChar w:fldCharType="begin"/>
        </w:r>
        <w:r w:rsidR="00B677B4">
          <w:rPr>
            <w:noProof/>
            <w:webHidden/>
          </w:rPr>
          <w:instrText xml:space="preserve"> PAGEREF _Toc473643330 \h </w:instrText>
        </w:r>
        <w:r w:rsidR="00B677B4">
          <w:rPr>
            <w:noProof/>
            <w:webHidden/>
          </w:rPr>
        </w:r>
        <w:r w:rsidR="00B677B4">
          <w:rPr>
            <w:noProof/>
            <w:webHidden/>
          </w:rPr>
          <w:fldChar w:fldCharType="separate"/>
        </w:r>
        <w:r w:rsidR="00B677B4">
          <w:rPr>
            <w:noProof/>
            <w:webHidden/>
          </w:rPr>
          <w:t>8</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1" w:history="1">
        <w:r w:rsidR="00B677B4" w:rsidRPr="00F837C6">
          <w:rPr>
            <w:rStyle w:val="Hyperlink"/>
            <w:noProof/>
          </w:rPr>
          <w:t>Table 4:- 2016 BUDGET VS ACTUALS BY TYPE OF EXPENDITURE</w:t>
        </w:r>
        <w:r w:rsidR="00B677B4">
          <w:rPr>
            <w:noProof/>
            <w:webHidden/>
          </w:rPr>
          <w:tab/>
        </w:r>
        <w:r w:rsidR="00B677B4">
          <w:rPr>
            <w:noProof/>
            <w:webHidden/>
          </w:rPr>
          <w:fldChar w:fldCharType="begin"/>
        </w:r>
        <w:r w:rsidR="00B677B4">
          <w:rPr>
            <w:noProof/>
            <w:webHidden/>
          </w:rPr>
          <w:instrText xml:space="preserve"> PAGEREF _Toc473643331 \h </w:instrText>
        </w:r>
        <w:r w:rsidR="00B677B4">
          <w:rPr>
            <w:noProof/>
            <w:webHidden/>
          </w:rPr>
        </w:r>
        <w:r w:rsidR="00B677B4">
          <w:rPr>
            <w:noProof/>
            <w:webHidden/>
          </w:rPr>
          <w:fldChar w:fldCharType="separate"/>
        </w:r>
        <w:r w:rsidR="00B677B4">
          <w:rPr>
            <w:noProof/>
            <w:webHidden/>
          </w:rPr>
          <w:t>9</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2" w:history="1">
        <w:r w:rsidR="00B677B4" w:rsidRPr="00F837C6">
          <w:rPr>
            <w:rStyle w:val="Hyperlink"/>
            <w:noProof/>
          </w:rPr>
          <w:t>Table 5:  List of Packages for 1</w:t>
        </w:r>
        <w:r w:rsidR="00B677B4" w:rsidRPr="00F837C6">
          <w:rPr>
            <w:rStyle w:val="Hyperlink"/>
            <w:noProof/>
            <w:vertAlign w:val="superscript"/>
          </w:rPr>
          <w:t>st</w:t>
        </w:r>
        <w:r w:rsidR="00B677B4" w:rsidRPr="00F837C6">
          <w:rPr>
            <w:rStyle w:val="Hyperlink"/>
            <w:noProof/>
          </w:rPr>
          <w:t xml:space="preserve"> Quarter Roll Out.</w:t>
        </w:r>
        <w:r w:rsidR="00B677B4">
          <w:rPr>
            <w:noProof/>
            <w:webHidden/>
          </w:rPr>
          <w:tab/>
        </w:r>
        <w:r w:rsidR="00B677B4">
          <w:rPr>
            <w:noProof/>
            <w:webHidden/>
          </w:rPr>
          <w:fldChar w:fldCharType="begin"/>
        </w:r>
        <w:r w:rsidR="00B677B4">
          <w:rPr>
            <w:noProof/>
            <w:webHidden/>
          </w:rPr>
          <w:instrText xml:space="preserve"> PAGEREF _Toc473643332 \h </w:instrText>
        </w:r>
        <w:r w:rsidR="00B677B4">
          <w:rPr>
            <w:noProof/>
            <w:webHidden/>
          </w:rPr>
        </w:r>
        <w:r w:rsidR="00B677B4">
          <w:rPr>
            <w:noProof/>
            <w:webHidden/>
          </w:rPr>
          <w:fldChar w:fldCharType="separate"/>
        </w:r>
        <w:r w:rsidR="00B677B4">
          <w:rPr>
            <w:noProof/>
            <w:webHidden/>
          </w:rPr>
          <w:t>10</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3" w:history="1">
        <w:r w:rsidR="00B677B4" w:rsidRPr="00F837C6">
          <w:rPr>
            <w:rStyle w:val="Hyperlink"/>
            <w:noProof/>
          </w:rPr>
          <w:t xml:space="preserve">Table 6: </w:t>
        </w:r>
        <w:r w:rsidR="00B677B4" w:rsidRPr="00F837C6">
          <w:rPr>
            <w:rStyle w:val="Hyperlink"/>
            <w:rFonts w:cs="Arial"/>
            <w:noProof/>
          </w:rPr>
          <w:t>2017 Primary Teachers’ Posting</w:t>
        </w:r>
        <w:r w:rsidR="00B677B4">
          <w:rPr>
            <w:noProof/>
            <w:webHidden/>
          </w:rPr>
          <w:tab/>
        </w:r>
        <w:r w:rsidR="00B677B4">
          <w:rPr>
            <w:noProof/>
            <w:webHidden/>
          </w:rPr>
          <w:fldChar w:fldCharType="begin"/>
        </w:r>
        <w:r w:rsidR="00B677B4">
          <w:rPr>
            <w:noProof/>
            <w:webHidden/>
          </w:rPr>
          <w:instrText xml:space="preserve"> PAGEREF _Toc473643333 \h </w:instrText>
        </w:r>
        <w:r w:rsidR="00B677B4">
          <w:rPr>
            <w:noProof/>
            <w:webHidden/>
          </w:rPr>
        </w:r>
        <w:r w:rsidR="00B677B4">
          <w:rPr>
            <w:noProof/>
            <w:webHidden/>
          </w:rPr>
          <w:fldChar w:fldCharType="separate"/>
        </w:r>
        <w:r w:rsidR="00B677B4">
          <w:rPr>
            <w:noProof/>
            <w:webHidden/>
          </w:rPr>
          <w:t>15</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4" w:history="1">
        <w:r w:rsidR="00B677B4" w:rsidRPr="00F837C6">
          <w:rPr>
            <w:rStyle w:val="Hyperlink"/>
            <w:noProof/>
          </w:rPr>
          <w:t>Table 7: Junior Certificate Results Past Years (2013 – 2016)</w:t>
        </w:r>
        <w:r w:rsidR="00B677B4">
          <w:rPr>
            <w:noProof/>
            <w:webHidden/>
          </w:rPr>
          <w:tab/>
        </w:r>
        <w:r w:rsidR="00B677B4">
          <w:rPr>
            <w:noProof/>
            <w:webHidden/>
          </w:rPr>
          <w:fldChar w:fldCharType="begin"/>
        </w:r>
        <w:r w:rsidR="00B677B4">
          <w:rPr>
            <w:noProof/>
            <w:webHidden/>
          </w:rPr>
          <w:instrText xml:space="preserve"> PAGEREF _Toc473643334 \h </w:instrText>
        </w:r>
        <w:r w:rsidR="00B677B4">
          <w:rPr>
            <w:noProof/>
            <w:webHidden/>
          </w:rPr>
        </w:r>
        <w:r w:rsidR="00B677B4">
          <w:rPr>
            <w:noProof/>
            <w:webHidden/>
          </w:rPr>
          <w:fldChar w:fldCharType="separate"/>
        </w:r>
        <w:r w:rsidR="00B677B4">
          <w:rPr>
            <w:noProof/>
            <w:webHidden/>
          </w:rPr>
          <w:t>16</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5" w:history="1">
        <w:r w:rsidR="00B677B4" w:rsidRPr="00F837C6">
          <w:rPr>
            <w:rStyle w:val="Hyperlink"/>
            <w:noProof/>
          </w:rPr>
          <w:t>Table 8: Senior School Certificate Results Past Years (2013 – 2016)</w:t>
        </w:r>
        <w:r w:rsidR="00B677B4">
          <w:rPr>
            <w:noProof/>
            <w:webHidden/>
          </w:rPr>
          <w:tab/>
        </w:r>
        <w:r w:rsidR="00B677B4">
          <w:rPr>
            <w:noProof/>
            <w:webHidden/>
          </w:rPr>
          <w:fldChar w:fldCharType="begin"/>
        </w:r>
        <w:r w:rsidR="00B677B4">
          <w:rPr>
            <w:noProof/>
            <w:webHidden/>
          </w:rPr>
          <w:instrText xml:space="preserve"> PAGEREF _Toc473643335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6" w:history="1">
        <w:r w:rsidR="00B677B4" w:rsidRPr="00F837C6">
          <w:rPr>
            <w:rStyle w:val="Hyperlink"/>
            <w:noProof/>
          </w:rPr>
          <w:t>Table 9:  SPFSC Results Analysis 2016</w:t>
        </w:r>
        <w:r w:rsidR="00B677B4">
          <w:rPr>
            <w:noProof/>
            <w:webHidden/>
          </w:rPr>
          <w:tab/>
        </w:r>
        <w:r w:rsidR="00B677B4">
          <w:rPr>
            <w:noProof/>
            <w:webHidden/>
          </w:rPr>
          <w:fldChar w:fldCharType="begin"/>
        </w:r>
        <w:r w:rsidR="00B677B4">
          <w:rPr>
            <w:noProof/>
            <w:webHidden/>
          </w:rPr>
          <w:instrText xml:space="preserve"> PAGEREF _Toc473643336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7" w:history="1">
        <w:r w:rsidR="00B677B4" w:rsidRPr="00F837C6">
          <w:rPr>
            <w:rStyle w:val="Hyperlink"/>
            <w:noProof/>
          </w:rPr>
          <w:t>Table 10:</w:t>
        </w:r>
        <w:r w:rsidR="00B677B4" w:rsidRPr="00F837C6">
          <w:rPr>
            <w:rStyle w:val="Hyperlink"/>
            <w:rFonts w:ascii="Arial" w:hAnsi="Arial" w:cs="Arial"/>
            <w:noProof/>
          </w:rPr>
          <w:t xml:space="preserve"> 2017 Motufoua Secondary School (MSS) Teachers for 2017</w:t>
        </w:r>
        <w:r w:rsidR="00B677B4">
          <w:rPr>
            <w:noProof/>
            <w:webHidden/>
          </w:rPr>
          <w:tab/>
        </w:r>
        <w:r w:rsidR="00B677B4">
          <w:rPr>
            <w:noProof/>
            <w:webHidden/>
          </w:rPr>
          <w:fldChar w:fldCharType="begin"/>
        </w:r>
        <w:r w:rsidR="00B677B4">
          <w:rPr>
            <w:noProof/>
            <w:webHidden/>
          </w:rPr>
          <w:instrText xml:space="preserve"> PAGEREF _Toc473643337 \h </w:instrText>
        </w:r>
        <w:r w:rsidR="00B677B4">
          <w:rPr>
            <w:noProof/>
            <w:webHidden/>
          </w:rPr>
        </w:r>
        <w:r w:rsidR="00B677B4">
          <w:rPr>
            <w:noProof/>
            <w:webHidden/>
          </w:rPr>
          <w:fldChar w:fldCharType="separate"/>
        </w:r>
        <w:r w:rsidR="00B677B4">
          <w:rPr>
            <w:noProof/>
            <w:webHidden/>
          </w:rPr>
          <w:t>18</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8" w:history="1">
        <w:r w:rsidR="00B677B4" w:rsidRPr="00F837C6">
          <w:rPr>
            <w:rStyle w:val="Hyperlink"/>
            <w:noProof/>
          </w:rPr>
          <w:t>Table 11 SWOT MATRIX FOR SCHOOLS completed by Senior Education Officers (Ed Dep)</w:t>
        </w:r>
        <w:r w:rsidR="00B677B4">
          <w:rPr>
            <w:noProof/>
            <w:webHidden/>
          </w:rPr>
          <w:tab/>
        </w:r>
        <w:r w:rsidR="00B677B4">
          <w:rPr>
            <w:noProof/>
            <w:webHidden/>
          </w:rPr>
          <w:fldChar w:fldCharType="begin"/>
        </w:r>
        <w:r w:rsidR="00B677B4">
          <w:rPr>
            <w:noProof/>
            <w:webHidden/>
          </w:rPr>
          <w:instrText xml:space="preserve"> PAGEREF _Toc473643338 \h </w:instrText>
        </w:r>
        <w:r w:rsidR="00B677B4">
          <w:rPr>
            <w:noProof/>
            <w:webHidden/>
          </w:rPr>
        </w:r>
        <w:r w:rsidR="00B677B4">
          <w:rPr>
            <w:noProof/>
            <w:webHidden/>
          </w:rPr>
          <w:fldChar w:fldCharType="separate"/>
        </w:r>
        <w:r w:rsidR="00B677B4">
          <w:rPr>
            <w:noProof/>
            <w:webHidden/>
          </w:rPr>
          <w:t>20</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39" w:history="1">
        <w:r w:rsidR="00B677B4" w:rsidRPr="00F837C6">
          <w:rPr>
            <w:rStyle w:val="Hyperlink"/>
            <w:noProof/>
          </w:rPr>
          <w:t>Table 12: SWOT MATRIX FOR Student Access and Participation in Quality Education completed by Senior Education Officers (Ed Dep)</w:t>
        </w:r>
        <w:r w:rsidR="00B677B4">
          <w:rPr>
            <w:noProof/>
            <w:webHidden/>
          </w:rPr>
          <w:tab/>
        </w:r>
        <w:r w:rsidR="00B677B4">
          <w:rPr>
            <w:noProof/>
            <w:webHidden/>
          </w:rPr>
          <w:fldChar w:fldCharType="begin"/>
        </w:r>
        <w:r w:rsidR="00B677B4">
          <w:rPr>
            <w:noProof/>
            <w:webHidden/>
          </w:rPr>
          <w:instrText xml:space="preserve"> PAGEREF _Toc473643339 \h </w:instrText>
        </w:r>
        <w:r w:rsidR="00B677B4">
          <w:rPr>
            <w:noProof/>
            <w:webHidden/>
          </w:rPr>
        </w:r>
        <w:r w:rsidR="00B677B4">
          <w:rPr>
            <w:noProof/>
            <w:webHidden/>
          </w:rPr>
          <w:fldChar w:fldCharType="separate"/>
        </w:r>
        <w:r w:rsidR="00B677B4">
          <w:rPr>
            <w:noProof/>
            <w:webHidden/>
          </w:rPr>
          <w:t>24</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40" w:history="1">
        <w:r w:rsidR="00B677B4" w:rsidRPr="00F837C6">
          <w:rPr>
            <w:rStyle w:val="Hyperlink"/>
            <w:noProof/>
          </w:rPr>
          <w:t>Table 13</w:t>
        </w:r>
        <w:r w:rsidR="00B677B4" w:rsidRPr="00F837C6">
          <w:rPr>
            <w:rStyle w:val="Hyperlink"/>
            <w:rFonts w:ascii="Arial Narrow" w:hAnsi="Arial Narrow"/>
            <w:noProof/>
          </w:rPr>
          <w:t>: SWOT MATRIX FOR Education Department and System completed by Senior Education Officers (Ed Dep)</w:t>
        </w:r>
        <w:r w:rsidR="00B677B4">
          <w:rPr>
            <w:noProof/>
            <w:webHidden/>
          </w:rPr>
          <w:tab/>
        </w:r>
        <w:r w:rsidR="00B677B4">
          <w:rPr>
            <w:noProof/>
            <w:webHidden/>
          </w:rPr>
          <w:fldChar w:fldCharType="begin"/>
        </w:r>
        <w:r w:rsidR="00B677B4">
          <w:rPr>
            <w:noProof/>
            <w:webHidden/>
          </w:rPr>
          <w:instrText xml:space="preserve"> PAGEREF _Toc473643340 \h </w:instrText>
        </w:r>
        <w:r w:rsidR="00B677B4">
          <w:rPr>
            <w:noProof/>
            <w:webHidden/>
          </w:rPr>
        </w:r>
        <w:r w:rsidR="00B677B4">
          <w:rPr>
            <w:noProof/>
            <w:webHidden/>
          </w:rPr>
          <w:fldChar w:fldCharType="separate"/>
        </w:r>
        <w:r w:rsidR="00B677B4">
          <w:rPr>
            <w:noProof/>
            <w:webHidden/>
          </w:rPr>
          <w:t>25</w:t>
        </w:r>
        <w:r w:rsidR="00B677B4">
          <w:rPr>
            <w:noProof/>
            <w:webHidden/>
          </w:rPr>
          <w:fldChar w:fldCharType="end"/>
        </w:r>
      </w:hyperlink>
    </w:p>
    <w:p w:rsidR="00653CD6" w:rsidRDefault="0053365A" w:rsidP="002118F2">
      <w:pPr>
        <w:ind w:left="0" w:firstLine="0"/>
        <w:rPr>
          <w:noProof/>
        </w:rPr>
      </w:pPr>
      <w:r>
        <w:rPr>
          <w:color w:val="FF0000"/>
          <w:sz w:val="32"/>
        </w:rPr>
        <w:fldChar w:fldCharType="end"/>
      </w:r>
      <w:r w:rsidR="00505B56">
        <w:rPr>
          <w:color w:val="FF0000"/>
          <w:sz w:val="32"/>
        </w:rPr>
        <w:t>Graphs:</w:t>
      </w:r>
      <w:r w:rsidR="00F13366">
        <w:rPr>
          <w:color w:val="FF0000"/>
          <w:sz w:val="32"/>
        </w:rPr>
        <w:fldChar w:fldCharType="begin"/>
      </w:r>
      <w:r w:rsidR="00F13366">
        <w:rPr>
          <w:color w:val="FF0000"/>
          <w:sz w:val="32"/>
        </w:rPr>
        <w:instrText xml:space="preserve"> TOC \h \z \c "Graph" </w:instrText>
      </w:r>
      <w:r w:rsidR="00F13366">
        <w:rPr>
          <w:color w:val="FF0000"/>
          <w:sz w:val="32"/>
        </w:rPr>
        <w:fldChar w:fldCharType="separate"/>
      </w:r>
    </w:p>
    <w:p w:rsidR="00653CD6" w:rsidRDefault="008E2745">
      <w:pPr>
        <w:pStyle w:val="TableofFigures"/>
        <w:tabs>
          <w:tab w:val="right" w:leader="dot" w:pos="10456"/>
        </w:tabs>
        <w:rPr>
          <w:rFonts w:eastAsiaTheme="minorEastAsia"/>
          <w:noProof/>
          <w:lang w:eastAsia="en-AU"/>
        </w:rPr>
      </w:pPr>
      <w:hyperlink w:anchor="_Toc473192882" w:history="1">
        <w:r w:rsidR="00653CD6" w:rsidRPr="00F957B9">
          <w:rPr>
            <w:rStyle w:val="Hyperlink"/>
            <w:noProof/>
          </w:rPr>
          <w:t xml:space="preserve">Graph 1: </w:t>
        </w:r>
        <w:r w:rsidR="00653CD6" w:rsidRPr="00F957B9">
          <w:rPr>
            <w:rStyle w:val="Hyperlink"/>
            <w:noProof/>
            <w:lang w:val="en-US"/>
          </w:rPr>
          <w:t>Percentage Pass per School 2016</w:t>
        </w:r>
        <w:r w:rsidR="00653CD6">
          <w:rPr>
            <w:noProof/>
            <w:webHidden/>
          </w:rPr>
          <w:tab/>
        </w:r>
        <w:r w:rsidR="00653CD6">
          <w:rPr>
            <w:noProof/>
            <w:webHidden/>
          </w:rPr>
          <w:fldChar w:fldCharType="begin"/>
        </w:r>
        <w:r w:rsidR="00653CD6">
          <w:rPr>
            <w:noProof/>
            <w:webHidden/>
          </w:rPr>
          <w:instrText xml:space="preserve"> PAGEREF _Toc473192882 \h </w:instrText>
        </w:r>
        <w:r w:rsidR="00653CD6">
          <w:rPr>
            <w:noProof/>
            <w:webHidden/>
          </w:rPr>
        </w:r>
        <w:r w:rsidR="00653CD6">
          <w:rPr>
            <w:noProof/>
            <w:webHidden/>
          </w:rPr>
          <w:fldChar w:fldCharType="separate"/>
        </w:r>
        <w:r w:rsidR="00B677B4">
          <w:rPr>
            <w:noProof/>
            <w:webHidden/>
          </w:rPr>
          <w:t>13</w:t>
        </w:r>
        <w:r w:rsidR="00653CD6">
          <w:rPr>
            <w:noProof/>
            <w:webHidden/>
          </w:rPr>
          <w:fldChar w:fldCharType="end"/>
        </w:r>
      </w:hyperlink>
    </w:p>
    <w:p w:rsidR="00653CD6" w:rsidRDefault="008E2745">
      <w:pPr>
        <w:pStyle w:val="TableofFigures"/>
        <w:tabs>
          <w:tab w:val="right" w:leader="dot" w:pos="10456"/>
        </w:tabs>
        <w:rPr>
          <w:rFonts w:eastAsiaTheme="minorEastAsia"/>
          <w:noProof/>
          <w:lang w:eastAsia="en-AU"/>
        </w:rPr>
      </w:pPr>
      <w:hyperlink w:anchor="_Toc473192883" w:history="1">
        <w:r w:rsidR="00653CD6" w:rsidRPr="00F957B9">
          <w:rPr>
            <w:rStyle w:val="Hyperlink"/>
            <w:noProof/>
          </w:rPr>
          <w:t>Graph 2: NYEE Overall Percentage Pass per Subject 2016</w:t>
        </w:r>
        <w:r w:rsidR="00653CD6">
          <w:rPr>
            <w:noProof/>
            <w:webHidden/>
          </w:rPr>
          <w:tab/>
        </w:r>
        <w:r w:rsidR="00653CD6">
          <w:rPr>
            <w:noProof/>
            <w:webHidden/>
          </w:rPr>
          <w:fldChar w:fldCharType="begin"/>
        </w:r>
        <w:r w:rsidR="00653CD6">
          <w:rPr>
            <w:noProof/>
            <w:webHidden/>
          </w:rPr>
          <w:instrText xml:space="preserve"> PAGEREF _Toc473192883 \h </w:instrText>
        </w:r>
        <w:r w:rsidR="00653CD6">
          <w:rPr>
            <w:noProof/>
            <w:webHidden/>
          </w:rPr>
        </w:r>
        <w:r w:rsidR="00653CD6">
          <w:rPr>
            <w:noProof/>
            <w:webHidden/>
          </w:rPr>
          <w:fldChar w:fldCharType="separate"/>
        </w:r>
        <w:r w:rsidR="00B677B4">
          <w:rPr>
            <w:noProof/>
            <w:webHidden/>
          </w:rPr>
          <w:t>14</w:t>
        </w:r>
        <w:r w:rsidR="00653CD6">
          <w:rPr>
            <w:noProof/>
            <w:webHidden/>
          </w:rPr>
          <w:fldChar w:fldCharType="end"/>
        </w:r>
      </w:hyperlink>
    </w:p>
    <w:p w:rsidR="00653CD6" w:rsidRDefault="008E2745">
      <w:pPr>
        <w:pStyle w:val="TableofFigures"/>
        <w:tabs>
          <w:tab w:val="right" w:leader="dot" w:pos="10456"/>
        </w:tabs>
        <w:rPr>
          <w:rFonts w:eastAsiaTheme="minorEastAsia"/>
          <w:noProof/>
          <w:lang w:eastAsia="en-AU"/>
        </w:rPr>
      </w:pPr>
      <w:hyperlink w:anchor="_Toc473192884" w:history="1">
        <w:r w:rsidR="00653CD6" w:rsidRPr="00F957B9">
          <w:rPr>
            <w:rStyle w:val="Hyperlink"/>
            <w:noProof/>
          </w:rPr>
          <w:t>Graph 3:  NYEE Overall % Pass Rate 2003 - 2016</w:t>
        </w:r>
        <w:r w:rsidR="00653CD6">
          <w:rPr>
            <w:noProof/>
            <w:webHidden/>
          </w:rPr>
          <w:tab/>
        </w:r>
        <w:r w:rsidR="00653CD6">
          <w:rPr>
            <w:noProof/>
            <w:webHidden/>
          </w:rPr>
          <w:fldChar w:fldCharType="begin"/>
        </w:r>
        <w:r w:rsidR="00653CD6">
          <w:rPr>
            <w:noProof/>
            <w:webHidden/>
          </w:rPr>
          <w:instrText xml:space="preserve"> PAGEREF _Toc473192884 \h </w:instrText>
        </w:r>
        <w:r w:rsidR="00653CD6">
          <w:rPr>
            <w:noProof/>
            <w:webHidden/>
          </w:rPr>
        </w:r>
        <w:r w:rsidR="00653CD6">
          <w:rPr>
            <w:noProof/>
            <w:webHidden/>
          </w:rPr>
          <w:fldChar w:fldCharType="separate"/>
        </w:r>
        <w:r w:rsidR="00B677B4">
          <w:rPr>
            <w:noProof/>
            <w:webHidden/>
          </w:rPr>
          <w:t>14</w:t>
        </w:r>
        <w:r w:rsidR="00653CD6">
          <w:rPr>
            <w:noProof/>
            <w:webHidden/>
          </w:rPr>
          <w:fldChar w:fldCharType="end"/>
        </w:r>
      </w:hyperlink>
    </w:p>
    <w:p w:rsidR="00B677B4" w:rsidRDefault="00F13366" w:rsidP="00F13366">
      <w:pPr>
        <w:ind w:left="0" w:firstLine="0"/>
        <w:rPr>
          <w:noProof/>
        </w:rPr>
      </w:pPr>
      <w:r>
        <w:rPr>
          <w:color w:val="FF0000"/>
          <w:sz w:val="32"/>
        </w:rPr>
        <w:fldChar w:fldCharType="end"/>
      </w:r>
      <w:r w:rsidR="00505B56">
        <w:rPr>
          <w:color w:val="FF0000"/>
          <w:sz w:val="32"/>
        </w:rPr>
        <w:t>Attachments (on USB)</w:t>
      </w:r>
      <w:r w:rsidR="00A1779B">
        <w:rPr>
          <w:color w:val="FF0000"/>
          <w:sz w:val="32"/>
        </w:rPr>
        <w:fldChar w:fldCharType="begin"/>
      </w:r>
      <w:r w:rsidR="00A1779B">
        <w:rPr>
          <w:color w:val="FF0000"/>
          <w:sz w:val="32"/>
        </w:rPr>
        <w:instrText xml:space="preserve"> TOC \h \z \c "Attachment" </w:instrText>
      </w:r>
      <w:r w:rsidR="00A1779B">
        <w:rPr>
          <w:color w:val="FF0000"/>
          <w:sz w:val="32"/>
        </w:rPr>
        <w:fldChar w:fldCharType="separate"/>
      </w:r>
    </w:p>
    <w:p w:rsidR="00B677B4" w:rsidRDefault="00B677B4">
      <w:pPr>
        <w:pStyle w:val="TableofFigures"/>
        <w:tabs>
          <w:tab w:val="right" w:leader="dot" w:pos="10456"/>
        </w:tabs>
        <w:rPr>
          <w:rFonts w:eastAsiaTheme="minorEastAsia"/>
          <w:noProof/>
          <w:lang w:eastAsia="en-AU"/>
        </w:rPr>
      </w:pPr>
      <w:hyperlink w:anchor="_Toc473643344" w:history="1">
        <w:r w:rsidRPr="00021BAA">
          <w:rPr>
            <w:rStyle w:val="Hyperlink"/>
            <w:noProof/>
          </w:rPr>
          <w:t>Attachment 1 Supervisory Handbook</w:t>
        </w:r>
        <w:r>
          <w:rPr>
            <w:noProof/>
            <w:webHidden/>
          </w:rPr>
          <w:tab/>
        </w:r>
        <w:r>
          <w:rPr>
            <w:noProof/>
            <w:webHidden/>
          </w:rPr>
          <w:fldChar w:fldCharType="begin"/>
        </w:r>
        <w:r>
          <w:rPr>
            <w:noProof/>
            <w:webHidden/>
          </w:rPr>
          <w:instrText xml:space="preserve"> PAGEREF _Toc473643344 \h </w:instrText>
        </w:r>
        <w:r>
          <w:rPr>
            <w:noProof/>
            <w:webHidden/>
          </w:rPr>
        </w:r>
        <w:r>
          <w:rPr>
            <w:noProof/>
            <w:webHidden/>
          </w:rPr>
          <w:fldChar w:fldCharType="separate"/>
        </w:r>
        <w:r>
          <w:rPr>
            <w:noProof/>
            <w:webHidden/>
          </w:rPr>
          <w:t>5</w:t>
        </w:r>
        <w:r>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45" w:history="1">
        <w:r w:rsidR="00B677B4" w:rsidRPr="00021BAA">
          <w:rPr>
            <w:rStyle w:val="Hyperlink"/>
            <w:noProof/>
          </w:rPr>
          <w:t>Attachment 2: - Tuvalu Education Strategic Plan (TESPIII) 2016</w:t>
        </w:r>
        <w:r w:rsidR="00B677B4">
          <w:rPr>
            <w:noProof/>
            <w:webHidden/>
          </w:rPr>
          <w:tab/>
        </w:r>
        <w:r w:rsidR="00B677B4">
          <w:rPr>
            <w:noProof/>
            <w:webHidden/>
          </w:rPr>
          <w:fldChar w:fldCharType="begin"/>
        </w:r>
        <w:r w:rsidR="00B677B4">
          <w:rPr>
            <w:noProof/>
            <w:webHidden/>
          </w:rPr>
          <w:instrText xml:space="preserve"> PAGEREF _Toc473643345 \h </w:instrText>
        </w:r>
        <w:r w:rsidR="00B677B4">
          <w:rPr>
            <w:noProof/>
            <w:webHidden/>
          </w:rPr>
        </w:r>
        <w:r w:rsidR="00B677B4">
          <w:rPr>
            <w:noProof/>
            <w:webHidden/>
          </w:rPr>
          <w:fldChar w:fldCharType="separate"/>
        </w:r>
        <w:r w:rsidR="00B677B4">
          <w:rPr>
            <w:noProof/>
            <w:webHidden/>
          </w:rPr>
          <w:t>6</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46" w:history="1">
        <w:r w:rsidR="00B677B4" w:rsidRPr="00021BAA">
          <w:rPr>
            <w:rStyle w:val="Hyperlink"/>
            <w:noProof/>
          </w:rPr>
          <w:t>Attachment 3:- 2016 BUDGET PERFORMANCE POWERPOINT as presented by PS Talavai Iona on 24 January, 2017.</w:t>
        </w:r>
        <w:r w:rsidR="00B677B4">
          <w:rPr>
            <w:noProof/>
            <w:webHidden/>
          </w:rPr>
          <w:tab/>
        </w:r>
        <w:r w:rsidR="00B677B4">
          <w:rPr>
            <w:noProof/>
            <w:webHidden/>
          </w:rPr>
          <w:fldChar w:fldCharType="begin"/>
        </w:r>
        <w:r w:rsidR="00B677B4">
          <w:rPr>
            <w:noProof/>
            <w:webHidden/>
          </w:rPr>
          <w:instrText xml:space="preserve"> PAGEREF _Toc473643346 \h </w:instrText>
        </w:r>
        <w:r w:rsidR="00B677B4">
          <w:rPr>
            <w:noProof/>
            <w:webHidden/>
          </w:rPr>
        </w:r>
        <w:r w:rsidR="00B677B4">
          <w:rPr>
            <w:noProof/>
            <w:webHidden/>
          </w:rPr>
          <w:fldChar w:fldCharType="separate"/>
        </w:r>
        <w:r w:rsidR="00B677B4">
          <w:rPr>
            <w:noProof/>
            <w:webHidden/>
          </w:rPr>
          <w:t>8</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47" w:history="1">
        <w:r w:rsidR="00B677B4" w:rsidRPr="00021BAA">
          <w:rPr>
            <w:rStyle w:val="Hyperlink"/>
            <w:noProof/>
          </w:rPr>
          <w:t>Attachment 4: National Year Eight Exam - PowerPoint presentation all results for 2016</w:t>
        </w:r>
        <w:r w:rsidR="00B677B4">
          <w:rPr>
            <w:noProof/>
            <w:webHidden/>
          </w:rPr>
          <w:tab/>
        </w:r>
        <w:r w:rsidR="00B677B4">
          <w:rPr>
            <w:noProof/>
            <w:webHidden/>
          </w:rPr>
          <w:fldChar w:fldCharType="begin"/>
        </w:r>
        <w:r w:rsidR="00B677B4">
          <w:rPr>
            <w:noProof/>
            <w:webHidden/>
          </w:rPr>
          <w:instrText xml:space="preserve"> PAGEREF _Toc473643347 \h </w:instrText>
        </w:r>
        <w:r w:rsidR="00B677B4">
          <w:rPr>
            <w:noProof/>
            <w:webHidden/>
          </w:rPr>
        </w:r>
        <w:r w:rsidR="00B677B4">
          <w:rPr>
            <w:noProof/>
            <w:webHidden/>
          </w:rPr>
          <w:fldChar w:fldCharType="separate"/>
        </w:r>
        <w:r w:rsidR="00B677B4">
          <w:rPr>
            <w:noProof/>
            <w:webHidden/>
          </w:rPr>
          <w:t>13</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48" w:history="1">
        <w:r w:rsidR="00B677B4" w:rsidRPr="00021BAA">
          <w:rPr>
            <w:rStyle w:val="Hyperlink"/>
            <w:noProof/>
          </w:rPr>
          <w:t>Attachment 5 he Junior Certificate - PowerPoint presentation all results.</w:t>
        </w:r>
        <w:r w:rsidR="00B677B4">
          <w:rPr>
            <w:noProof/>
            <w:webHidden/>
          </w:rPr>
          <w:tab/>
        </w:r>
        <w:r w:rsidR="00B677B4">
          <w:rPr>
            <w:noProof/>
            <w:webHidden/>
          </w:rPr>
          <w:fldChar w:fldCharType="begin"/>
        </w:r>
        <w:r w:rsidR="00B677B4">
          <w:rPr>
            <w:noProof/>
            <w:webHidden/>
          </w:rPr>
          <w:instrText xml:space="preserve"> PAGEREF _Toc473643348 \h </w:instrText>
        </w:r>
        <w:r w:rsidR="00B677B4">
          <w:rPr>
            <w:noProof/>
            <w:webHidden/>
          </w:rPr>
        </w:r>
        <w:r w:rsidR="00B677B4">
          <w:rPr>
            <w:noProof/>
            <w:webHidden/>
          </w:rPr>
          <w:fldChar w:fldCharType="separate"/>
        </w:r>
        <w:r w:rsidR="00B677B4">
          <w:rPr>
            <w:noProof/>
            <w:webHidden/>
          </w:rPr>
          <w:t>16</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49" w:history="1">
        <w:r w:rsidR="00B677B4" w:rsidRPr="00021BAA">
          <w:rPr>
            <w:rStyle w:val="Hyperlink"/>
            <w:noProof/>
          </w:rPr>
          <w:t>Attachment 6 Tuvalu Senior School Certificate Results 2016</w:t>
        </w:r>
        <w:r w:rsidR="00B677B4">
          <w:rPr>
            <w:noProof/>
            <w:webHidden/>
          </w:rPr>
          <w:tab/>
        </w:r>
        <w:r w:rsidR="00B677B4">
          <w:rPr>
            <w:noProof/>
            <w:webHidden/>
          </w:rPr>
          <w:fldChar w:fldCharType="begin"/>
        </w:r>
        <w:r w:rsidR="00B677B4">
          <w:rPr>
            <w:noProof/>
            <w:webHidden/>
          </w:rPr>
          <w:instrText xml:space="preserve"> PAGEREF _Toc473643349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50" w:history="1">
        <w:r w:rsidR="00B677B4" w:rsidRPr="00021BAA">
          <w:rPr>
            <w:rStyle w:val="Hyperlink"/>
            <w:noProof/>
          </w:rPr>
          <w:t>Attachment 7: SPFSC (Year 13) – PowerPoint presentation of all results 2016</w:t>
        </w:r>
        <w:r w:rsidR="00B677B4">
          <w:rPr>
            <w:noProof/>
            <w:webHidden/>
          </w:rPr>
          <w:tab/>
        </w:r>
        <w:r w:rsidR="00B677B4">
          <w:rPr>
            <w:noProof/>
            <w:webHidden/>
          </w:rPr>
          <w:fldChar w:fldCharType="begin"/>
        </w:r>
        <w:r w:rsidR="00B677B4">
          <w:rPr>
            <w:noProof/>
            <w:webHidden/>
          </w:rPr>
          <w:instrText xml:space="preserve"> PAGEREF _Toc473643350 \h </w:instrText>
        </w:r>
        <w:r w:rsidR="00B677B4">
          <w:rPr>
            <w:noProof/>
            <w:webHidden/>
          </w:rPr>
        </w:r>
        <w:r w:rsidR="00B677B4">
          <w:rPr>
            <w:noProof/>
            <w:webHidden/>
          </w:rPr>
          <w:fldChar w:fldCharType="separate"/>
        </w:r>
        <w:r w:rsidR="00B677B4">
          <w:rPr>
            <w:noProof/>
            <w:webHidden/>
          </w:rPr>
          <w:t>17</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51" w:history="1">
        <w:r w:rsidR="00B677B4" w:rsidRPr="00021BAA">
          <w:rPr>
            <w:rStyle w:val="Hyperlink"/>
            <w:noProof/>
          </w:rPr>
          <w:t>Attachment 8 -  Gender Affairs Newsletter 3</w:t>
        </w:r>
        <w:r w:rsidR="00B677B4" w:rsidRPr="00021BAA">
          <w:rPr>
            <w:rStyle w:val="Hyperlink"/>
            <w:noProof/>
            <w:vertAlign w:val="superscript"/>
          </w:rPr>
          <w:t>rd</w:t>
        </w:r>
        <w:r w:rsidR="00B677B4" w:rsidRPr="00021BAA">
          <w:rPr>
            <w:rStyle w:val="Hyperlink"/>
            <w:noProof/>
          </w:rPr>
          <w:t xml:space="preserve"> Qrt -  from school visit (2016) Efforts to Eliminate School bullying at Motufoua High School Page.1</w:t>
        </w:r>
        <w:r w:rsidR="00B677B4">
          <w:rPr>
            <w:noProof/>
            <w:webHidden/>
          </w:rPr>
          <w:tab/>
        </w:r>
        <w:r w:rsidR="00B677B4">
          <w:rPr>
            <w:noProof/>
            <w:webHidden/>
          </w:rPr>
          <w:fldChar w:fldCharType="begin"/>
        </w:r>
        <w:r w:rsidR="00B677B4">
          <w:rPr>
            <w:noProof/>
            <w:webHidden/>
          </w:rPr>
          <w:instrText xml:space="preserve"> PAGEREF _Toc473643351 \h </w:instrText>
        </w:r>
        <w:r w:rsidR="00B677B4">
          <w:rPr>
            <w:noProof/>
            <w:webHidden/>
          </w:rPr>
        </w:r>
        <w:r w:rsidR="00B677B4">
          <w:rPr>
            <w:noProof/>
            <w:webHidden/>
          </w:rPr>
          <w:fldChar w:fldCharType="separate"/>
        </w:r>
        <w:r w:rsidR="00B677B4">
          <w:rPr>
            <w:noProof/>
            <w:webHidden/>
          </w:rPr>
          <w:t>18</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52" w:history="1">
        <w:r w:rsidR="00B677B4" w:rsidRPr="00021BAA">
          <w:rPr>
            <w:rStyle w:val="Hyperlink"/>
            <w:noProof/>
          </w:rPr>
          <w:t>Attachment 9 Commonwealth of Learning – Education development challenges and potential for flexible and   open learning in Tuvalu -Dr Shikha Raturi (2016)</w:t>
        </w:r>
        <w:r w:rsidR="00B677B4">
          <w:rPr>
            <w:noProof/>
            <w:webHidden/>
          </w:rPr>
          <w:tab/>
        </w:r>
        <w:r w:rsidR="00B677B4">
          <w:rPr>
            <w:noProof/>
            <w:webHidden/>
          </w:rPr>
          <w:fldChar w:fldCharType="begin"/>
        </w:r>
        <w:r w:rsidR="00B677B4">
          <w:rPr>
            <w:noProof/>
            <w:webHidden/>
          </w:rPr>
          <w:instrText xml:space="preserve"> PAGEREF _Toc473643352 \h </w:instrText>
        </w:r>
        <w:r w:rsidR="00B677B4">
          <w:rPr>
            <w:noProof/>
            <w:webHidden/>
          </w:rPr>
        </w:r>
        <w:r w:rsidR="00B677B4">
          <w:rPr>
            <w:noProof/>
            <w:webHidden/>
          </w:rPr>
          <w:fldChar w:fldCharType="separate"/>
        </w:r>
        <w:r w:rsidR="00B677B4">
          <w:rPr>
            <w:noProof/>
            <w:webHidden/>
          </w:rPr>
          <w:t>18</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53" w:history="1">
        <w:r w:rsidR="00B677B4" w:rsidRPr="00021BAA">
          <w:rPr>
            <w:rStyle w:val="Hyperlink"/>
            <w:noProof/>
          </w:rPr>
          <w:t>Attachment 10  UNICEF Education Consultant – A Brief Field Visit Report (September, 2013)</w:t>
        </w:r>
        <w:r w:rsidR="00B677B4">
          <w:rPr>
            <w:noProof/>
            <w:webHidden/>
          </w:rPr>
          <w:tab/>
        </w:r>
        <w:r w:rsidR="00B677B4">
          <w:rPr>
            <w:noProof/>
            <w:webHidden/>
          </w:rPr>
          <w:fldChar w:fldCharType="begin"/>
        </w:r>
        <w:r w:rsidR="00B677B4">
          <w:rPr>
            <w:noProof/>
            <w:webHidden/>
          </w:rPr>
          <w:instrText xml:space="preserve"> PAGEREF _Toc473643353 \h </w:instrText>
        </w:r>
        <w:r w:rsidR="00B677B4">
          <w:rPr>
            <w:noProof/>
            <w:webHidden/>
          </w:rPr>
        </w:r>
        <w:r w:rsidR="00B677B4">
          <w:rPr>
            <w:noProof/>
            <w:webHidden/>
          </w:rPr>
          <w:fldChar w:fldCharType="separate"/>
        </w:r>
        <w:r w:rsidR="00B677B4">
          <w:rPr>
            <w:noProof/>
            <w:webHidden/>
          </w:rPr>
          <w:t>18</w:t>
        </w:r>
        <w:r w:rsidR="00B677B4">
          <w:rPr>
            <w:noProof/>
            <w:webHidden/>
          </w:rPr>
          <w:fldChar w:fldCharType="end"/>
        </w:r>
      </w:hyperlink>
    </w:p>
    <w:p w:rsidR="00B677B4" w:rsidRDefault="008E2745">
      <w:pPr>
        <w:pStyle w:val="TableofFigures"/>
        <w:tabs>
          <w:tab w:val="right" w:leader="dot" w:pos="10456"/>
        </w:tabs>
        <w:rPr>
          <w:rFonts w:eastAsiaTheme="minorEastAsia"/>
          <w:noProof/>
          <w:lang w:eastAsia="en-AU"/>
        </w:rPr>
      </w:pPr>
      <w:hyperlink w:anchor="_Toc473643354" w:history="1">
        <w:r w:rsidR="00B677B4" w:rsidRPr="00021BAA">
          <w:rPr>
            <w:rStyle w:val="Hyperlink"/>
            <w:noProof/>
          </w:rPr>
          <w:t>Attachment 11: - Tuvalu Education Department’s review of AEfATP recommendations.</w:t>
        </w:r>
        <w:r w:rsidR="00B677B4">
          <w:rPr>
            <w:noProof/>
            <w:webHidden/>
          </w:rPr>
          <w:tab/>
        </w:r>
        <w:r w:rsidR="00B677B4">
          <w:rPr>
            <w:noProof/>
            <w:webHidden/>
          </w:rPr>
          <w:fldChar w:fldCharType="begin"/>
        </w:r>
        <w:r w:rsidR="00B677B4">
          <w:rPr>
            <w:noProof/>
            <w:webHidden/>
          </w:rPr>
          <w:instrText xml:space="preserve"> PAGEREF _Toc473643354 \h </w:instrText>
        </w:r>
        <w:r w:rsidR="00B677B4">
          <w:rPr>
            <w:noProof/>
            <w:webHidden/>
          </w:rPr>
        </w:r>
        <w:r w:rsidR="00B677B4">
          <w:rPr>
            <w:noProof/>
            <w:webHidden/>
          </w:rPr>
          <w:fldChar w:fldCharType="separate"/>
        </w:r>
        <w:r w:rsidR="00B677B4">
          <w:rPr>
            <w:noProof/>
            <w:webHidden/>
          </w:rPr>
          <w:t>21</w:t>
        </w:r>
        <w:r w:rsidR="00B677B4">
          <w:rPr>
            <w:noProof/>
            <w:webHidden/>
          </w:rPr>
          <w:fldChar w:fldCharType="end"/>
        </w:r>
      </w:hyperlink>
    </w:p>
    <w:p w:rsidR="00A1779B" w:rsidRDefault="00A1779B">
      <w:pPr>
        <w:rPr>
          <w:color w:val="FF0000"/>
          <w:sz w:val="32"/>
        </w:rPr>
      </w:pPr>
      <w:r>
        <w:rPr>
          <w:color w:val="FF0000"/>
          <w:sz w:val="32"/>
        </w:rPr>
        <w:fldChar w:fldCharType="end"/>
      </w:r>
    </w:p>
    <w:p w:rsidR="00A1779B" w:rsidRDefault="00A1779B">
      <w:pPr>
        <w:rPr>
          <w:color w:val="FF0000"/>
          <w:sz w:val="32"/>
        </w:rPr>
      </w:pPr>
      <w:r>
        <w:rPr>
          <w:color w:val="FF0000"/>
          <w:sz w:val="32"/>
        </w:rPr>
        <w:br w:type="page"/>
      </w:r>
    </w:p>
    <w:p w:rsidR="006A4528" w:rsidRDefault="006A4528" w:rsidP="00FB4090">
      <w:pPr>
        <w:pStyle w:val="Heading1"/>
        <w:numPr>
          <w:ilvl w:val="0"/>
          <w:numId w:val="51"/>
        </w:numPr>
        <w:rPr>
          <w:caps/>
        </w:rPr>
      </w:pPr>
      <w:bookmarkStart w:id="0" w:name="_Toc473643267"/>
      <w:r w:rsidRPr="004A48B3">
        <w:rPr>
          <w:caps/>
        </w:rPr>
        <w:t>Governance, oversight and management structure</w:t>
      </w:r>
      <w:bookmarkEnd w:id="0"/>
      <w:r>
        <w:rPr>
          <w:caps/>
        </w:rPr>
        <w:t xml:space="preserve"> </w:t>
      </w:r>
    </w:p>
    <w:p w:rsidR="006A4528" w:rsidRDefault="006A4528" w:rsidP="00FB4090">
      <w:pPr>
        <w:pStyle w:val="Heading2"/>
        <w:numPr>
          <w:ilvl w:val="1"/>
          <w:numId w:val="51"/>
        </w:numPr>
      </w:pPr>
      <w:bookmarkStart w:id="1" w:name="_Toc473643268"/>
      <w:r w:rsidRPr="0090307E">
        <w:t xml:space="preserve">Government of Tuvalu </w:t>
      </w:r>
      <w:r w:rsidR="00665809">
        <w:t>Education Department</w:t>
      </w:r>
      <w:bookmarkEnd w:id="1"/>
    </w:p>
    <w:p w:rsidR="006A4528" w:rsidRPr="00294B10" w:rsidRDefault="006A4528" w:rsidP="006A4528">
      <w:pPr>
        <w:ind w:left="0" w:firstLine="0"/>
        <w:jc w:val="both"/>
        <w:rPr>
          <w:b/>
        </w:rPr>
      </w:pPr>
    </w:p>
    <w:p w:rsidR="006A4528" w:rsidRPr="0090307E" w:rsidRDefault="006A4528" w:rsidP="006A4528">
      <w:pPr>
        <w:pStyle w:val="Heading3"/>
      </w:pPr>
      <w:r>
        <w:tab/>
      </w:r>
      <w:bookmarkStart w:id="2" w:name="_Toc473643269"/>
      <w:r w:rsidR="006C6191">
        <w:t xml:space="preserve">1.1.1 </w:t>
      </w:r>
      <w:r>
        <w:t>Brief Overview</w:t>
      </w:r>
      <w:bookmarkEnd w:id="2"/>
    </w:p>
    <w:p w:rsidR="006A4528" w:rsidRDefault="006A4528" w:rsidP="000D615D">
      <w:pPr>
        <w:ind w:firstLine="0"/>
        <w:jc w:val="both"/>
      </w:pPr>
      <w:r>
        <w:t>Tuvalu consists of nine small islands in the Western Pacific, just south of the equator.  The islands include Nanumea, Nanumaga, Niutao, Nui, Vaitupu, Nukufetau, Funafuti, Nukulaelae, and Nuilakita and the Tuvalu Education Department has provided education opportunities to these communities since independence in 1978.</w:t>
      </w:r>
    </w:p>
    <w:p w:rsidR="006A4528" w:rsidRDefault="006A4528" w:rsidP="000D615D">
      <w:pPr>
        <w:ind w:firstLine="0"/>
        <w:jc w:val="both"/>
      </w:pPr>
    </w:p>
    <w:p w:rsidR="006A4528" w:rsidRDefault="006A4528" w:rsidP="000D615D">
      <w:pPr>
        <w:ind w:firstLine="0"/>
        <w:jc w:val="both"/>
      </w:pPr>
      <w:r>
        <w:t xml:space="preserve">Education is the responsibility of the Ministry of Education, Youth and Sports (MEYS).  The Honorable Fauoa Maani is the current MEYS Minister and he is ably supported by the </w:t>
      </w:r>
      <w:r w:rsidR="00A32C1C">
        <w:t xml:space="preserve">Permanent Secretary </w:t>
      </w:r>
      <w:r>
        <w:t xml:space="preserve"> (</w:t>
      </w:r>
      <w:r w:rsidR="00A32C1C">
        <w:t>PS</w:t>
      </w:r>
      <w:r>
        <w:t xml:space="preserve">)  Talavai Iona and Assistant </w:t>
      </w:r>
      <w:r w:rsidR="00A32C1C">
        <w:t xml:space="preserve">Permanent Secretary </w:t>
      </w:r>
      <w:r>
        <w:t xml:space="preserve"> (A</w:t>
      </w:r>
      <w:r w:rsidR="00A32C1C">
        <w:t>PS</w:t>
      </w:r>
      <w:r>
        <w:t>) Tufoua Panapa.  Education is the largest of the</w:t>
      </w:r>
      <w:r w:rsidR="004D296B">
        <w:t xml:space="preserve"> ministry’s</w:t>
      </w:r>
      <w:r>
        <w:t xml:space="preserve"> departments, which include, sport, youth, library and archives, and pre-service training (Scholarships).</w:t>
      </w:r>
    </w:p>
    <w:p w:rsidR="006A4528" w:rsidRDefault="006A4528" w:rsidP="000D615D">
      <w:pPr>
        <w:ind w:firstLine="0"/>
        <w:jc w:val="both"/>
      </w:pPr>
    </w:p>
    <w:p w:rsidR="006A4528" w:rsidRDefault="006A4528" w:rsidP="000D615D">
      <w:pPr>
        <w:ind w:firstLine="0"/>
        <w:jc w:val="both"/>
      </w:pPr>
      <w:r>
        <w:t>The Education Department (Ed Dep) managers 9 primary schools and 1 secondary school as well as supporting</w:t>
      </w:r>
      <w:r w:rsidRPr="00490C1F">
        <w:t xml:space="preserve"> </w:t>
      </w:r>
      <w:r>
        <w:t xml:space="preserve">18 early childhood centres (ECCE) and 1 primary school and 1 secondary school run by </w:t>
      </w:r>
      <w:r w:rsidR="004D296B">
        <w:t>faith-based</w:t>
      </w:r>
      <w:r>
        <w:t xml:space="preserve"> organisations.</w:t>
      </w:r>
    </w:p>
    <w:p w:rsidR="006A4528" w:rsidRDefault="006A4528" w:rsidP="000D615D">
      <w:pPr>
        <w:ind w:firstLine="0"/>
        <w:jc w:val="both"/>
      </w:pPr>
    </w:p>
    <w:p w:rsidR="006A4528" w:rsidRDefault="006A4528" w:rsidP="000D615D">
      <w:pPr>
        <w:ind w:firstLine="0"/>
        <w:jc w:val="both"/>
      </w:pPr>
      <w:r>
        <w:t>At the end of 2016, Katalina Pasiale Taloka retired after serving as Director of Education for 10 years.  Recruitment processes have begun for a new Director and will hopefully be completed by early February.  Neaki Letia is Acting Director of Education (ADoE), he is normally Senior Education Officer (SEO) Curriculum.</w:t>
      </w:r>
    </w:p>
    <w:p w:rsidR="006A4528" w:rsidRDefault="006A4528" w:rsidP="000D615D">
      <w:pPr>
        <w:ind w:firstLine="0"/>
        <w:jc w:val="both"/>
      </w:pPr>
    </w:p>
    <w:p w:rsidR="006A4528" w:rsidRDefault="006A4528" w:rsidP="000D615D">
      <w:pPr>
        <w:ind w:firstLine="0"/>
        <w:jc w:val="both"/>
        <w:rPr>
          <w:i/>
        </w:rPr>
      </w:pPr>
      <w:r>
        <w:t xml:space="preserve">Apart from the Director and auxiliary staff, the department </w:t>
      </w:r>
      <w:r w:rsidR="00D0155A">
        <w:t>employs 6</w:t>
      </w:r>
      <w:r>
        <w:t xml:space="preserve"> Senior Education Officers </w:t>
      </w:r>
      <w:r w:rsidR="004D296B">
        <w:t>in these areas</w:t>
      </w:r>
      <w:r>
        <w:t xml:space="preserve">– 1 ECCE, 1 Curriculum,1 Assessment and Examination, 2 Supervisory, and 1 ICT. </w:t>
      </w:r>
      <w:r w:rsidR="004D296B">
        <w:t xml:space="preserve">The organisation structure in </w:t>
      </w:r>
      <w:r>
        <w:t>TESP III</w:t>
      </w:r>
      <w:r w:rsidR="004D296B">
        <w:t xml:space="preserve"> (</w:t>
      </w:r>
      <w:r w:rsidR="004D296B">
        <w:rPr>
          <w:i/>
        </w:rPr>
        <w:t xml:space="preserve">see page 13 &amp; 14 of TESP III).  </w:t>
      </w:r>
      <w:r>
        <w:t xml:space="preserve"> outlines </w:t>
      </w:r>
      <w:r w:rsidR="004D296B">
        <w:t>a structure that the department</w:t>
      </w:r>
      <w:r>
        <w:t xml:space="preserve"> aspires to but has yet to get approval from Government of Tuvalu Human Resources Unit</w:t>
      </w:r>
      <w:r w:rsidR="004D296B">
        <w:t xml:space="preserve"> to implements</w:t>
      </w:r>
      <w:r>
        <w:t xml:space="preserve">. </w:t>
      </w:r>
    </w:p>
    <w:p w:rsidR="006A4528" w:rsidRDefault="006A4528" w:rsidP="000D615D">
      <w:pPr>
        <w:ind w:firstLine="0"/>
        <w:jc w:val="both"/>
        <w:rPr>
          <w:i/>
        </w:rPr>
      </w:pPr>
    </w:p>
    <w:p w:rsidR="006A4528" w:rsidRDefault="006A4528" w:rsidP="000D615D">
      <w:pPr>
        <w:ind w:firstLine="0"/>
        <w:jc w:val="both"/>
      </w:pPr>
      <w:r>
        <w:t xml:space="preserve">It is noted by  </w:t>
      </w:r>
      <w:r w:rsidR="00A32C1C">
        <w:t>PS</w:t>
      </w:r>
      <w:r>
        <w:t xml:space="preserve">  Talavai that over the past 15 years, the education budget has increased by approximately 66% </w:t>
      </w:r>
      <w:r w:rsidR="00FB193C">
        <w:t xml:space="preserve">with a current </w:t>
      </w:r>
      <w:r>
        <w:t>re</w:t>
      </w:r>
      <w:r w:rsidR="00D0155A">
        <w:t>current</w:t>
      </w:r>
      <w:r>
        <w:t xml:space="preserve"> budget of $9 million,  but the number of staff to deliver this budget remains the same.  The current staff are stretched to meet the needs of the department and the schools, particularly in the area</w:t>
      </w:r>
      <w:r w:rsidR="00972444">
        <w:t xml:space="preserve"> of the Supervisory Unit where 3</w:t>
      </w:r>
      <w:r>
        <w:t xml:space="preserve"> SEO’s are responsible for a majority of sc</w:t>
      </w:r>
      <w:r w:rsidR="004D296B">
        <w:t xml:space="preserve">hool /department interactions. </w:t>
      </w:r>
      <w:r>
        <w:t>Likewise, the SEO ECCE has 18 Centres in which she provides; supervision, professional development, resource development, support of curriculum development and more.</w:t>
      </w:r>
    </w:p>
    <w:p w:rsidR="006A4528" w:rsidRPr="00E578B6" w:rsidRDefault="006A4528" w:rsidP="001E448C">
      <w:pPr>
        <w:pStyle w:val="Caption"/>
      </w:pPr>
      <w:r>
        <w:tab/>
      </w:r>
    </w:p>
    <w:p w:rsidR="006A4528" w:rsidRDefault="006C6191" w:rsidP="006C6191">
      <w:pPr>
        <w:pStyle w:val="Heading2"/>
        <w:ind w:left="0" w:firstLine="0"/>
      </w:pPr>
      <w:bookmarkStart w:id="3" w:name="_Toc473643270"/>
      <w:r>
        <w:t xml:space="preserve">1.2 </w:t>
      </w:r>
      <w:r w:rsidR="006A4528">
        <w:t>Legislation</w:t>
      </w:r>
      <w:bookmarkEnd w:id="3"/>
    </w:p>
    <w:p w:rsidR="006A4528" w:rsidRPr="00C04E2D" w:rsidRDefault="006A4528" w:rsidP="000D615D">
      <w:pPr>
        <w:pStyle w:val="Heading3"/>
      </w:pPr>
      <w:r>
        <w:tab/>
      </w:r>
      <w:bookmarkStart w:id="4" w:name="_Toc473643271"/>
      <w:r w:rsidR="006C6191">
        <w:t xml:space="preserve">1.2.1 </w:t>
      </w:r>
      <w:r>
        <w:t>Brief Overview and Observations</w:t>
      </w:r>
      <w:bookmarkEnd w:id="4"/>
    </w:p>
    <w:p w:rsidR="006A4528" w:rsidRDefault="006A4528" w:rsidP="000D615D">
      <w:pPr>
        <w:ind w:firstLine="0"/>
        <w:jc w:val="both"/>
        <w:rPr>
          <w:i/>
        </w:rPr>
      </w:pPr>
      <w:r w:rsidRPr="00CF056D">
        <w:rPr>
          <w:i/>
        </w:rPr>
        <w:t>Dating back to 1978, Tuvalu’s education legislation is now more than 30 years old. Yet, its education system has developed beyond its existing legislation, driven primarily by the demand of the people of Tuvalu for education, which remains critically important to the long-term development goals of Tuvalu.</w:t>
      </w:r>
      <w:r>
        <w:rPr>
          <w:i/>
        </w:rPr>
        <w:t xml:space="preserve"> (TESP III page 15)</w:t>
      </w:r>
    </w:p>
    <w:p w:rsidR="006A4528" w:rsidRDefault="006A4528" w:rsidP="000D615D">
      <w:pPr>
        <w:ind w:firstLine="0"/>
        <w:jc w:val="both"/>
        <w:rPr>
          <w:i/>
        </w:rPr>
      </w:pPr>
    </w:p>
    <w:p w:rsidR="006A4528" w:rsidRDefault="006A4528" w:rsidP="000D615D">
      <w:pPr>
        <w:ind w:firstLine="0"/>
        <w:jc w:val="both"/>
      </w:pPr>
      <w:r>
        <w:t>The current legislation dates back to colonial transition and needs updating.</w:t>
      </w:r>
    </w:p>
    <w:p w:rsidR="006A4528" w:rsidRDefault="006A4528" w:rsidP="000D615D">
      <w:pPr>
        <w:ind w:firstLine="0"/>
        <w:jc w:val="both"/>
      </w:pPr>
    </w:p>
    <w:p w:rsidR="00FB193C" w:rsidRDefault="004D296B" w:rsidP="000D615D">
      <w:pPr>
        <w:ind w:firstLine="0"/>
        <w:jc w:val="both"/>
      </w:pPr>
      <w:r>
        <w:t>There is no</w:t>
      </w:r>
      <w:r w:rsidR="006A4528">
        <w:t xml:space="preserve"> overarching document that sets out the functioning’s and mechani</w:t>
      </w:r>
      <w:r>
        <w:t>sms of the Education Department’s; p</w:t>
      </w:r>
      <w:r w:rsidR="006A4528">
        <w:t>olicies, frameworks, guidelines, roles, responsibilities, MOUs, MOAs, etc and this is an inefficiency within the department.  Much of the knowledge of the department left with the previous Director even though success</w:t>
      </w:r>
      <w:r w:rsidR="00FB193C">
        <w:t>ion planning was put in place.</w:t>
      </w:r>
    </w:p>
    <w:p w:rsidR="00FB193C" w:rsidRDefault="00FB193C" w:rsidP="000D615D">
      <w:pPr>
        <w:ind w:firstLine="0"/>
        <w:jc w:val="both"/>
      </w:pPr>
    </w:p>
    <w:p w:rsidR="00FB193C" w:rsidRPr="00CC47E3" w:rsidRDefault="00FB193C" w:rsidP="000D615D">
      <w:pPr>
        <w:ind w:firstLine="0"/>
        <w:jc w:val="both"/>
      </w:pPr>
      <w:r>
        <w:t>It would be recommended to start with the Supervisory Handbook, which was developed in 2003 and reviewed in 2012, and rename it to the Education Manual and update its contents and add miss</w:t>
      </w:r>
      <w:r w:rsidR="00D0155A">
        <w:t>ing</w:t>
      </w:r>
      <w:r>
        <w:t xml:space="preserve"> data.</w:t>
      </w:r>
    </w:p>
    <w:p w:rsidR="006A4528" w:rsidRDefault="00FB193C" w:rsidP="00216E9B">
      <w:pPr>
        <w:jc w:val="both"/>
        <w:rPr>
          <w:i/>
          <w:color w:val="2E74B5" w:themeColor="accent1" w:themeShade="BF"/>
        </w:rPr>
      </w:pPr>
      <w:bookmarkStart w:id="5" w:name="_Toc473643344"/>
      <w:r w:rsidRPr="004D296B">
        <w:rPr>
          <w:i/>
          <w:color w:val="2E74B5" w:themeColor="accent1" w:themeShade="BF"/>
        </w:rPr>
        <w:t xml:space="preserve">Attachment </w:t>
      </w:r>
      <w:r w:rsidR="003B09AD" w:rsidRPr="004D296B">
        <w:rPr>
          <w:i/>
          <w:color w:val="2E74B5" w:themeColor="accent1" w:themeShade="BF"/>
        </w:rPr>
        <w:fldChar w:fldCharType="begin"/>
      </w:r>
      <w:r w:rsidR="003B09AD" w:rsidRPr="004D296B">
        <w:rPr>
          <w:i/>
          <w:color w:val="2E74B5" w:themeColor="accent1" w:themeShade="BF"/>
        </w:rPr>
        <w:instrText xml:space="preserve"> SEQ Attachment \* ARABIC </w:instrText>
      </w:r>
      <w:r w:rsidR="003B09AD" w:rsidRPr="004D296B">
        <w:rPr>
          <w:i/>
          <w:color w:val="2E74B5" w:themeColor="accent1" w:themeShade="BF"/>
        </w:rPr>
        <w:fldChar w:fldCharType="separate"/>
      </w:r>
      <w:r w:rsidR="00B677B4">
        <w:rPr>
          <w:i/>
          <w:noProof/>
          <w:color w:val="2E74B5" w:themeColor="accent1" w:themeShade="BF"/>
        </w:rPr>
        <w:t>1</w:t>
      </w:r>
      <w:r w:rsidR="003B09AD" w:rsidRPr="004D296B">
        <w:rPr>
          <w:i/>
          <w:noProof/>
          <w:color w:val="2E74B5" w:themeColor="accent1" w:themeShade="BF"/>
        </w:rPr>
        <w:fldChar w:fldCharType="end"/>
      </w:r>
      <w:r w:rsidRPr="004D296B">
        <w:rPr>
          <w:i/>
          <w:color w:val="2E74B5" w:themeColor="accent1" w:themeShade="BF"/>
        </w:rPr>
        <w:t xml:space="preserve"> Supervisory Handbook</w:t>
      </w:r>
      <w:bookmarkEnd w:id="5"/>
    </w:p>
    <w:p w:rsidR="00216E9B" w:rsidRPr="004D296B" w:rsidRDefault="00216E9B" w:rsidP="00216E9B">
      <w:pPr>
        <w:jc w:val="both"/>
        <w:rPr>
          <w:b/>
          <w:i/>
          <w:color w:val="2E74B5" w:themeColor="accent1" w:themeShade="BF"/>
        </w:rPr>
      </w:pPr>
    </w:p>
    <w:p w:rsidR="006A4528" w:rsidRDefault="006C6191" w:rsidP="006A4528">
      <w:pPr>
        <w:pStyle w:val="Heading2"/>
      </w:pPr>
      <w:bookmarkStart w:id="6" w:name="_Toc473643272"/>
      <w:r>
        <w:t xml:space="preserve">1.3 </w:t>
      </w:r>
      <w:r w:rsidR="006A4528" w:rsidRPr="004E442B">
        <w:t>Tuvalu Education Strategic Plan (TESP III)</w:t>
      </w:r>
      <w:r w:rsidR="006A4528">
        <w:t>:</w:t>
      </w:r>
      <w:bookmarkEnd w:id="6"/>
    </w:p>
    <w:p w:rsidR="006A4528" w:rsidRPr="00C04E2D" w:rsidRDefault="000D615D" w:rsidP="000D615D">
      <w:pPr>
        <w:pStyle w:val="Heading3"/>
      </w:pPr>
      <w:r>
        <w:tab/>
      </w:r>
      <w:bookmarkStart w:id="7" w:name="_Toc473643273"/>
      <w:r w:rsidR="006C6191">
        <w:t xml:space="preserve">1.3.1 </w:t>
      </w:r>
      <w:r w:rsidR="006A4528">
        <w:t>Brief Overview and Observations</w:t>
      </w:r>
      <w:bookmarkEnd w:id="7"/>
    </w:p>
    <w:p w:rsidR="006A4528" w:rsidRDefault="006A4528" w:rsidP="000D615D">
      <w:pPr>
        <w:ind w:firstLine="0"/>
        <w:jc w:val="both"/>
      </w:pPr>
      <w:r>
        <w:t xml:space="preserve">The vision of the Tuvalu Government Education Department is </w:t>
      </w:r>
      <w:r>
        <w:rPr>
          <w:b/>
        </w:rPr>
        <w:t xml:space="preserve">“quality education for sustainable living for all”.  </w:t>
      </w:r>
      <w:r>
        <w:t xml:space="preserve">This is reflected in the overarching outcomes of TESP III  as well as reflecting the strategies and milestones of Tuvalu’s masterplan for the national development TE KAKEEGA III (TK III).  </w:t>
      </w:r>
      <w:r w:rsidRPr="002C2BAD">
        <w:rPr>
          <w:i/>
        </w:rPr>
        <w:t>Education and Human Resource is Goal</w:t>
      </w:r>
      <w:r>
        <w:rPr>
          <w:i/>
        </w:rPr>
        <w:t xml:space="preserve"> 7 of TK III which states “Providing high quality education; equip people with knowledge and skills to develop more self-reliance; promote Tuvalu’s cultural and spiritual values.”(TK III p81)</w:t>
      </w:r>
    </w:p>
    <w:p w:rsidR="006A4528" w:rsidRDefault="006A4528" w:rsidP="000D615D">
      <w:pPr>
        <w:ind w:firstLine="0"/>
        <w:jc w:val="both"/>
      </w:pPr>
    </w:p>
    <w:p w:rsidR="006A4528" w:rsidRDefault="006A4528" w:rsidP="000D615D">
      <w:pPr>
        <w:ind w:firstLine="0"/>
        <w:jc w:val="both"/>
      </w:pPr>
      <w:r>
        <w:t>TESP III was written in the third quarter of 20</w:t>
      </w:r>
      <w:r w:rsidR="004D296B">
        <w:t>16 by the Education Department Senior Education O</w:t>
      </w:r>
      <w:r>
        <w:t>fficers</w:t>
      </w:r>
      <w:r w:rsidR="004D296B">
        <w:t xml:space="preserve"> (SEOs) </w:t>
      </w:r>
      <w:r>
        <w:t xml:space="preserve">and the Director of Education, with support from </w:t>
      </w:r>
      <w:r w:rsidRPr="0072775A">
        <w:t>EQAP</w:t>
      </w:r>
      <w:r w:rsidR="004D296B">
        <w:t xml:space="preserve">. It was </w:t>
      </w:r>
      <w:r>
        <w:t>published in October</w:t>
      </w:r>
      <w:r w:rsidR="004D296B">
        <w:t>, 2016</w:t>
      </w:r>
      <w:r>
        <w:t xml:space="preserve">.  </w:t>
      </w:r>
    </w:p>
    <w:p w:rsidR="006A4528" w:rsidRDefault="006A4528" w:rsidP="000D615D">
      <w:pPr>
        <w:ind w:firstLine="0"/>
        <w:jc w:val="both"/>
      </w:pPr>
    </w:p>
    <w:p w:rsidR="006A4528" w:rsidRDefault="006A4528" w:rsidP="000D615D">
      <w:pPr>
        <w:ind w:firstLine="0"/>
        <w:jc w:val="both"/>
      </w:pPr>
      <w:r>
        <w:t>The organisational structure published in TESP III is not the current structure, but the one that was rejected by Government of Tuvalu Workforce Plan.  The structure</w:t>
      </w:r>
      <w:r w:rsidR="0072775A">
        <w:t xml:space="preserve"> in </w:t>
      </w:r>
      <w:r w:rsidR="0072775A" w:rsidRPr="004D296B">
        <w:rPr>
          <w:b/>
          <w:i/>
        </w:rPr>
        <w:t>Table 1</w:t>
      </w:r>
      <w:r w:rsidR="0072775A">
        <w:rPr>
          <w:i/>
        </w:rPr>
        <w:t>,</w:t>
      </w:r>
      <w:r w:rsidR="0072775A">
        <w:t xml:space="preserve"> </w:t>
      </w:r>
      <w:r>
        <w:t>represents the current positons.  Some of the stated positions in the ‘</w:t>
      </w:r>
      <w:r>
        <w:rPr>
          <w:i/>
        </w:rPr>
        <w:t>proposed’</w:t>
      </w:r>
      <w:r>
        <w:t xml:space="preserve"> structure can be managed by current staff</w:t>
      </w:r>
      <w:r w:rsidR="00A14C68">
        <w:t xml:space="preserve">ing, but as previously stated, SEOs </w:t>
      </w:r>
      <w:r>
        <w:t>are already stretched and this places more burden on the few.</w:t>
      </w:r>
    </w:p>
    <w:p w:rsidR="006A4528" w:rsidRPr="004E7AAA" w:rsidRDefault="006A4528" w:rsidP="000D615D">
      <w:pPr>
        <w:ind w:firstLine="0"/>
        <w:jc w:val="both"/>
      </w:pPr>
    </w:p>
    <w:p w:rsidR="006A4528" w:rsidRDefault="006A4528" w:rsidP="000D615D">
      <w:pPr>
        <w:ind w:firstLine="0"/>
        <w:jc w:val="both"/>
      </w:pPr>
      <w:r>
        <w:t xml:space="preserve">Like all plans, they are living documents and subject to review.  With the employment of a new Director in February, the </w:t>
      </w:r>
      <w:r w:rsidR="00A32C1C">
        <w:t>PS</w:t>
      </w:r>
      <w:r>
        <w:t xml:space="preserve"> plans on </w:t>
      </w:r>
      <w:r w:rsidR="00A14C68">
        <w:t>a review</w:t>
      </w:r>
      <w:r>
        <w:t xml:space="preserve"> </w:t>
      </w:r>
      <w:r w:rsidR="00A14C68">
        <w:t>of TESP</w:t>
      </w:r>
      <w:r>
        <w:t xml:space="preserve"> III to </w:t>
      </w:r>
      <w:r w:rsidR="004D296B">
        <w:t xml:space="preserve">update and ensure there are references </w:t>
      </w:r>
      <w:r>
        <w:t>to TKIII milestones or strategies, as well as regional and global programme references and projects currently underway.  (TESP III Logframe</w:t>
      </w:r>
      <w:r w:rsidRPr="00654A19">
        <w:t xml:space="preserve"> </w:t>
      </w:r>
      <w:r w:rsidRPr="00654A19">
        <w:rPr>
          <w:b/>
          <w:i/>
        </w:rPr>
        <w:t>Appendix 1</w:t>
      </w:r>
      <w:r>
        <w:t>)</w:t>
      </w:r>
      <w:r w:rsidRPr="00654A19">
        <w:t xml:space="preserve"> </w:t>
      </w:r>
    </w:p>
    <w:p w:rsidR="00B94320" w:rsidRDefault="006A4528" w:rsidP="000D615D">
      <w:pPr>
        <w:pStyle w:val="Caption"/>
        <w:rPr>
          <w:b/>
        </w:rPr>
      </w:pPr>
      <w:r>
        <w:rPr>
          <w:b/>
        </w:rPr>
        <w:tab/>
      </w:r>
    </w:p>
    <w:p w:rsidR="006A4528" w:rsidRDefault="00B94320" w:rsidP="00B94320">
      <w:pPr>
        <w:pStyle w:val="Caption"/>
        <w:rPr>
          <w:b/>
        </w:rPr>
      </w:pPr>
      <w:bookmarkStart w:id="8" w:name="_Toc473643345"/>
      <w:r w:rsidRPr="00B94320">
        <w:rPr>
          <w:sz w:val="22"/>
        </w:rPr>
        <w:t xml:space="preserve">Attachment </w:t>
      </w:r>
      <w:r w:rsidRPr="00B94320">
        <w:rPr>
          <w:sz w:val="22"/>
        </w:rPr>
        <w:fldChar w:fldCharType="begin"/>
      </w:r>
      <w:r w:rsidRPr="00B94320">
        <w:rPr>
          <w:sz w:val="22"/>
        </w:rPr>
        <w:instrText xml:space="preserve"> SEQ Attachment \* ARABIC </w:instrText>
      </w:r>
      <w:r w:rsidRPr="00B94320">
        <w:rPr>
          <w:sz w:val="22"/>
        </w:rPr>
        <w:fldChar w:fldCharType="separate"/>
      </w:r>
      <w:r w:rsidR="00B677B4">
        <w:rPr>
          <w:noProof/>
          <w:sz w:val="22"/>
        </w:rPr>
        <w:t>2</w:t>
      </w:r>
      <w:r w:rsidRPr="00B94320">
        <w:rPr>
          <w:sz w:val="22"/>
        </w:rPr>
        <w:fldChar w:fldCharType="end"/>
      </w:r>
      <w:r w:rsidRPr="00B94320">
        <w:rPr>
          <w:sz w:val="22"/>
        </w:rPr>
        <w:t>: - Tuvalu Education Strategic Plan (TESPIII) 2016</w:t>
      </w:r>
      <w:bookmarkEnd w:id="8"/>
    </w:p>
    <w:p w:rsidR="006A4528" w:rsidRDefault="006C6191" w:rsidP="006A4528">
      <w:pPr>
        <w:pStyle w:val="Heading2"/>
      </w:pPr>
      <w:bookmarkStart w:id="9" w:name="_Toc473643274"/>
      <w:r>
        <w:t xml:space="preserve">1.4 </w:t>
      </w:r>
      <w:r w:rsidR="006A4528">
        <w:t>Organisational Structure:</w:t>
      </w:r>
      <w:bookmarkEnd w:id="9"/>
    </w:p>
    <w:p w:rsidR="006A4528" w:rsidRDefault="006C6191" w:rsidP="006A4528">
      <w:pPr>
        <w:pStyle w:val="Heading3"/>
      </w:pPr>
      <w:bookmarkStart w:id="10" w:name="_Toc473643275"/>
      <w:r>
        <w:t xml:space="preserve">1.4.1 </w:t>
      </w:r>
      <w:r w:rsidR="006A4528">
        <w:t>Brief Overview and Observations</w:t>
      </w:r>
      <w:bookmarkEnd w:id="10"/>
    </w:p>
    <w:p w:rsidR="00A439C7" w:rsidRDefault="00A439C7" w:rsidP="006A4528">
      <w:pPr>
        <w:ind w:firstLine="0"/>
      </w:pPr>
    </w:p>
    <w:p w:rsidR="00A439C7" w:rsidRDefault="00A439C7" w:rsidP="000D615D">
      <w:pPr>
        <w:ind w:left="369" w:firstLine="0"/>
      </w:pPr>
      <w:r>
        <w:t>The</w:t>
      </w:r>
      <w:r w:rsidR="006A4528">
        <w:t xml:space="preserve"> Education Department</w:t>
      </w:r>
      <w:r>
        <w:t xml:space="preserve"> is manned at very minimal levels:</w:t>
      </w:r>
    </w:p>
    <w:p w:rsidR="00A439C7" w:rsidRDefault="00A439C7" w:rsidP="00FB4090">
      <w:pPr>
        <w:pStyle w:val="ListParagraph"/>
        <w:numPr>
          <w:ilvl w:val="0"/>
          <w:numId w:val="56"/>
        </w:numPr>
        <w:ind w:left="732"/>
      </w:pPr>
      <w:r>
        <w:t>Director</w:t>
      </w:r>
    </w:p>
    <w:p w:rsidR="00A439C7" w:rsidRDefault="00A439C7" w:rsidP="00FB4090">
      <w:pPr>
        <w:pStyle w:val="ListParagraph"/>
        <w:numPr>
          <w:ilvl w:val="0"/>
          <w:numId w:val="56"/>
        </w:numPr>
        <w:ind w:left="732"/>
      </w:pPr>
      <w:r>
        <w:t>6 Senior Education Officers (SEOs)</w:t>
      </w:r>
    </w:p>
    <w:p w:rsidR="00A439C7" w:rsidRDefault="00A439C7" w:rsidP="00FB4090">
      <w:pPr>
        <w:pStyle w:val="ListParagraph"/>
        <w:numPr>
          <w:ilvl w:val="0"/>
          <w:numId w:val="56"/>
        </w:numPr>
        <w:ind w:left="732"/>
      </w:pPr>
      <w:r>
        <w:t>2 Auxiliary staff (Administration and Financial support)</w:t>
      </w:r>
    </w:p>
    <w:p w:rsidR="00A439C7" w:rsidRDefault="00A439C7" w:rsidP="00FB4090">
      <w:pPr>
        <w:pStyle w:val="ListParagraph"/>
        <w:numPr>
          <w:ilvl w:val="0"/>
          <w:numId w:val="56"/>
        </w:numPr>
        <w:ind w:left="732"/>
      </w:pPr>
      <w:r>
        <w:t>Procurement Officer</w:t>
      </w:r>
    </w:p>
    <w:p w:rsidR="00A439C7" w:rsidRDefault="00A439C7" w:rsidP="000D615D">
      <w:pPr>
        <w:ind w:left="366" w:firstLine="0"/>
      </w:pPr>
    </w:p>
    <w:p w:rsidR="006A4528" w:rsidRDefault="00A439C7" w:rsidP="000D615D">
      <w:pPr>
        <w:ind w:left="366" w:firstLine="0"/>
      </w:pPr>
      <w:r>
        <w:t xml:space="preserve">This very small number of people </w:t>
      </w:r>
      <w:r w:rsidR="000B2015">
        <w:t>deliver</w:t>
      </w:r>
      <w:r>
        <w:t xml:space="preserve"> all activities </w:t>
      </w:r>
      <w:r w:rsidR="007E33FB">
        <w:t xml:space="preserve">based around a </w:t>
      </w:r>
      <w:r w:rsidR="00A14C68">
        <w:t xml:space="preserve"> $9</w:t>
      </w:r>
      <w:r w:rsidR="006A4528">
        <w:t>M plus budget of new initiatives, curriculum challenges, HR, professional development, child safety, stakeholder support and not to mention the distances needed to travel to do the work.  A Senior Education Officer can be away from the office for a month just to visit one school due to weather an</w:t>
      </w:r>
      <w:r w:rsidR="007E33FB">
        <w:t xml:space="preserve">d unreliable shipping schedules which further impacts the running of the Department.  On top of local needs, the Director and SEOs are often overseas attending regional and global meetings with development partners.  A </w:t>
      </w:r>
      <w:r w:rsidR="000B2015">
        <w:t>2-day</w:t>
      </w:r>
      <w:r w:rsidR="007E33FB">
        <w:t xml:space="preserve"> meeting in Taiwan, takes the attendee away from their post for minimum of 2 weeks, often longer. </w:t>
      </w:r>
    </w:p>
    <w:p w:rsidR="00A439C7" w:rsidRDefault="00A439C7" w:rsidP="000D615D">
      <w:pPr>
        <w:ind w:left="363" w:firstLine="0"/>
      </w:pPr>
    </w:p>
    <w:p w:rsidR="007E33FB" w:rsidRPr="00585D41" w:rsidRDefault="007E33FB" w:rsidP="000D615D">
      <w:pPr>
        <w:ind w:left="363" w:firstLine="0"/>
        <w:rPr>
          <w:i/>
        </w:rPr>
      </w:pPr>
      <w:r>
        <w:t>The Director’s role is a very complex juggling act between school needs, governance and external partnerships.  All though it is important to attend meetings and conferences, care should be taken to ensure that the needs of the Schools are m</w:t>
      </w:r>
      <w:r w:rsidR="00D0155A">
        <w:t>e</w:t>
      </w:r>
      <w:r>
        <w:t xml:space="preserve">t first, before </w:t>
      </w:r>
      <w:r w:rsidR="006A629E">
        <w:t>external</w:t>
      </w:r>
      <w:r>
        <w:t xml:space="preserve"> needs.  </w:t>
      </w:r>
      <w:r w:rsidR="000B2015">
        <w:t xml:space="preserve">The 2017 Information Rollout aims to </w:t>
      </w:r>
      <w:r w:rsidR="00585D41">
        <w:t>refocus the Department on the Schools. (</w:t>
      </w:r>
      <w:r w:rsidR="00585D41">
        <w:rPr>
          <w:i/>
        </w:rPr>
        <w:t>see Information Rollout below)</w:t>
      </w:r>
    </w:p>
    <w:p w:rsidR="006A4528" w:rsidRPr="00216E9B" w:rsidRDefault="006A4528" w:rsidP="000D615D">
      <w:pPr>
        <w:pStyle w:val="Caption"/>
        <w:ind w:left="0" w:firstLine="0"/>
        <w:rPr>
          <w:sz w:val="22"/>
        </w:rPr>
      </w:pPr>
      <w:bookmarkStart w:id="11" w:name="_Toc473643328"/>
      <w:r w:rsidRPr="00216E9B">
        <w:rPr>
          <w:sz w:val="22"/>
        </w:rPr>
        <w:t xml:space="preserve">Table </w:t>
      </w:r>
      <w:r w:rsidR="003B09AD" w:rsidRPr="00216E9B">
        <w:rPr>
          <w:sz w:val="22"/>
        </w:rPr>
        <w:fldChar w:fldCharType="begin"/>
      </w:r>
      <w:r w:rsidR="003B09AD" w:rsidRPr="00216E9B">
        <w:rPr>
          <w:sz w:val="22"/>
        </w:rPr>
        <w:instrText xml:space="preserve"> SEQ Table \* ARABIC </w:instrText>
      </w:r>
      <w:r w:rsidR="003B09AD" w:rsidRPr="00216E9B">
        <w:rPr>
          <w:sz w:val="22"/>
        </w:rPr>
        <w:fldChar w:fldCharType="separate"/>
      </w:r>
      <w:r w:rsidR="00B677B4">
        <w:rPr>
          <w:noProof/>
          <w:sz w:val="22"/>
        </w:rPr>
        <w:t>1</w:t>
      </w:r>
      <w:r w:rsidR="003B09AD" w:rsidRPr="00216E9B">
        <w:rPr>
          <w:noProof/>
          <w:sz w:val="22"/>
        </w:rPr>
        <w:fldChar w:fldCharType="end"/>
      </w:r>
      <w:r w:rsidRPr="00216E9B">
        <w:rPr>
          <w:sz w:val="22"/>
        </w:rPr>
        <w:t>:  EDUCATION DEPARTMENT ORGANISATION STRUCTURE (current)</w:t>
      </w:r>
      <w:bookmarkEnd w:id="11"/>
    </w:p>
    <w:p w:rsidR="006A4528" w:rsidRDefault="006A4528" w:rsidP="006A4528">
      <w:pPr>
        <w:ind w:left="720" w:firstLine="0"/>
        <w:jc w:val="both"/>
        <w:rPr>
          <w:b/>
          <w:caps/>
        </w:rPr>
      </w:pPr>
      <w:r w:rsidRPr="00756D4A">
        <w:rPr>
          <w:noProof/>
          <w:lang w:eastAsia="en-AU"/>
        </w:rPr>
        <w:drawing>
          <wp:inline distT="0" distB="0" distL="0" distR="0" wp14:anchorId="3CC07E11" wp14:editId="7E5E21E7">
            <wp:extent cx="5283200" cy="2146300"/>
            <wp:effectExtent l="0" t="0" r="0" b="25400"/>
            <wp:docPr id="32"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16E9B" w:rsidRDefault="00216E9B" w:rsidP="00111E5F">
      <w:pPr>
        <w:pStyle w:val="Caption"/>
        <w:rPr>
          <w:sz w:val="22"/>
        </w:rPr>
      </w:pPr>
    </w:p>
    <w:p w:rsidR="006A4528" w:rsidRPr="00216E9B" w:rsidRDefault="00111E5F" w:rsidP="00111E5F">
      <w:pPr>
        <w:pStyle w:val="Caption"/>
        <w:rPr>
          <w:sz w:val="22"/>
        </w:rPr>
      </w:pPr>
      <w:bookmarkStart w:id="12" w:name="_Toc473643329"/>
      <w:r w:rsidRPr="00216E9B">
        <w:rPr>
          <w:sz w:val="22"/>
        </w:rPr>
        <w:t xml:space="preserve">Table </w:t>
      </w:r>
      <w:r w:rsidR="003B09AD" w:rsidRPr="00216E9B">
        <w:rPr>
          <w:sz w:val="22"/>
        </w:rPr>
        <w:fldChar w:fldCharType="begin"/>
      </w:r>
      <w:r w:rsidR="003B09AD" w:rsidRPr="00216E9B">
        <w:rPr>
          <w:sz w:val="22"/>
        </w:rPr>
        <w:instrText xml:space="preserve"> SEQ Table \* ARABIC </w:instrText>
      </w:r>
      <w:r w:rsidR="003B09AD" w:rsidRPr="00216E9B">
        <w:rPr>
          <w:sz w:val="22"/>
        </w:rPr>
        <w:fldChar w:fldCharType="separate"/>
      </w:r>
      <w:r w:rsidR="00B677B4">
        <w:rPr>
          <w:noProof/>
          <w:sz w:val="22"/>
        </w:rPr>
        <w:t>2</w:t>
      </w:r>
      <w:r w:rsidR="003B09AD" w:rsidRPr="00216E9B">
        <w:rPr>
          <w:noProof/>
          <w:sz w:val="22"/>
        </w:rPr>
        <w:fldChar w:fldCharType="end"/>
      </w:r>
      <w:r w:rsidRPr="00216E9B">
        <w:rPr>
          <w:sz w:val="22"/>
        </w:rPr>
        <w:t xml:space="preserve"> EDUCATION DEPARTMENT ORGANISATION STRUCTURE (proposed)</w:t>
      </w:r>
      <w:bookmarkEnd w:id="12"/>
    </w:p>
    <w:p w:rsidR="00CC47E3" w:rsidRDefault="00FB193C" w:rsidP="001E448C">
      <w:pPr>
        <w:pStyle w:val="Caption"/>
        <w:ind w:left="0" w:firstLine="0"/>
      </w:pPr>
      <w:r w:rsidRPr="00CE5B82">
        <w:rPr>
          <w:noProof/>
          <w:lang w:eastAsia="en-AU"/>
        </w:rPr>
        <w:drawing>
          <wp:inline distT="0" distB="0" distL="0" distR="0" wp14:anchorId="238B8E99" wp14:editId="599D12D9">
            <wp:extent cx="6645910" cy="3229156"/>
            <wp:effectExtent l="0" t="0" r="78740" b="0"/>
            <wp:docPr id="4" name="Diagram 1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A4528" w:rsidRDefault="006C6191" w:rsidP="006A4528">
      <w:pPr>
        <w:pStyle w:val="Heading2"/>
      </w:pPr>
      <w:bookmarkStart w:id="13" w:name="_Toc473643276"/>
      <w:r>
        <w:t xml:space="preserve">1.5 </w:t>
      </w:r>
      <w:r w:rsidR="006A4528">
        <w:t>Data Collection:</w:t>
      </w:r>
      <w:bookmarkEnd w:id="13"/>
    </w:p>
    <w:p w:rsidR="006A4528" w:rsidRDefault="006C6191" w:rsidP="006A4528">
      <w:pPr>
        <w:pStyle w:val="Heading3"/>
      </w:pPr>
      <w:bookmarkStart w:id="14" w:name="_Toc473643277"/>
      <w:r>
        <w:t xml:space="preserve">1.5.1 </w:t>
      </w:r>
      <w:r w:rsidR="006A4528">
        <w:t>Brief Overview and Observations</w:t>
      </w:r>
      <w:bookmarkEnd w:id="14"/>
    </w:p>
    <w:p w:rsidR="006A4528" w:rsidRDefault="006A629E" w:rsidP="00545874">
      <w:r>
        <w:tab/>
      </w:r>
      <w:r w:rsidR="00545874">
        <w:t xml:space="preserve">The Tuvalu Education Management Information System (TEMIS) is a key data collection tool for the Education Department.  Schools complete surveys into the TEMIS program and this information should be used to inform the strategic direction of the department.  Unfortunately, under the direction of previous management, only one person, the SEO ICT, had the knowledge and access to this data.  The SEO ICT has indicated that it would be easy to allow all SEOs and relevant parties access but this was not permitted.  </w:t>
      </w:r>
      <w:r w:rsidR="006A4528">
        <w:t xml:space="preserve"> </w:t>
      </w:r>
    </w:p>
    <w:p w:rsidR="00545874" w:rsidRDefault="00545874" w:rsidP="00545874"/>
    <w:p w:rsidR="00545874" w:rsidRPr="001C56EA" w:rsidRDefault="00545874" w:rsidP="00545874">
      <w:pPr>
        <w:rPr>
          <w:i/>
        </w:rPr>
      </w:pPr>
      <w:r>
        <w:tab/>
        <w:t>The Achieving Education for All in Tuvalu (</w:t>
      </w:r>
      <w:r w:rsidR="00D0155A">
        <w:t>AEfATP</w:t>
      </w:r>
      <w:r>
        <w:t>) End of Programme report</w:t>
      </w:r>
      <w:r w:rsidR="00D0155A">
        <w:t xml:space="preserve"> highlights the data that TEMIS collects but the Education Department requires further development on how to utilise this data to </w:t>
      </w:r>
      <w:r>
        <w:t xml:space="preserve">ensure that TEMIS reaches it’s full potential as a </w:t>
      </w:r>
      <w:r w:rsidR="001C56EA">
        <w:t>‘</w:t>
      </w:r>
      <w:r w:rsidR="001C56EA">
        <w:rPr>
          <w:i/>
        </w:rPr>
        <w:t>Management Information System”.</w:t>
      </w:r>
    </w:p>
    <w:p w:rsidR="001E448C" w:rsidRDefault="001E448C" w:rsidP="001E448C">
      <w:pPr>
        <w:ind w:left="720" w:firstLine="0"/>
        <w:jc w:val="both"/>
      </w:pPr>
    </w:p>
    <w:p w:rsidR="006A4528" w:rsidRDefault="006C6191" w:rsidP="006A4528">
      <w:pPr>
        <w:pStyle w:val="Heading2"/>
      </w:pPr>
      <w:bookmarkStart w:id="15" w:name="_Toc473643278"/>
      <w:r>
        <w:t xml:space="preserve">1.6 </w:t>
      </w:r>
      <w:r w:rsidR="006A4528">
        <w:t>Reporting and Monitoring:</w:t>
      </w:r>
      <w:bookmarkEnd w:id="15"/>
    </w:p>
    <w:p w:rsidR="006A4528" w:rsidRPr="00C04E2D" w:rsidRDefault="006C6191" w:rsidP="006A4528">
      <w:pPr>
        <w:pStyle w:val="Heading3"/>
      </w:pPr>
      <w:bookmarkStart w:id="16" w:name="_Toc473643279"/>
      <w:r>
        <w:t xml:space="preserve">1.6.1 </w:t>
      </w:r>
      <w:r w:rsidR="006A4528">
        <w:t>Brief Overview and Observations</w:t>
      </w:r>
      <w:bookmarkEnd w:id="16"/>
    </w:p>
    <w:p w:rsidR="006A4528" w:rsidRDefault="006A4528" w:rsidP="000D615D">
      <w:pPr>
        <w:ind w:firstLine="0"/>
        <w:jc w:val="both"/>
      </w:pPr>
      <w:r>
        <w:t xml:space="preserve">Corporate plans (2016-2020) for the Ministry are written to reflect the outputs and performance indicators of TESP III and assign timeframes and responsibility for the achieving of each output.  Further from this, more detailed yearly Work Plans are completed by all </w:t>
      </w:r>
      <w:r w:rsidR="00A14C68">
        <w:t>staff.</w:t>
      </w:r>
    </w:p>
    <w:p w:rsidR="006A4528" w:rsidRDefault="006A4528" w:rsidP="000D615D">
      <w:pPr>
        <w:ind w:firstLine="0"/>
        <w:jc w:val="both"/>
      </w:pPr>
    </w:p>
    <w:p w:rsidR="006A4528" w:rsidRDefault="006A4528" w:rsidP="000D615D">
      <w:pPr>
        <w:ind w:firstLine="0"/>
        <w:jc w:val="both"/>
      </w:pPr>
      <w:r>
        <w:t>Although it is stated in TESP III that TEMIS is “a</w:t>
      </w:r>
      <w:r w:rsidRPr="0091124B">
        <w:rPr>
          <w:i/>
        </w:rPr>
        <w:t xml:space="preserve"> comprehensive Education Management Information System (TEMIS) is in place to support evidence-based reporting and intervention in areas of need</w:t>
      </w:r>
      <w:r>
        <w:rPr>
          <w:i/>
        </w:rPr>
        <w:t xml:space="preserve">”(TESP III p 12), </w:t>
      </w:r>
      <w:r w:rsidR="001C56EA">
        <w:t xml:space="preserve">as stated above, further development of TEMIS is required for it to </w:t>
      </w:r>
      <w:r w:rsidRPr="002A0F99">
        <w:t>reach that level of implementation.</w:t>
      </w:r>
      <w:r>
        <w:t xml:space="preserve">  </w:t>
      </w:r>
    </w:p>
    <w:p w:rsidR="006A4528" w:rsidRDefault="006A4528" w:rsidP="000D615D">
      <w:pPr>
        <w:ind w:firstLine="0"/>
        <w:jc w:val="both"/>
      </w:pPr>
    </w:p>
    <w:p w:rsidR="006A4528" w:rsidRDefault="006A4528" w:rsidP="000D615D">
      <w:pPr>
        <w:ind w:firstLine="0"/>
        <w:jc w:val="both"/>
      </w:pPr>
      <w:r>
        <w:t xml:space="preserve">SEOs rely heavily on schools to provide data such as Annual Reports, attendance, teacher appraisal but it would be fair to say that this is not consistently provided by schools.  SEOs need to be more proactive </w:t>
      </w:r>
      <w:r w:rsidR="00145D08">
        <w:t>in ensuring processes and procedures are in place so that</w:t>
      </w:r>
      <w:r w:rsidR="00A14C68">
        <w:t xml:space="preserve"> the required information</w:t>
      </w:r>
      <w:r w:rsidR="00145D08">
        <w:t xml:space="preserve"> from schools,</w:t>
      </w:r>
      <w:r>
        <w:t xml:space="preserve"> that is vital to the functioning of the whole system</w:t>
      </w:r>
      <w:r w:rsidR="00145D08">
        <w:t xml:space="preserve">, is provided and where it is not, </w:t>
      </w:r>
      <w:r>
        <w:t xml:space="preserve"> put disciplinary actions in place.  Likewise, when schools do provide the required information, the Department should provide feedback.</w:t>
      </w:r>
    </w:p>
    <w:p w:rsidR="006A4528" w:rsidRDefault="006A4528" w:rsidP="000D615D">
      <w:pPr>
        <w:ind w:firstLine="0"/>
        <w:jc w:val="both"/>
      </w:pPr>
    </w:p>
    <w:p w:rsidR="006A4528" w:rsidRDefault="006A4528" w:rsidP="000D615D">
      <w:pPr>
        <w:ind w:firstLine="0"/>
        <w:jc w:val="both"/>
      </w:pPr>
      <w:r>
        <w:t>School Annual Improvement Plans (SAIPs) were completed 100% in 2015 but as this was s</w:t>
      </w:r>
      <w:r w:rsidR="001C56EA">
        <w:t xml:space="preserve">een as part of the </w:t>
      </w:r>
      <w:r w:rsidR="00D0155A">
        <w:t>AEfATP</w:t>
      </w:r>
      <w:r w:rsidR="001C56EA">
        <w:t xml:space="preserve"> project.  Although there was an expectation by the Department that all schools would continue with these plans yearly, in</w:t>
      </w:r>
      <w:r>
        <w:t xml:space="preserve"> 2016 </w:t>
      </w:r>
      <w:r w:rsidR="001C56EA">
        <w:t>many schools did not provide these plans to the Department</w:t>
      </w:r>
      <w:r>
        <w:t xml:space="preserve">. </w:t>
      </w:r>
    </w:p>
    <w:p w:rsidR="006A4528" w:rsidRDefault="006A4528" w:rsidP="000D615D">
      <w:pPr>
        <w:ind w:firstLine="0"/>
        <w:jc w:val="both"/>
      </w:pPr>
    </w:p>
    <w:p w:rsidR="006A4528" w:rsidRPr="00FB193C" w:rsidRDefault="006A4528" w:rsidP="000D615D">
      <w:pPr>
        <w:ind w:firstLine="0"/>
        <w:jc w:val="both"/>
      </w:pPr>
      <w:r>
        <w:t>The 2017 Informatio</w:t>
      </w:r>
      <w:r w:rsidR="001C56EA">
        <w:t>n Roll Out focusses heavily on d</w:t>
      </w:r>
      <w:r>
        <w:t>epartment support to Head Teachers</w:t>
      </w:r>
      <w:r w:rsidR="001C56EA">
        <w:t xml:space="preserve"> and Principal of MSS, </w:t>
      </w:r>
      <w:r>
        <w:t xml:space="preserve"> for the development of SIAPs, as well as the mid-year visit to help track progress and the October visits to support in the correlation</w:t>
      </w:r>
      <w:r w:rsidR="00CC47E3">
        <w:t xml:space="preserve"> of each Schools annual report.</w:t>
      </w:r>
    </w:p>
    <w:p w:rsidR="00FB193C" w:rsidRDefault="00FB193C" w:rsidP="006A4528">
      <w:pPr>
        <w:pStyle w:val="Heading2"/>
      </w:pPr>
    </w:p>
    <w:p w:rsidR="006A4528" w:rsidRDefault="006C6191" w:rsidP="006A4528">
      <w:pPr>
        <w:pStyle w:val="Heading2"/>
      </w:pPr>
      <w:bookmarkStart w:id="17" w:name="_Toc473643280"/>
      <w:r>
        <w:t xml:space="preserve">1.7 </w:t>
      </w:r>
      <w:r w:rsidR="006A4528" w:rsidRPr="004A48B3">
        <w:t>Resourcing and Finance,</w:t>
      </w:r>
      <w:bookmarkEnd w:id="17"/>
      <w:r w:rsidR="006A4528" w:rsidRPr="004A48B3">
        <w:t xml:space="preserve"> </w:t>
      </w:r>
    </w:p>
    <w:p w:rsidR="006A4528" w:rsidRDefault="006C6191" w:rsidP="003E0D9C">
      <w:pPr>
        <w:pStyle w:val="Heading3"/>
      </w:pPr>
      <w:bookmarkStart w:id="18" w:name="_Toc473643281"/>
      <w:r>
        <w:t xml:space="preserve">1.7.1 </w:t>
      </w:r>
      <w:r w:rsidR="006A4528">
        <w:t>Brief Overview and Observations</w:t>
      </w:r>
      <w:bookmarkEnd w:id="18"/>
    </w:p>
    <w:p w:rsidR="00C61397" w:rsidRDefault="00145D08" w:rsidP="000D615D">
      <w:pPr>
        <w:tabs>
          <w:tab w:val="num" w:pos="720"/>
        </w:tabs>
      </w:pPr>
      <w:r>
        <w:tab/>
      </w:r>
      <w:r w:rsidR="00082009" w:rsidRPr="00145D08">
        <w:t>MEYS is consistently allocated the biggest por</w:t>
      </w:r>
      <w:r>
        <w:t>tion of the government’s budget.  The Government of Tuvalu’s budget g</w:t>
      </w:r>
      <w:r w:rsidR="00082009" w:rsidRPr="00145D08">
        <w:t>rew by 101% over the past 15 years</w:t>
      </w:r>
      <w:r>
        <w:t xml:space="preserve"> and over the same period, the</w:t>
      </w:r>
      <w:r w:rsidR="00082009" w:rsidRPr="00145D08">
        <w:t xml:space="preserve"> MEYS’s </w:t>
      </w:r>
      <w:r w:rsidRPr="00145D08">
        <w:t xml:space="preserve">portion </w:t>
      </w:r>
      <w:r>
        <w:t xml:space="preserve">(of which Education is 70%) </w:t>
      </w:r>
      <w:r w:rsidR="00082009" w:rsidRPr="00145D08">
        <w:t>grew by 66%</w:t>
      </w:r>
      <w:r>
        <w:t xml:space="preserve">. </w:t>
      </w:r>
    </w:p>
    <w:p w:rsidR="00422D5F" w:rsidRDefault="00422D5F" w:rsidP="000D615D">
      <w:pPr>
        <w:tabs>
          <w:tab w:val="num" w:pos="720"/>
        </w:tabs>
      </w:pPr>
      <w:r>
        <w:tab/>
      </w:r>
    </w:p>
    <w:p w:rsidR="00422D5F" w:rsidRDefault="00422D5F" w:rsidP="000D615D">
      <w:pPr>
        <w:tabs>
          <w:tab w:val="num" w:pos="720"/>
        </w:tabs>
      </w:pPr>
      <w:r>
        <w:tab/>
        <w:t>Cash or ‘in-kind’ support received outside the Budget comes from:</w:t>
      </w:r>
    </w:p>
    <w:p w:rsidR="00422D5F" w:rsidRDefault="00422D5F" w:rsidP="00FB4090">
      <w:pPr>
        <w:pStyle w:val="ListParagraph"/>
        <w:numPr>
          <w:ilvl w:val="0"/>
          <w:numId w:val="58"/>
        </w:numPr>
        <w:tabs>
          <w:tab w:val="num" w:pos="363"/>
        </w:tabs>
        <w:ind w:left="720"/>
      </w:pPr>
      <w:r>
        <w:t>Commonwealth of Learning (COL)</w:t>
      </w:r>
    </w:p>
    <w:p w:rsidR="00422D5F" w:rsidRDefault="00422D5F" w:rsidP="00FB4090">
      <w:pPr>
        <w:pStyle w:val="ListParagraph"/>
        <w:numPr>
          <w:ilvl w:val="0"/>
          <w:numId w:val="58"/>
        </w:numPr>
        <w:tabs>
          <w:tab w:val="num" w:pos="363"/>
        </w:tabs>
        <w:ind w:left="720"/>
      </w:pPr>
      <w:r>
        <w:t>UNICEF – Child Protection</w:t>
      </w:r>
    </w:p>
    <w:p w:rsidR="00422D5F" w:rsidRDefault="00422D5F" w:rsidP="00FB4090">
      <w:pPr>
        <w:pStyle w:val="ListParagraph"/>
        <w:numPr>
          <w:ilvl w:val="0"/>
          <w:numId w:val="58"/>
        </w:numPr>
        <w:tabs>
          <w:tab w:val="num" w:pos="363"/>
        </w:tabs>
        <w:ind w:left="720"/>
      </w:pPr>
      <w:r>
        <w:t>DFAT – Technical Advisor</w:t>
      </w:r>
    </w:p>
    <w:p w:rsidR="00422D5F" w:rsidRDefault="00422D5F" w:rsidP="00FB4090">
      <w:pPr>
        <w:pStyle w:val="ListParagraph"/>
        <w:numPr>
          <w:ilvl w:val="0"/>
          <w:numId w:val="58"/>
        </w:numPr>
        <w:tabs>
          <w:tab w:val="num" w:pos="363"/>
        </w:tabs>
        <w:ind w:left="720"/>
      </w:pPr>
      <w:r>
        <w:t>DFAT – AVID Volunteer</w:t>
      </w:r>
    </w:p>
    <w:p w:rsidR="00422D5F" w:rsidRDefault="00422D5F" w:rsidP="00FB4090">
      <w:pPr>
        <w:pStyle w:val="ListParagraph"/>
        <w:numPr>
          <w:ilvl w:val="0"/>
          <w:numId w:val="58"/>
        </w:numPr>
        <w:tabs>
          <w:tab w:val="num" w:pos="363"/>
        </w:tabs>
        <w:ind w:left="720"/>
      </w:pPr>
      <w:r>
        <w:t>World Bank – PEARL programme (ECCE and years 1-3)</w:t>
      </w:r>
    </w:p>
    <w:p w:rsidR="00A24BFD" w:rsidRDefault="00A24BFD" w:rsidP="00FB4090">
      <w:pPr>
        <w:pStyle w:val="ListParagraph"/>
        <w:numPr>
          <w:ilvl w:val="0"/>
          <w:numId w:val="58"/>
        </w:numPr>
        <w:tabs>
          <w:tab w:val="num" w:pos="363"/>
        </w:tabs>
        <w:ind w:left="720"/>
      </w:pPr>
      <w:r>
        <w:t>SPC – South Pacific Community – Technical support</w:t>
      </w:r>
    </w:p>
    <w:p w:rsidR="00A24BFD" w:rsidRDefault="00A24BFD" w:rsidP="00FB4090">
      <w:pPr>
        <w:pStyle w:val="ListParagraph"/>
        <w:numPr>
          <w:ilvl w:val="0"/>
          <w:numId w:val="58"/>
        </w:numPr>
        <w:tabs>
          <w:tab w:val="num" w:pos="363"/>
        </w:tabs>
        <w:ind w:left="720"/>
      </w:pPr>
      <w:r>
        <w:t>EQAP – Technical Support and funding</w:t>
      </w:r>
    </w:p>
    <w:p w:rsidR="00A24BFD" w:rsidRDefault="00A24BFD" w:rsidP="00FB4090">
      <w:pPr>
        <w:pStyle w:val="ListParagraph"/>
        <w:numPr>
          <w:ilvl w:val="0"/>
          <w:numId w:val="58"/>
        </w:numPr>
        <w:tabs>
          <w:tab w:val="num" w:pos="363"/>
        </w:tabs>
        <w:ind w:left="720"/>
      </w:pPr>
      <w:r>
        <w:t>UNFPA – Technical Support and funding</w:t>
      </w:r>
    </w:p>
    <w:p w:rsidR="00422D5F" w:rsidRDefault="00422D5F" w:rsidP="000D615D">
      <w:pPr>
        <w:tabs>
          <w:tab w:val="num" w:pos="720"/>
        </w:tabs>
        <w:ind w:left="360" w:firstLine="0"/>
      </w:pPr>
    </w:p>
    <w:p w:rsidR="00A24BFD" w:rsidRDefault="00A24BFD" w:rsidP="000D615D">
      <w:pPr>
        <w:tabs>
          <w:tab w:val="num" w:pos="720"/>
        </w:tabs>
        <w:ind w:left="360" w:firstLine="0"/>
      </w:pPr>
      <w:r>
        <w:t>UNE</w:t>
      </w:r>
      <w:r w:rsidR="00D0155A">
        <w:t xml:space="preserve">SCO has frozen aid to Tuvalu due to </w:t>
      </w:r>
      <w:r>
        <w:t>acquittal of funds.  The UNESCO Officer and the Permanent Secretary are reviewing the documentation, that dates back 10 years ago to acquit the fund correctly so the Ministry can access the UNESCO services again.</w:t>
      </w:r>
    </w:p>
    <w:p w:rsidR="00145D08" w:rsidRDefault="00145D08" w:rsidP="000D615D">
      <w:pPr>
        <w:tabs>
          <w:tab w:val="num" w:pos="720"/>
        </w:tabs>
      </w:pPr>
    </w:p>
    <w:p w:rsidR="00C61397" w:rsidRDefault="00145D08" w:rsidP="000D615D">
      <w:pPr>
        <w:tabs>
          <w:tab w:val="num" w:pos="720"/>
          <w:tab w:val="num" w:pos="1077"/>
        </w:tabs>
      </w:pPr>
      <w:r>
        <w:tab/>
        <w:t>T</w:t>
      </w:r>
      <w:r w:rsidR="00A32C1C">
        <w:t>h</w:t>
      </w:r>
      <w:r w:rsidR="00082009" w:rsidRPr="00145D08">
        <w:t>ere is a need for regular departmental budget reviews</w:t>
      </w:r>
      <w:r>
        <w:t xml:space="preserve"> as 2016’s budget was underspent by approximately 20%</w:t>
      </w:r>
      <w:r w:rsidR="00A32C1C">
        <w:t>, which is not a positive as it was stated at the Teacher’s meeting on the 13 January that all schools need more resources.  Obviously, money is not the issue but planning and procurement.</w:t>
      </w:r>
    </w:p>
    <w:p w:rsidR="00A32C1C" w:rsidRDefault="00A32C1C" w:rsidP="000D615D">
      <w:pPr>
        <w:tabs>
          <w:tab w:val="num" w:pos="720"/>
          <w:tab w:val="num" w:pos="1077"/>
        </w:tabs>
      </w:pPr>
    </w:p>
    <w:p w:rsidR="00A32C1C" w:rsidRPr="00145D08" w:rsidRDefault="00A32C1C" w:rsidP="000D615D">
      <w:pPr>
        <w:tabs>
          <w:tab w:val="num" w:pos="720"/>
          <w:tab w:val="num" w:pos="1077"/>
        </w:tabs>
      </w:pPr>
      <w:r>
        <w:tab/>
        <w:t>A directive from the PS Talavai in his 2016 Budget Performance presentation highlighted two areas to improve in the area of fiscal management:</w:t>
      </w:r>
    </w:p>
    <w:p w:rsidR="00D0155A" w:rsidRPr="00D0155A" w:rsidRDefault="00082009" w:rsidP="00FB4090">
      <w:pPr>
        <w:numPr>
          <w:ilvl w:val="0"/>
          <w:numId w:val="57"/>
        </w:numPr>
        <w:tabs>
          <w:tab w:val="num" w:pos="363"/>
        </w:tabs>
        <w:rPr>
          <w:rStyle w:val="CommentReference"/>
          <w:sz w:val="22"/>
          <w:szCs w:val="22"/>
        </w:rPr>
      </w:pPr>
      <w:r w:rsidRPr="00145D08">
        <w:t>Implementation efforts must match planning efforts</w:t>
      </w:r>
    </w:p>
    <w:p w:rsidR="00D0155A" w:rsidRPr="00D0155A" w:rsidRDefault="00D0155A" w:rsidP="00FB4090">
      <w:pPr>
        <w:numPr>
          <w:ilvl w:val="0"/>
          <w:numId w:val="57"/>
        </w:numPr>
        <w:tabs>
          <w:tab w:val="num" w:pos="363"/>
        </w:tabs>
      </w:pPr>
      <w:r>
        <w:rPr>
          <w:rStyle w:val="CommentReference"/>
          <w:sz w:val="22"/>
        </w:rPr>
        <w:t>E</w:t>
      </w:r>
      <w:r w:rsidRPr="00D0155A">
        <w:t>arly commencement of the 2017 budget implementation (including SDEs)</w:t>
      </w:r>
    </w:p>
    <w:p w:rsidR="00422D5F" w:rsidRDefault="00422D5F" w:rsidP="00422D5F"/>
    <w:p w:rsidR="007D5947" w:rsidRPr="004D2A31" w:rsidRDefault="004D2A31" w:rsidP="00216E9B">
      <w:pPr>
        <w:pStyle w:val="Caption"/>
        <w:ind w:left="0" w:firstLine="0"/>
        <w:rPr>
          <w:sz w:val="22"/>
        </w:rPr>
      </w:pPr>
      <w:bookmarkStart w:id="19" w:name="_Toc473643346"/>
      <w:r w:rsidRPr="004D2A31">
        <w:rPr>
          <w:sz w:val="22"/>
        </w:rPr>
        <w:t xml:space="preserve">Attachment </w:t>
      </w:r>
      <w:r w:rsidRPr="004D2A31">
        <w:rPr>
          <w:sz w:val="22"/>
        </w:rPr>
        <w:fldChar w:fldCharType="begin"/>
      </w:r>
      <w:r w:rsidRPr="004D2A31">
        <w:rPr>
          <w:sz w:val="22"/>
        </w:rPr>
        <w:instrText xml:space="preserve"> SEQ Attachment \* ARABIC </w:instrText>
      </w:r>
      <w:r w:rsidRPr="004D2A31">
        <w:rPr>
          <w:sz w:val="22"/>
        </w:rPr>
        <w:fldChar w:fldCharType="separate"/>
      </w:r>
      <w:r w:rsidR="00B677B4">
        <w:rPr>
          <w:noProof/>
          <w:sz w:val="22"/>
        </w:rPr>
        <w:t>3</w:t>
      </w:r>
      <w:r w:rsidRPr="004D2A31">
        <w:rPr>
          <w:sz w:val="22"/>
        </w:rPr>
        <w:fldChar w:fldCharType="end"/>
      </w:r>
      <w:r w:rsidR="007D5947" w:rsidRPr="004D2A31">
        <w:rPr>
          <w:sz w:val="22"/>
        </w:rPr>
        <w:t>:- 2016 BUDGET PERFORMANCE POWERPOINT as presented by PS Talavai Iona on 24 January, 2017.</w:t>
      </w:r>
      <w:bookmarkEnd w:id="19"/>
    </w:p>
    <w:p w:rsidR="00145D08" w:rsidRPr="00216E9B" w:rsidRDefault="003E0D9C" w:rsidP="00216E9B">
      <w:pPr>
        <w:pStyle w:val="Caption"/>
        <w:rPr>
          <w:sz w:val="22"/>
        </w:rPr>
      </w:pPr>
      <w:bookmarkStart w:id="20" w:name="_Toc473643330"/>
      <w:r w:rsidRPr="00216E9B">
        <w:rPr>
          <w:sz w:val="22"/>
        </w:rPr>
        <w:t xml:space="preserve">Table </w:t>
      </w:r>
      <w:r w:rsidRPr="00216E9B">
        <w:rPr>
          <w:sz w:val="22"/>
        </w:rPr>
        <w:fldChar w:fldCharType="begin"/>
      </w:r>
      <w:r w:rsidRPr="00216E9B">
        <w:rPr>
          <w:sz w:val="22"/>
        </w:rPr>
        <w:instrText xml:space="preserve"> SEQ Table \* ARABIC </w:instrText>
      </w:r>
      <w:r w:rsidRPr="00216E9B">
        <w:rPr>
          <w:sz w:val="22"/>
        </w:rPr>
        <w:fldChar w:fldCharType="separate"/>
      </w:r>
      <w:r w:rsidR="00B677B4">
        <w:rPr>
          <w:noProof/>
          <w:sz w:val="22"/>
        </w:rPr>
        <w:t>3</w:t>
      </w:r>
      <w:r w:rsidRPr="00216E9B">
        <w:rPr>
          <w:noProof/>
          <w:sz w:val="22"/>
        </w:rPr>
        <w:fldChar w:fldCharType="end"/>
      </w:r>
      <w:r w:rsidRPr="00216E9B">
        <w:rPr>
          <w:sz w:val="22"/>
        </w:rPr>
        <w:t>:- MEYS 201</w:t>
      </w:r>
      <w:r w:rsidR="00216E9B">
        <w:rPr>
          <w:sz w:val="22"/>
        </w:rPr>
        <w:t>6 BUDGET BY TYPE OF EXPENDITURE</w:t>
      </w:r>
      <w:bookmarkEnd w:id="20"/>
    </w:p>
    <w:p w:rsidR="003E0D9C" w:rsidRDefault="001C56EA" w:rsidP="00653CD6">
      <w:pPr>
        <w:pStyle w:val="Caption"/>
      </w:pPr>
      <w:r w:rsidRPr="00145D08">
        <w:rPr>
          <w:noProof/>
          <w:lang w:eastAsia="en-AU"/>
        </w:rPr>
        <w:drawing>
          <wp:inline distT="0" distB="0" distL="0" distR="0" wp14:anchorId="02CEBBB4" wp14:editId="7225551B">
            <wp:extent cx="6527800" cy="2374900"/>
            <wp:effectExtent l="0" t="0" r="6350"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4528" w:rsidRDefault="006A4528" w:rsidP="006A4528"/>
    <w:p w:rsidR="000D615D" w:rsidRDefault="000D615D" w:rsidP="00145D08">
      <w:pPr>
        <w:pStyle w:val="Caption"/>
        <w:rPr>
          <w:sz w:val="22"/>
        </w:rPr>
      </w:pPr>
    </w:p>
    <w:p w:rsidR="000D615D" w:rsidRDefault="000D615D" w:rsidP="00145D08">
      <w:pPr>
        <w:pStyle w:val="Caption"/>
        <w:rPr>
          <w:sz w:val="22"/>
        </w:rPr>
      </w:pPr>
    </w:p>
    <w:p w:rsidR="00145D08" w:rsidRPr="00216E9B" w:rsidRDefault="00145D08" w:rsidP="00145D08">
      <w:pPr>
        <w:pStyle w:val="Caption"/>
        <w:rPr>
          <w:sz w:val="22"/>
        </w:rPr>
      </w:pPr>
      <w:bookmarkStart w:id="21" w:name="_Toc473643331"/>
      <w:r w:rsidRPr="00216E9B">
        <w:rPr>
          <w:sz w:val="22"/>
        </w:rPr>
        <w:t xml:space="preserve">Table </w:t>
      </w:r>
      <w:r w:rsidR="003B09AD" w:rsidRPr="00216E9B">
        <w:rPr>
          <w:sz w:val="22"/>
        </w:rPr>
        <w:fldChar w:fldCharType="begin"/>
      </w:r>
      <w:r w:rsidR="003B09AD" w:rsidRPr="00216E9B">
        <w:rPr>
          <w:sz w:val="22"/>
        </w:rPr>
        <w:instrText xml:space="preserve"> SEQ Table \* ARABIC </w:instrText>
      </w:r>
      <w:r w:rsidR="003B09AD" w:rsidRPr="00216E9B">
        <w:rPr>
          <w:sz w:val="22"/>
        </w:rPr>
        <w:fldChar w:fldCharType="separate"/>
      </w:r>
      <w:r w:rsidR="00B677B4">
        <w:rPr>
          <w:noProof/>
          <w:sz w:val="22"/>
        </w:rPr>
        <w:t>4</w:t>
      </w:r>
      <w:r w:rsidR="003B09AD" w:rsidRPr="00216E9B">
        <w:rPr>
          <w:noProof/>
          <w:sz w:val="22"/>
        </w:rPr>
        <w:fldChar w:fldCharType="end"/>
      </w:r>
      <w:r w:rsidRPr="00216E9B">
        <w:rPr>
          <w:sz w:val="22"/>
        </w:rPr>
        <w:t>:- 2016 BUDGET VS ACTUALS BY TYPE OF EXPENDITURE</w:t>
      </w:r>
      <w:bookmarkEnd w:id="21"/>
      <w:r w:rsidRPr="00216E9B">
        <w:rPr>
          <w:sz w:val="22"/>
        </w:rPr>
        <w:t xml:space="preserve"> </w:t>
      </w:r>
    </w:p>
    <w:p w:rsidR="00145D08" w:rsidRPr="00145D08" w:rsidRDefault="00145D08" w:rsidP="00145D08">
      <w:r w:rsidRPr="00145D08">
        <w:rPr>
          <w:noProof/>
          <w:lang w:eastAsia="en-AU"/>
        </w:rPr>
        <w:drawing>
          <wp:inline distT="0" distB="0" distL="0" distR="0" wp14:anchorId="5E8FE8C3" wp14:editId="7C1BE2E0">
            <wp:extent cx="6619875" cy="43529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5D08" w:rsidRDefault="00145D08" w:rsidP="006A4528"/>
    <w:p w:rsidR="001E448C" w:rsidRPr="00EA54FD" w:rsidRDefault="001E448C" w:rsidP="001E448C">
      <w:pPr>
        <w:pStyle w:val="Heading2"/>
        <w:rPr>
          <w:caps/>
        </w:rPr>
      </w:pPr>
      <w:bookmarkStart w:id="22" w:name="_Toc473643282"/>
      <w:r w:rsidRPr="00EA54FD">
        <w:rPr>
          <w:caps/>
        </w:rPr>
        <w:t>Current Projects for Section 1:</w:t>
      </w:r>
      <w:bookmarkEnd w:id="22"/>
    </w:p>
    <w:p w:rsidR="001E448C" w:rsidRDefault="001E448C" w:rsidP="00FB4090">
      <w:pPr>
        <w:pStyle w:val="ListParagraph"/>
        <w:numPr>
          <w:ilvl w:val="0"/>
          <w:numId w:val="55"/>
        </w:numPr>
      </w:pPr>
      <w:r w:rsidRPr="00FB193C">
        <w:rPr>
          <w:b/>
        </w:rPr>
        <w:t>PACTAM 2 Technical Advisor</w:t>
      </w:r>
      <w:r>
        <w:t xml:space="preserve"> – Pamela Lysaght (Sept 2016- August 2017)</w:t>
      </w:r>
    </w:p>
    <w:p w:rsidR="00EA54FD" w:rsidRDefault="00EA54FD" w:rsidP="00EA54FD">
      <w:pPr>
        <w:ind w:firstLine="363"/>
      </w:pPr>
      <w:r>
        <w:t>Technical Advisor Objectives:</w:t>
      </w:r>
    </w:p>
    <w:p w:rsidR="00EA54FD" w:rsidRPr="00EA54FD" w:rsidRDefault="00EA54FD" w:rsidP="00FB4090">
      <w:pPr>
        <w:pStyle w:val="ListParagraph"/>
        <w:numPr>
          <w:ilvl w:val="1"/>
          <w:numId w:val="55"/>
        </w:numPr>
        <w:tabs>
          <w:tab w:val="left" w:pos="820"/>
        </w:tabs>
        <w:spacing w:before="37"/>
        <w:ind w:right="120"/>
        <w:rPr>
          <w:rFonts w:ascii="Calibri" w:eastAsia="Calibri" w:hAnsi="Calibri" w:cs="Calibri"/>
        </w:rPr>
      </w:pPr>
      <w:r w:rsidRPr="00EA54FD">
        <w:rPr>
          <w:rFonts w:ascii="Calibri" w:eastAsia="Calibri" w:hAnsi="Calibri" w:cs="Calibri"/>
        </w:rPr>
        <w:t>Stren</w:t>
      </w:r>
      <w:r w:rsidRPr="00EA54FD">
        <w:rPr>
          <w:rFonts w:ascii="Calibri" w:eastAsia="Calibri" w:hAnsi="Calibri" w:cs="Calibri"/>
          <w:spacing w:val="-1"/>
        </w:rPr>
        <w:t>g</w:t>
      </w:r>
      <w:r w:rsidRPr="00EA54FD">
        <w:rPr>
          <w:rFonts w:ascii="Calibri" w:eastAsia="Calibri" w:hAnsi="Calibri" w:cs="Calibri"/>
        </w:rPr>
        <w:t>then</w:t>
      </w:r>
      <w:r w:rsidRPr="00EA54FD">
        <w:rPr>
          <w:rFonts w:ascii="Calibri" w:eastAsia="Calibri" w:hAnsi="Calibri" w:cs="Calibri"/>
          <w:spacing w:val="1"/>
        </w:rPr>
        <w:t xml:space="preserve"> </w:t>
      </w:r>
      <w:r w:rsidRPr="00EA54FD">
        <w:rPr>
          <w:rFonts w:ascii="Calibri" w:eastAsia="Calibri" w:hAnsi="Calibri" w:cs="Calibri"/>
        </w:rPr>
        <w:t>the</w:t>
      </w:r>
      <w:r w:rsidRPr="00EA54FD">
        <w:rPr>
          <w:rFonts w:ascii="Calibri" w:eastAsia="Calibri" w:hAnsi="Calibri" w:cs="Calibri"/>
          <w:spacing w:val="-2"/>
        </w:rPr>
        <w:t xml:space="preserve"> </w:t>
      </w:r>
      <w:r w:rsidRPr="00EA54FD">
        <w:rPr>
          <w:rFonts w:ascii="Calibri" w:eastAsia="Calibri" w:hAnsi="Calibri" w:cs="Calibri"/>
        </w:rPr>
        <w:t>ca</w:t>
      </w:r>
      <w:r w:rsidRPr="00EA54FD">
        <w:rPr>
          <w:rFonts w:ascii="Calibri" w:eastAsia="Calibri" w:hAnsi="Calibri" w:cs="Calibri"/>
          <w:spacing w:val="-1"/>
        </w:rPr>
        <w:t>p</w:t>
      </w:r>
      <w:r w:rsidRPr="00EA54FD">
        <w:rPr>
          <w:rFonts w:ascii="Calibri" w:eastAsia="Calibri" w:hAnsi="Calibri" w:cs="Calibri"/>
        </w:rPr>
        <w:t>aci</w:t>
      </w:r>
      <w:r w:rsidRPr="00EA54FD">
        <w:rPr>
          <w:rFonts w:ascii="Calibri" w:eastAsia="Calibri" w:hAnsi="Calibri" w:cs="Calibri"/>
          <w:spacing w:val="-2"/>
        </w:rPr>
        <w:t>t</w:t>
      </w:r>
      <w:r w:rsidRPr="00EA54FD">
        <w:rPr>
          <w:rFonts w:ascii="Calibri" w:eastAsia="Calibri" w:hAnsi="Calibri" w:cs="Calibri"/>
        </w:rPr>
        <w:t>y</w:t>
      </w:r>
      <w:r w:rsidRPr="00EA54FD">
        <w:rPr>
          <w:rFonts w:ascii="Calibri" w:eastAsia="Calibri" w:hAnsi="Calibri" w:cs="Calibri"/>
          <w:spacing w:val="-1"/>
        </w:rPr>
        <w:t xml:space="preserve"> </w:t>
      </w:r>
      <w:r w:rsidRPr="00EA54FD">
        <w:rPr>
          <w:rFonts w:ascii="Calibri" w:eastAsia="Calibri" w:hAnsi="Calibri" w:cs="Calibri"/>
          <w:spacing w:val="1"/>
        </w:rPr>
        <w:t>o</w:t>
      </w:r>
      <w:r w:rsidRPr="00EA54FD">
        <w:rPr>
          <w:rFonts w:ascii="Calibri" w:eastAsia="Calibri" w:hAnsi="Calibri" w:cs="Calibri"/>
        </w:rPr>
        <w:t>f</w:t>
      </w:r>
      <w:r w:rsidRPr="00EA54FD">
        <w:rPr>
          <w:rFonts w:ascii="Calibri" w:eastAsia="Calibri" w:hAnsi="Calibri" w:cs="Calibri"/>
          <w:spacing w:val="-2"/>
        </w:rPr>
        <w:t xml:space="preserve"> </w:t>
      </w:r>
      <w:r w:rsidRPr="00EA54FD">
        <w:rPr>
          <w:rFonts w:ascii="Calibri" w:eastAsia="Calibri" w:hAnsi="Calibri" w:cs="Calibri"/>
        </w:rPr>
        <w:t xml:space="preserve">the </w:t>
      </w:r>
      <w:r w:rsidRPr="00EA54FD">
        <w:rPr>
          <w:rFonts w:ascii="Calibri" w:eastAsia="Calibri" w:hAnsi="Calibri" w:cs="Calibri"/>
          <w:spacing w:val="1"/>
        </w:rPr>
        <w:t>M</w:t>
      </w:r>
      <w:r w:rsidRPr="00EA54FD">
        <w:rPr>
          <w:rFonts w:ascii="Calibri" w:eastAsia="Calibri" w:hAnsi="Calibri" w:cs="Calibri"/>
        </w:rPr>
        <w:t>i</w:t>
      </w:r>
      <w:r w:rsidRPr="00EA54FD">
        <w:rPr>
          <w:rFonts w:ascii="Calibri" w:eastAsia="Calibri" w:hAnsi="Calibri" w:cs="Calibri"/>
          <w:spacing w:val="-1"/>
        </w:rPr>
        <w:t>n</w:t>
      </w:r>
      <w:r w:rsidRPr="00EA54FD">
        <w:rPr>
          <w:rFonts w:ascii="Calibri" w:eastAsia="Calibri" w:hAnsi="Calibri" w:cs="Calibri"/>
        </w:rPr>
        <w:t>i</w:t>
      </w:r>
      <w:r w:rsidRPr="00EA54FD">
        <w:rPr>
          <w:rFonts w:ascii="Calibri" w:eastAsia="Calibri" w:hAnsi="Calibri" w:cs="Calibri"/>
          <w:spacing w:val="-3"/>
        </w:rPr>
        <w:t>s</w:t>
      </w:r>
      <w:r w:rsidRPr="00EA54FD">
        <w:rPr>
          <w:rFonts w:ascii="Calibri" w:eastAsia="Calibri" w:hAnsi="Calibri" w:cs="Calibri"/>
        </w:rPr>
        <w:t>try</w:t>
      </w:r>
      <w:r w:rsidRPr="00EA54FD">
        <w:rPr>
          <w:rFonts w:ascii="Calibri" w:eastAsia="Calibri" w:hAnsi="Calibri" w:cs="Calibri"/>
          <w:spacing w:val="-1"/>
        </w:rPr>
        <w:t xml:space="preserve"> </w:t>
      </w:r>
      <w:r w:rsidRPr="00EA54FD">
        <w:rPr>
          <w:rFonts w:ascii="Calibri" w:eastAsia="Calibri" w:hAnsi="Calibri" w:cs="Calibri"/>
          <w:spacing w:val="1"/>
        </w:rPr>
        <w:t>o</w:t>
      </w:r>
      <w:r w:rsidRPr="00EA54FD">
        <w:rPr>
          <w:rFonts w:ascii="Calibri" w:eastAsia="Calibri" w:hAnsi="Calibri" w:cs="Calibri"/>
        </w:rPr>
        <w:t>f</w:t>
      </w:r>
      <w:r w:rsidRPr="00EA54FD">
        <w:rPr>
          <w:rFonts w:ascii="Calibri" w:eastAsia="Calibri" w:hAnsi="Calibri" w:cs="Calibri"/>
          <w:spacing w:val="-1"/>
        </w:rPr>
        <w:t xml:space="preserve"> </w:t>
      </w:r>
      <w:r w:rsidRPr="00EA54FD">
        <w:rPr>
          <w:rFonts w:ascii="Calibri" w:eastAsia="Calibri" w:hAnsi="Calibri" w:cs="Calibri"/>
        </w:rPr>
        <w:t>E</w:t>
      </w:r>
      <w:r w:rsidRPr="00EA54FD">
        <w:rPr>
          <w:rFonts w:ascii="Calibri" w:eastAsia="Calibri" w:hAnsi="Calibri" w:cs="Calibri"/>
          <w:spacing w:val="-1"/>
        </w:rPr>
        <w:t>du</w:t>
      </w:r>
      <w:r w:rsidRPr="00EA54FD">
        <w:rPr>
          <w:rFonts w:ascii="Calibri" w:eastAsia="Calibri" w:hAnsi="Calibri" w:cs="Calibri"/>
        </w:rPr>
        <w:t>cat</w:t>
      </w:r>
      <w:r w:rsidRPr="00EA54FD">
        <w:rPr>
          <w:rFonts w:ascii="Calibri" w:eastAsia="Calibri" w:hAnsi="Calibri" w:cs="Calibri"/>
          <w:spacing w:val="-2"/>
        </w:rPr>
        <w:t>i</w:t>
      </w:r>
      <w:r w:rsidRPr="00EA54FD">
        <w:rPr>
          <w:rFonts w:ascii="Calibri" w:eastAsia="Calibri" w:hAnsi="Calibri" w:cs="Calibri"/>
          <w:spacing w:val="1"/>
        </w:rPr>
        <w:t>o</w:t>
      </w:r>
      <w:r w:rsidRPr="00EA54FD">
        <w:rPr>
          <w:rFonts w:ascii="Calibri" w:eastAsia="Calibri" w:hAnsi="Calibri" w:cs="Calibri"/>
        </w:rPr>
        <w:t xml:space="preserve">n </w:t>
      </w:r>
      <w:r w:rsidRPr="00EA54FD">
        <w:rPr>
          <w:rFonts w:ascii="Calibri" w:eastAsia="Calibri" w:hAnsi="Calibri" w:cs="Calibri"/>
          <w:spacing w:val="-2"/>
        </w:rPr>
        <w:t>t</w:t>
      </w:r>
      <w:r w:rsidRPr="00EA54FD">
        <w:rPr>
          <w:rFonts w:ascii="Calibri" w:eastAsia="Calibri" w:hAnsi="Calibri" w:cs="Calibri"/>
        </w:rPr>
        <w:t>o</w:t>
      </w:r>
      <w:r w:rsidRPr="00EA54FD">
        <w:rPr>
          <w:rFonts w:ascii="Calibri" w:eastAsia="Calibri" w:hAnsi="Calibri" w:cs="Calibri"/>
          <w:spacing w:val="2"/>
        </w:rPr>
        <w:t xml:space="preserve"> </w:t>
      </w:r>
      <w:r w:rsidRPr="00EA54FD">
        <w:rPr>
          <w:rFonts w:ascii="Calibri" w:eastAsia="Calibri" w:hAnsi="Calibri" w:cs="Calibri"/>
          <w:spacing w:val="-1"/>
        </w:rPr>
        <w:t>p</w:t>
      </w:r>
      <w:r w:rsidRPr="00EA54FD">
        <w:rPr>
          <w:rFonts w:ascii="Calibri" w:eastAsia="Calibri" w:hAnsi="Calibri" w:cs="Calibri"/>
        </w:rPr>
        <w:t>lan</w:t>
      </w:r>
      <w:r w:rsidRPr="00EA54FD">
        <w:rPr>
          <w:rFonts w:ascii="Calibri" w:eastAsia="Calibri" w:hAnsi="Calibri" w:cs="Calibri"/>
          <w:spacing w:val="-1"/>
        </w:rPr>
        <w:t xml:space="preserve"> </w:t>
      </w:r>
      <w:r w:rsidRPr="00EA54FD">
        <w:rPr>
          <w:rFonts w:ascii="Calibri" w:eastAsia="Calibri" w:hAnsi="Calibri" w:cs="Calibri"/>
        </w:rPr>
        <w:t>and</w:t>
      </w:r>
      <w:r w:rsidRPr="00EA54FD">
        <w:rPr>
          <w:rFonts w:ascii="Calibri" w:eastAsia="Calibri" w:hAnsi="Calibri" w:cs="Calibri"/>
          <w:spacing w:val="-1"/>
        </w:rPr>
        <w:t xml:space="preserve"> </w:t>
      </w:r>
      <w:r w:rsidRPr="00EA54FD">
        <w:rPr>
          <w:rFonts w:ascii="Calibri" w:eastAsia="Calibri" w:hAnsi="Calibri" w:cs="Calibri"/>
        </w:rPr>
        <w:t>desi</w:t>
      </w:r>
      <w:r w:rsidRPr="00EA54FD">
        <w:rPr>
          <w:rFonts w:ascii="Calibri" w:eastAsia="Calibri" w:hAnsi="Calibri" w:cs="Calibri"/>
          <w:spacing w:val="-1"/>
        </w:rPr>
        <w:t>g</w:t>
      </w:r>
      <w:r w:rsidRPr="00EA54FD">
        <w:rPr>
          <w:rFonts w:ascii="Calibri" w:eastAsia="Calibri" w:hAnsi="Calibri" w:cs="Calibri"/>
        </w:rPr>
        <w:t>n</w:t>
      </w:r>
      <w:r w:rsidRPr="00EA54FD">
        <w:rPr>
          <w:rFonts w:ascii="Calibri" w:eastAsia="Calibri" w:hAnsi="Calibri" w:cs="Calibri"/>
          <w:spacing w:val="-2"/>
        </w:rPr>
        <w:t xml:space="preserve"> </w:t>
      </w:r>
      <w:r w:rsidRPr="00EA54FD">
        <w:rPr>
          <w:rFonts w:ascii="Calibri" w:eastAsia="Calibri" w:hAnsi="Calibri" w:cs="Calibri"/>
        </w:rPr>
        <w:t>ed</w:t>
      </w:r>
      <w:r w:rsidRPr="00EA54FD">
        <w:rPr>
          <w:rFonts w:ascii="Calibri" w:eastAsia="Calibri" w:hAnsi="Calibri" w:cs="Calibri"/>
          <w:spacing w:val="-1"/>
        </w:rPr>
        <w:t>u</w:t>
      </w:r>
      <w:r w:rsidRPr="00EA54FD">
        <w:rPr>
          <w:rFonts w:ascii="Calibri" w:eastAsia="Calibri" w:hAnsi="Calibri" w:cs="Calibri"/>
        </w:rPr>
        <w:t>cat</w:t>
      </w:r>
      <w:r w:rsidRPr="00EA54FD">
        <w:rPr>
          <w:rFonts w:ascii="Calibri" w:eastAsia="Calibri" w:hAnsi="Calibri" w:cs="Calibri"/>
          <w:spacing w:val="-2"/>
        </w:rPr>
        <w:t>i</w:t>
      </w:r>
      <w:r w:rsidRPr="00EA54FD">
        <w:rPr>
          <w:rFonts w:ascii="Calibri" w:eastAsia="Calibri" w:hAnsi="Calibri" w:cs="Calibri"/>
          <w:spacing w:val="-1"/>
        </w:rPr>
        <w:t>o</w:t>
      </w:r>
      <w:r w:rsidRPr="00EA54FD">
        <w:rPr>
          <w:rFonts w:ascii="Calibri" w:eastAsia="Calibri" w:hAnsi="Calibri" w:cs="Calibri"/>
        </w:rPr>
        <w:t>n</w:t>
      </w:r>
      <w:r w:rsidRPr="00EA54FD">
        <w:rPr>
          <w:rFonts w:ascii="Calibri" w:eastAsia="Calibri" w:hAnsi="Calibri" w:cs="Calibri"/>
          <w:spacing w:val="-1"/>
        </w:rPr>
        <w:t xml:space="preserve"> </w:t>
      </w:r>
      <w:r w:rsidRPr="00EA54FD">
        <w:rPr>
          <w:rFonts w:ascii="Calibri" w:eastAsia="Calibri" w:hAnsi="Calibri" w:cs="Calibri"/>
        </w:rPr>
        <w:t>su</w:t>
      </w:r>
      <w:r w:rsidRPr="00EA54FD">
        <w:rPr>
          <w:rFonts w:ascii="Calibri" w:eastAsia="Calibri" w:hAnsi="Calibri" w:cs="Calibri"/>
          <w:spacing w:val="-1"/>
        </w:rPr>
        <w:t>pp</w:t>
      </w:r>
      <w:r w:rsidRPr="00EA54FD">
        <w:rPr>
          <w:rFonts w:ascii="Calibri" w:eastAsia="Calibri" w:hAnsi="Calibri" w:cs="Calibri"/>
          <w:spacing w:val="1"/>
        </w:rPr>
        <w:t>o</w:t>
      </w:r>
      <w:r w:rsidRPr="00EA54FD">
        <w:rPr>
          <w:rFonts w:ascii="Calibri" w:eastAsia="Calibri" w:hAnsi="Calibri" w:cs="Calibri"/>
        </w:rPr>
        <w:t xml:space="preserve">rt </w:t>
      </w:r>
      <w:r w:rsidRPr="00EA54FD">
        <w:rPr>
          <w:rFonts w:ascii="Calibri" w:eastAsia="Calibri" w:hAnsi="Calibri" w:cs="Calibri"/>
          <w:spacing w:val="-1"/>
        </w:rPr>
        <w:t>p</w:t>
      </w:r>
      <w:r w:rsidRPr="00EA54FD">
        <w:rPr>
          <w:rFonts w:ascii="Calibri" w:eastAsia="Calibri" w:hAnsi="Calibri" w:cs="Calibri"/>
        </w:rPr>
        <w:t>r</w:t>
      </w:r>
      <w:r w:rsidRPr="00EA54FD">
        <w:rPr>
          <w:rFonts w:ascii="Calibri" w:eastAsia="Calibri" w:hAnsi="Calibri" w:cs="Calibri"/>
          <w:spacing w:val="1"/>
        </w:rPr>
        <w:t>o</w:t>
      </w:r>
      <w:r w:rsidRPr="00EA54FD">
        <w:rPr>
          <w:rFonts w:ascii="Calibri" w:eastAsia="Calibri" w:hAnsi="Calibri" w:cs="Calibri"/>
          <w:spacing w:val="-1"/>
        </w:rPr>
        <w:t>g</w:t>
      </w:r>
      <w:r w:rsidRPr="00EA54FD">
        <w:rPr>
          <w:rFonts w:ascii="Calibri" w:eastAsia="Calibri" w:hAnsi="Calibri" w:cs="Calibri"/>
        </w:rPr>
        <w:t>ra</w:t>
      </w:r>
      <w:r w:rsidRPr="00EA54FD">
        <w:rPr>
          <w:rFonts w:ascii="Calibri" w:eastAsia="Calibri" w:hAnsi="Calibri" w:cs="Calibri"/>
          <w:spacing w:val="1"/>
        </w:rPr>
        <w:t>m</w:t>
      </w:r>
      <w:r w:rsidRPr="00EA54FD">
        <w:rPr>
          <w:rFonts w:ascii="Calibri" w:eastAsia="Calibri" w:hAnsi="Calibri" w:cs="Calibri"/>
        </w:rPr>
        <w:t>s</w:t>
      </w:r>
    </w:p>
    <w:p w:rsidR="00EA54FD" w:rsidRPr="00EA54FD" w:rsidRDefault="00EA54FD" w:rsidP="00FB4090">
      <w:pPr>
        <w:pStyle w:val="ListParagraph"/>
        <w:numPr>
          <w:ilvl w:val="1"/>
          <w:numId w:val="55"/>
        </w:numPr>
        <w:spacing w:line="260" w:lineRule="exact"/>
        <w:rPr>
          <w:rFonts w:ascii="Calibri" w:eastAsia="Calibri" w:hAnsi="Calibri" w:cs="Calibri"/>
        </w:rPr>
      </w:pPr>
      <w:r w:rsidRPr="00EA54FD">
        <w:rPr>
          <w:rFonts w:ascii="Calibri" w:eastAsia="Calibri" w:hAnsi="Calibri" w:cs="Calibri"/>
        </w:rPr>
        <w:t>F</w:t>
      </w:r>
      <w:r w:rsidRPr="00EA54FD">
        <w:rPr>
          <w:rFonts w:ascii="Calibri" w:eastAsia="Calibri" w:hAnsi="Calibri" w:cs="Calibri"/>
          <w:spacing w:val="-1"/>
        </w:rPr>
        <w:t>a</w:t>
      </w:r>
      <w:r w:rsidRPr="00EA54FD">
        <w:rPr>
          <w:rFonts w:ascii="Calibri" w:eastAsia="Calibri" w:hAnsi="Calibri" w:cs="Calibri"/>
        </w:rPr>
        <w:t>cil</w:t>
      </w:r>
      <w:r w:rsidRPr="00EA54FD">
        <w:rPr>
          <w:rFonts w:ascii="Calibri" w:eastAsia="Calibri" w:hAnsi="Calibri" w:cs="Calibri"/>
          <w:spacing w:val="-1"/>
        </w:rPr>
        <w:t>i</w:t>
      </w:r>
      <w:r w:rsidRPr="00EA54FD">
        <w:rPr>
          <w:rFonts w:ascii="Calibri" w:eastAsia="Calibri" w:hAnsi="Calibri" w:cs="Calibri"/>
        </w:rPr>
        <w:t>tate</w:t>
      </w:r>
      <w:r w:rsidRPr="00EA54FD">
        <w:rPr>
          <w:rFonts w:ascii="Calibri" w:eastAsia="Calibri" w:hAnsi="Calibri" w:cs="Calibri"/>
          <w:spacing w:val="-1"/>
        </w:rPr>
        <w:t xml:space="preserve"> </w:t>
      </w:r>
      <w:r w:rsidRPr="00EA54FD">
        <w:rPr>
          <w:rFonts w:ascii="Calibri" w:eastAsia="Calibri" w:hAnsi="Calibri" w:cs="Calibri"/>
        </w:rPr>
        <w:t>the</w:t>
      </w:r>
      <w:r w:rsidRPr="00EA54FD">
        <w:rPr>
          <w:rFonts w:ascii="Calibri" w:eastAsia="Calibri" w:hAnsi="Calibri" w:cs="Calibri"/>
          <w:spacing w:val="2"/>
        </w:rPr>
        <w:t xml:space="preserve"> </w:t>
      </w:r>
      <w:r w:rsidRPr="00EA54FD">
        <w:rPr>
          <w:rFonts w:ascii="Calibri" w:eastAsia="Calibri" w:hAnsi="Calibri" w:cs="Calibri"/>
          <w:spacing w:val="-1"/>
        </w:rPr>
        <w:t>d</w:t>
      </w:r>
      <w:r w:rsidRPr="00EA54FD">
        <w:rPr>
          <w:rFonts w:ascii="Calibri" w:eastAsia="Calibri" w:hAnsi="Calibri" w:cs="Calibri"/>
          <w:spacing w:val="-2"/>
        </w:rPr>
        <w:t>e</w:t>
      </w:r>
      <w:r w:rsidRPr="00EA54FD">
        <w:rPr>
          <w:rFonts w:ascii="Calibri" w:eastAsia="Calibri" w:hAnsi="Calibri" w:cs="Calibri"/>
          <w:spacing w:val="1"/>
        </w:rPr>
        <w:t>v</w:t>
      </w:r>
      <w:r w:rsidRPr="00EA54FD">
        <w:rPr>
          <w:rFonts w:ascii="Calibri" w:eastAsia="Calibri" w:hAnsi="Calibri" w:cs="Calibri"/>
        </w:rPr>
        <w:t>e</w:t>
      </w:r>
      <w:r w:rsidRPr="00EA54FD">
        <w:rPr>
          <w:rFonts w:ascii="Calibri" w:eastAsia="Calibri" w:hAnsi="Calibri" w:cs="Calibri"/>
          <w:spacing w:val="-2"/>
        </w:rPr>
        <w:t>l</w:t>
      </w:r>
      <w:r w:rsidRPr="00EA54FD">
        <w:rPr>
          <w:rFonts w:ascii="Calibri" w:eastAsia="Calibri" w:hAnsi="Calibri" w:cs="Calibri"/>
          <w:spacing w:val="1"/>
        </w:rPr>
        <w:t>o</w:t>
      </w:r>
      <w:r w:rsidRPr="00EA54FD">
        <w:rPr>
          <w:rFonts w:ascii="Calibri" w:eastAsia="Calibri" w:hAnsi="Calibri" w:cs="Calibri"/>
          <w:spacing w:val="-3"/>
        </w:rPr>
        <w:t>p</w:t>
      </w:r>
      <w:r w:rsidRPr="00EA54FD">
        <w:rPr>
          <w:rFonts w:ascii="Calibri" w:eastAsia="Calibri" w:hAnsi="Calibri" w:cs="Calibri"/>
          <w:spacing w:val="1"/>
        </w:rPr>
        <w:t>m</w:t>
      </w:r>
      <w:r w:rsidRPr="00EA54FD">
        <w:rPr>
          <w:rFonts w:ascii="Calibri" w:eastAsia="Calibri" w:hAnsi="Calibri" w:cs="Calibri"/>
        </w:rPr>
        <w:t>ent</w:t>
      </w:r>
      <w:r w:rsidRPr="00EA54FD">
        <w:rPr>
          <w:rFonts w:ascii="Calibri" w:eastAsia="Calibri" w:hAnsi="Calibri" w:cs="Calibri"/>
          <w:spacing w:val="-2"/>
        </w:rPr>
        <w:t xml:space="preserve"> </w:t>
      </w:r>
      <w:r w:rsidRPr="00EA54FD">
        <w:rPr>
          <w:rFonts w:ascii="Calibri" w:eastAsia="Calibri" w:hAnsi="Calibri" w:cs="Calibri"/>
          <w:spacing w:val="1"/>
        </w:rPr>
        <w:t>o</w:t>
      </w:r>
      <w:r w:rsidRPr="00EA54FD">
        <w:rPr>
          <w:rFonts w:ascii="Calibri" w:eastAsia="Calibri" w:hAnsi="Calibri" w:cs="Calibri"/>
        </w:rPr>
        <w:t>f a</w:t>
      </w:r>
      <w:r w:rsidRPr="00EA54FD">
        <w:rPr>
          <w:rFonts w:ascii="Calibri" w:eastAsia="Calibri" w:hAnsi="Calibri" w:cs="Calibri"/>
          <w:spacing w:val="1"/>
        </w:rPr>
        <w:t xml:space="preserve"> </w:t>
      </w:r>
      <w:r w:rsidRPr="00EA54FD">
        <w:rPr>
          <w:rFonts w:ascii="Calibri" w:eastAsia="Calibri" w:hAnsi="Calibri" w:cs="Calibri"/>
          <w:spacing w:val="-3"/>
        </w:rPr>
        <w:t>n</w:t>
      </w:r>
      <w:r w:rsidRPr="00EA54FD">
        <w:rPr>
          <w:rFonts w:ascii="Calibri" w:eastAsia="Calibri" w:hAnsi="Calibri" w:cs="Calibri"/>
        </w:rPr>
        <w:t>ew</w:t>
      </w:r>
      <w:r w:rsidRPr="00EA54FD">
        <w:rPr>
          <w:rFonts w:ascii="Calibri" w:eastAsia="Calibri" w:hAnsi="Calibri" w:cs="Calibri"/>
          <w:spacing w:val="-1"/>
        </w:rPr>
        <w:t xml:space="preserve"> </w:t>
      </w:r>
      <w:r w:rsidRPr="00EA54FD">
        <w:rPr>
          <w:rFonts w:ascii="Calibri" w:eastAsia="Calibri" w:hAnsi="Calibri" w:cs="Calibri"/>
        </w:rPr>
        <w:t>ed</w:t>
      </w:r>
      <w:r w:rsidRPr="00EA54FD">
        <w:rPr>
          <w:rFonts w:ascii="Calibri" w:eastAsia="Calibri" w:hAnsi="Calibri" w:cs="Calibri"/>
          <w:spacing w:val="-1"/>
        </w:rPr>
        <w:t>u</w:t>
      </w:r>
      <w:r w:rsidRPr="00EA54FD">
        <w:rPr>
          <w:rFonts w:ascii="Calibri" w:eastAsia="Calibri" w:hAnsi="Calibri" w:cs="Calibri"/>
        </w:rPr>
        <w:t>cat</w:t>
      </w:r>
      <w:r w:rsidRPr="00EA54FD">
        <w:rPr>
          <w:rFonts w:ascii="Calibri" w:eastAsia="Calibri" w:hAnsi="Calibri" w:cs="Calibri"/>
          <w:spacing w:val="-2"/>
        </w:rPr>
        <w:t>i</w:t>
      </w:r>
      <w:r w:rsidRPr="00EA54FD">
        <w:rPr>
          <w:rFonts w:ascii="Calibri" w:eastAsia="Calibri" w:hAnsi="Calibri" w:cs="Calibri"/>
          <w:spacing w:val="1"/>
        </w:rPr>
        <w:t>o</w:t>
      </w:r>
      <w:r w:rsidRPr="00EA54FD">
        <w:rPr>
          <w:rFonts w:ascii="Calibri" w:eastAsia="Calibri" w:hAnsi="Calibri" w:cs="Calibri"/>
        </w:rPr>
        <w:t>n</w:t>
      </w:r>
      <w:r w:rsidRPr="00EA54FD">
        <w:rPr>
          <w:rFonts w:ascii="Calibri" w:eastAsia="Calibri" w:hAnsi="Calibri" w:cs="Calibri"/>
          <w:spacing w:val="-1"/>
        </w:rPr>
        <w:t xml:space="preserve"> </w:t>
      </w:r>
      <w:r w:rsidRPr="00EA54FD">
        <w:rPr>
          <w:rFonts w:ascii="Calibri" w:eastAsia="Calibri" w:hAnsi="Calibri" w:cs="Calibri"/>
        </w:rPr>
        <w:t>s</w:t>
      </w:r>
      <w:r w:rsidRPr="00EA54FD">
        <w:rPr>
          <w:rFonts w:ascii="Calibri" w:eastAsia="Calibri" w:hAnsi="Calibri" w:cs="Calibri"/>
          <w:spacing w:val="1"/>
        </w:rPr>
        <w:t>e</w:t>
      </w:r>
      <w:r w:rsidRPr="00EA54FD">
        <w:rPr>
          <w:rFonts w:ascii="Calibri" w:eastAsia="Calibri" w:hAnsi="Calibri" w:cs="Calibri"/>
          <w:spacing w:val="-2"/>
        </w:rPr>
        <w:t>c</w:t>
      </w:r>
      <w:r w:rsidRPr="00EA54FD">
        <w:rPr>
          <w:rFonts w:ascii="Calibri" w:eastAsia="Calibri" w:hAnsi="Calibri" w:cs="Calibri"/>
        </w:rPr>
        <w:t>t</w:t>
      </w:r>
      <w:r w:rsidRPr="00EA54FD">
        <w:rPr>
          <w:rFonts w:ascii="Calibri" w:eastAsia="Calibri" w:hAnsi="Calibri" w:cs="Calibri"/>
          <w:spacing w:val="1"/>
        </w:rPr>
        <w:t>o</w:t>
      </w:r>
      <w:r w:rsidRPr="00EA54FD">
        <w:rPr>
          <w:rFonts w:ascii="Calibri" w:eastAsia="Calibri" w:hAnsi="Calibri" w:cs="Calibri"/>
        </w:rPr>
        <w:t>r</w:t>
      </w:r>
      <w:r w:rsidRPr="00EA54FD">
        <w:rPr>
          <w:rFonts w:ascii="Calibri" w:eastAsia="Calibri" w:hAnsi="Calibri" w:cs="Calibri"/>
          <w:spacing w:val="-2"/>
        </w:rPr>
        <w:t xml:space="preserve"> s</w:t>
      </w:r>
      <w:r w:rsidRPr="00EA54FD">
        <w:rPr>
          <w:rFonts w:ascii="Calibri" w:eastAsia="Calibri" w:hAnsi="Calibri" w:cs="Calibri"/>
          <w:spacing w:val="-1"/>
        </w:rPr>
        <w:t>upp</w:t>
      </w:r>
      <w:r w:rsidRPr="00EA54FD">
        <w:rPr>
          <w:rFonts w:ascii="Calibri" w:eastAsia="Calibri" w:hAnsi="Calibri" w:cs="Calibri"/>
          <w:spacing w:val="1"/>
        </w:rPr>
        <w:t>o</w:t>
      </w:r>
      <w:r w:rsidRPr="00EA54FD">
        <w:rPr>
          <w:rFonts w:ascii="Calibri" w:eastAsia="Calibri" w:hAnsi="Calibri" w:cs="Calibri"/>
        </w:rPr>
        <w:t>rt</w:t>
      </w:r>
      <w:r w:rsidRPr="00EA54FD">
        <w:rPr>
          <w:rFonts w:ascii="Calibri" w:eastAsia="Calibri" w:hAnsi="Calibri" w:cs="Calibri"/>
          <w:spacing w:val="1"/>
        </w:rPr>
        <w:t xml:space="preserve"> </w:t>
      </w:r>
      <w:r w:rsidRPr="00EA54FD">
        <w:rPr>
          <w:rFonts w:ascii="Calibri" w:eastAsia="Calibri" w:hAnsi="Calibri" w:cs="Calibri"/>
          <w:spacing w:val="-1"/>
        </w:rPr>
        <w:t>p</w:t>
      </w:r>
      <w:r w:rsidRPr="00EA54FD">
        <w:rPr>
          <w:rFonts w:ascii="Calibri" w:eastAsia="Calibri" w:hAnsi="Calibri" w:cs="Calibri"/>
        </w:rPr>
        <w:t>r</w:t>
      </w:r>
      <w:r w:rsidRPr="00EA54FD">
        <w:rPr>
          <w:rFonts w:ascii="Calibri" w:eastAsia="Calibri" w:hAnsi="Calibri" w:cs="Calibri"/>
          <w:spacing w:val="1"/>
        </w:rPr>
        <w:t>o</w:t>
      </w:r>
      <w:r w:rsidRPr="00EA54FD">
        <w:rPr>
          <w:rFonts w:ascii="Calibri" w:eastAsia="Calibri" w:hAnsi="Calibri" w:cs="Calibri"/>
          <w:spacing w:val="-1"/>
        </w:rPr>
        <w:t>g</w:t>
      </w:r>
      <w:r w:rsidRPr="00EA54FD">
        <w:rPr>
          <w:rFonts w:ascii="Calibri" w:eastAsia="Calibri" w:hAnsi="Calibri" w:cs="Calibri"/>
        </w:rPr>
        <w:t>r</w:t>
      </w:r>
      <w:r w:rsidRPr="00EA54FD">
        <w:rPr>
          <w:rFonts w:ascii="Calibri" w:eastAsia="Calibri" w:hAnsi="Calibri" w:cs="Calibri"/>
          <w:spacing w:val="-3"/>
        </w:rPr>
        <w:t>a</w:t>
      </w:r>
      <w:r w:rsidRPr="00EA54FD">
        <w:rPr>
          <w:rFonts w:ascii="Calibri" w:eastAsia="Calibri" w:hAnsi="Calibri" w:cs="Calibri"/>
        </w:rPr>
        <w:t>m</w:t>
      </w:r>
      <w:r w:rsidRPr="00EA54FD">
        <w:rPr>
          <w:rFonts w:ascii="Calibri" w:eastAsia="Calibri" w:hAnsi="Calibri" w:cs="Calibri"/>
          <w:spacing w:val="1"/>
        </w:rPr>
        <w:t xml:space="preserve"> </w:t>
      </w:r>
      <w:r w:rsidRPr="00EA54FD">
        <w:rPr>
          <w:rFonts w:ascii="Calibri" w:eastAsia="Calibri" w:hAnsi="Calibri" w:cs="Calibri"/>
          <w:spacing w:val="-2"/>
        </w:rPr>
        <w:t>f</w:t>
      </w:r>
      <w:r w:rsidRPr="00EA54FD">
        <w:rPr>
          <w:rFonts w:ascii="Calibri" w:eastAsia="Calibri" w:hAnsi="Calibri" w:cs="Calibri"/>
          <w:spacing w:val="1"/>
        </w:rPr>
        <w:t>o</w:t>
      </w:r>
      <w:r w:rsidRPr="00EA54FD">
        <w:rPr>
          <w:rFonts w:ascii="Calibri" w:eastAsia="Calibri" w:hAnsi="Calibri" w:cs="Calibri"/>
        </w:rPr>
        <w:t>r</w:t>
      </w:r>
      <w:r w:rsidRPr="00EA54FD">
        <w:rPr>
          <w:rFonts w:ascii="Calibri" w:eastAsia="Calibri" w:hAnsi="Calibri" w:cs="Calibri"/>
          <w:spacing w:val="-2"/>
        </w:rPr>
        <w:t xml:space="preserve"> </w:t>
      </w:r>
      <w:r w:rsidRPr="00EA54FD">
        <w:rPr>
          <w:rFonts w:ascii="Calibri" w:eastAsia="Calibri" w:hAnsi="Calibri" w:cs="Calibri"/>
          <w:spacing w:val="1"/>
        </w:rPr>
        <w:t>D</w:t>
      </w:r>
      <w:r w:rsidRPr="00EA54FD">
        <w:rPr>
          <w:rFonts w:ascii="Calibri" w:eastAsia="Calibri" w:hAnsi="Calibri" w:cs="Calibri"/>
        </w:rPr>
        <w:t>F</w:t>
      </w:r>
      <w:r w:rsidRPr="00EA54FD">
        <w:rPr>
          <w:rFonts w:ascii="Calibri" w:eastAsia="Calibri" w:hAnsi="Calibri" w:cs="Calibri"/>
          <w:spacing w:val="-1"/>
        </w:rPr>
        <w:t>A</w:t>
      </w:r>
      <w:r w:rsidRPr="00EA54FD">
        <w:rPr>
          <w:rFonts w:ascii="Calibri" w:eastAsia="Calibri" w:hAnsi="Calibri" w:cs="Calibri"/>
        </w:rPr>
        <w:t>T</w:t>
      </w:r>
      <w:r>
        <w:rPr>
          <w:rFonts w:ascii="Calibri" w:eastAsia="Calibri" w:hAnsi="Calibri" w:cs="Calibri"/>
        </w:rPr>
        <w:t xml:space="preserve"> </w:t>
      </w:r>
      <w:r w:rsidRPr="00EA54FD">
        <w:rPr>
          <w:rFonts w:ascii="Calibri" w:eastAsia="Calibri" w:hAnsi="Calibri" w:cs="Calibri"/>
        </w:rPr>
        <w:t>c</w:t>
      </w:r>
      <w:r w:rsidRPr="00EA54FD">
        <w:rPr>
          <w:rFonts w:ascii="Calibri" w:eastAsia="Calibri" w:hAnsi="Calibri" w:cs="Calibri"/>
          <w:spacing w:val="1"/>
        </w:rPr>
        <w:t>o</w:t>
      </w:r>
      <w:r w:rsidRPr="00EA54FD">
        <w:rPr>
          <w:rFonts w:ascii="Calibri" w:eastAsia="Calibri" w:hAnsi="Calibri" w:cs="Calibri"/>
          <w:spacing w:val="-1"/>
        </w:rPr>
        <w:t>n</w:t>
      </w:r>
      <w:r w:rsidRPr="00EA54FD">
        <w:rPr>
          <w:rFonts w:ascii="Calibri" w:eastAsia="Calibri" w:hAnsi="Calibri" w:cs="Calibri"/>
        </w:rPr>
        <w:t>si</w:t>
      </w:r>
      <w:r w:rsidRPr="00EA54FD">
        <w:rPr>
          <w:rFonts w:ascii="Calibri" w:eastAsia="Calibri" w:hAnsi="Calibri" w:cs="Calibri"/>
          <w:spacing w:val="-1"/>
        </w:rPr>
        <w:t>d</w:t>
      </w:r>
      <w:r w:rsidRPr="00EA54FD">
        <w:rPr>
          <w:rFonts w:ascii="Calibri" w:eastAsia="Calibri" w:hAnsi="Calibri" w:cs="Calibri"/>
        </w:rPr>
        <w:t>erat</w:t>
      </w:r>
      <w:r w:rsidRPr="00EA54FD">
        <w:rPr>
          <w:rFonts w:ascii="Calibri" w:eastAsia="Calibri" w:hAnsi="Calibri" w:cs="Calibri"/>
          <w:spacing w:val="-2"/>
        </w:rPr>
        <w:t>i</w:t>
      </w:r>
      <w:r w:rsidRPr="00EA54FD">
        <w:rPr>
          <w:rFonts w:ascii="Calibri" w:eastAsia="Calibri" w:hAnsi="Calibri" w:cs="Calibri"/>
          <w:spacing w:val="1"/>
        </w:rPr>
        <w:t>o</w:t>
      </w:r>
      <w:r w:rsidRPr="00EA54FD">
        <w:rPr>
          <w:rFonts w:ascii="Calibri" w:eastAsia="Calibri" w:hAnsi="Calibri" w:cs="Calibri"/>
        </w:rPr>
        <w:t>n</w:t>
      </w:r>
    </w:p>
    <w:p w:rsidR="00EA54FD" w:rsidRPr="00EA54FD" w:rsidRDefault="00EA54FD" w:rsidP="00FB4090">
      <w:pPr>
        <w:pStyle w:val="ListParagraph"/>
        <w:numPr>
          <w:ilvl w:val="1"/>
          <w:numId w:val="55"/>
        </w:numPr>
        <w:rPr>
          <w:rFonts w:ascii="Calibri" w:eastAsia="Calibri" w:hAnsi="Calibri" w:cs="Calibri"/>
        </w:rPr>
      </w:pPr>
      <w:r w:rsidRPr="00EA54FD">
        <w:rPr>
          <w:rFonts w:ascii="Calibri" w:eastAsia="Calibri" w:hAnsi="Calibri" w:cs="Calibri"/>
          <w:spacing w:val="1"/>
        </w:rPr>
        <w:t>P</w:t>
      </w:r>
      <w:r w:rsidRPr="00EA54FD">
        <w:rPr>
          <w:rFonts w:ascii="Calibri" w:eastAsia="Calibri" w:hAnsi="Calibri" w:cs="Calibri"/>
        </w:rPr>
        <w:t>r</w:t>
      </w:r>
      <w:r w:rsidRPr="00EA54FD">
        <w:rPr>
          <w:rFonts w:ascii="Calibri" w:eastAsia="Calibri" w:hAnsi="Calibri" w:cs="Calibri"/>
          <w:spacing w:val="-1"/>
        </w:rPr>
        <w:t>o</w:t>
      </w:r>
      <w:r w:rsidRPr="00EA54FD">
        <w:rPr>
          <w:rFonts w:ascii="Calibri" w:eastAsia="Calibri" w:hAnsi="Calibri" w:cs="Calibri"/>
          <w:spacing w:val="1"/>
        </w:rPr>
        <w:t>v</w:t>
      </w:r>
      <w:r w:rsidRPr="00EA54FD">
        <w:rPr>
          <w:rFonts w:ascii="Calibri" w:eastAsia="Calibri" w:hAnsi="Calibri" w:cs="Calibri"/>
        </w:rPr>
        <w:t>i</w:t>
      </w:r>
      <w:r w:rsidRPr="00EA54FD">
        <w:rPr>
          <w:rFonts w:ascii="Calibri" w:eastAsia="Calibri" w:hAnsi="Calibri" w:cs="Calibri"/>
          <w:spacing w:val="-1"/>
        </w:rPr>
        <w:t>d</w:t>
      </w:r>
      <w:r w:rsidRPr="00EA54FD">
        <w:rPr>
          <w:rFonts w:ascii="Calibri" w:eastAsia="Calibri" w:hAnsi="Calibri" w:cs="Calibri"/>
        </w:rPr>
        <w:t>e</w:t>
      </w:r>
      <w:r w:rsidRPr="00EA54FD">
        <w:rPr>
          <w:rFonts w:ascii="Calibri" w:eastAsia="Calibri" w:hAnsi="Calibri" w:cs="Calibri"/>
          <w:spacing w:val="1"/>
        </w:rPr>
        <w:t xml:space="preserve"> </w:t>
      </w:r>
      <w:r w:rsidRPr="00EA54FD">
        <w:rPr>
          <w:rFonts w:ascii="Calibri" w:eastAsia="Calibri" w:hAnsi="Calibri" w:cs="Calibri"/>
          <w:spacing w:val="-1"/>
        </w:rPr>
        <w:t>h</w:t>
      </w:r>
      <w:r w:rsidRPr="00EA54FD">
        <w:rPr>
          <w:rFonts w:ascii="Calibri" w:eastAsia="Calibri" w:hAnsi="Calibri" w:cs="Calibri"/>
        </w:rPr>
        <w:t>i</w:t>
      </w:r>
      <w:r w:rsidRPr="00EA54FD">
        <w:rPr>
          <w:rFonts w:ascii="Calibri" w:eastAsia="Calibri" w:hAnsi="Calibri" w:cs="Calibri"/>
          <w:spacing w:val="-1"/>
        </w:rPr>
        <w:t>g</w:t>
      </w:r>
      <w:r w:rsidRPr="00EA54FD">
        <w:rPr>
          <w:rFonts w:ascii="Calibri" w:eastAsia="Calibri" w:hAnsi="Calibri" w:cs="Calibri"/>
        </w:rPr>
        <w:t>h</w:t>
      </w:r>
      <w:r w:rsidRPr="00EA54FD">
        <w:rPr>
          <w:rFonts w:ascii="Calibri" w:eastAsia="Calibri" w:hAnsi="Calibri" w:cs="Calibri"/>
          <w:spacing w:val="-1"/>
        </w:rPr>
        <w:t xml:space="preserve"> </w:t>
      </w:r>
      <w:r w:rsidRPr="00EA54FD">
        <w:rPr>
          <w:rFonts w:ascii="Calibri" w:eastAsia="Calibri" w:hAnsi="Calibri" w:cs="Calibri"/>
        </w:rPr>
        <w:t>q</w:t>
      </w:r>
      <w:r w:rsidRPr="00EA54FD">
        <w:rPr>
          <w:rFonts w:ascii="Calibri" w:eastAsia="Calibri" w:hAnsi="Calibri" w:cs="Calibri"/>
          <w:spacing w:val="-1"/>
        </w:rPr>
        <w:t>u</w:t>
      </w:r>
      <w:r w:rsidRPr="00EA54FD">
        <w:rPr>
          <w:rFonts w:ascii="Calibri" w:eastAsia="Calibri" w:hAnsi="Calibri" w:cs="Calibri"/>
        </w:rPr>
        <w:t>al</w:t>
      </w:r>
      <w:r w:rsidRPr="00EA54FD">
        <w:rPr>
          <w:rFonts w:ascii="Calibri" w:eastAsia="Calibri" w:hAnsi="Calibri" w:cs="Calibri"/>
          <w:spacing w:val="-1"/>
        </w:rPr>
        <w:t>i</w:t>
      </w:r>
      <w:r w:rsidRPr="00EA54FD">
        <w:rPr>
          <w:rFonts w:ascii="Calibri" w:eastAsia="Calibri" w:hAnsi="Calibri" w:cs="Calibri"/>
          <w:spacing w:val="-2"/>
        </w:rPr>
        <w:t>t</w:t>
      </w:r>
      <w:r w:rsidRPr="00EA54FD">
        <w:rPr>
          <w:rFonts w:ascii="Calibri" w:eastAsia="Calibri" w:hAnsi="Calibri" w:cs="Calibri"/>
        </w:rPr>
        <w:t>y</w:t>
      </w:r>
      <w:r w:rsidRPr="00EA54FD">
        <w:rPr>
          <w:rFonts w:ascii="Calibri" w:eastAsia="Calibri" w:hAnsi="Calibri" w:cs="Calibri"/>
          <w:spacing w:val="1"/>
        </w:rPr>
        <w:t xml:space="preserve"> </w:t>
      </w:r>
      <w:r w:rsidRPr="00EA54FD">
        <w:rPr>
          <w:rFonts w:ascii="Calibri" w:eastAsia="Calibri" w:hAnsi="Calibri" w:cs="Calibri"/>
        </w:rPr>
        <w:t>adv</w:t>
      </w:r>
      <w:r w:rsidRPr="00EA54FD">
        <w:rPr>
          <w:rFonts w:ascii="Calibri" w:eastAsia="Calibri" w:hAnsi="Calibri" w:cs="Calibri"/>
          <w:spacing w:val="-2"/>
        </w:rPr>
        <w:t>i</w:t>
      </w:r>
      <w:r w:rsidRPr="00EA54FD">
        <w:rPr>
          <w:rFonts w:ascii="Calibri" w:eastAsia="Calibri" w:hAnsi="Calibri" w:cs="Calibri"/>
        </w:rPr>
        <w:t>ce</w:t>
      </w:r>
      <w:r w:rsidRPr="00EA54FD">
        <w:rPr>
          <w:rFonts w:ascii="Calibri" w:eastAsia="Calibri" w:hAnsi="Calibri" w:cs="Calibri"/>
          <w:spacing w:val="-1"/>
        </w:rPr>
        <w:t xml:space="preserve"> </w:t>
      </w:r>
      <w:r w:rsidRPr="00EA54FD">
        <w:rPr>
          <w:rFonts w:ascii="Calibri" w:eastAsia="Calibri" w:hAnsi="Calibri" w:cs="Calibri"/>
        </w:rPr>
        <w:t>a</w:t>
      </w:r>
      <w:r w:rsidRPr="00EA54FD">
        <w:rPr>
          <w:rFonts w:ascii="Calibri" w:eastAsia="Calibri" w:hAnsi="Calibri" w:cs="Calibri"/>
          <w:spacing w:val="-1"/>
        </w:rPr>
        <w:t>n</w:t>
      </w:r>
      <w:r w:rsidRPr="00EA54FD">
        <w:rPr>
          <w:rFonts w:ascii="Calibri" w:eastAsia="Calibri" w:hAnsi="Calibri" w:cs="Calibri"/>
        </w:rPr>
        <w:t>d</w:t>
      </w:r>
      <w:r w:rsidRPr="00EA54FD">
        <w:rPr>
          <w:rFonts w:ascii="Calibri" w:eastAsia="Calibri" w:hAnsi="Calibri" w:cs="Calibri"/>
          <w:spacing w:val="-1"/>
        </w:rPr>
        <w:t xml:space="preserve"> </w:t>
      </w:r>
      <w:r w:rsidRPr="00EA54FD">
        <w:rPr>
          <w:rFonts w:ascii="Calibri" w:eastAsia="Calibri" w:hAnsi="Calibri" w:cs="Calibri"/>
        </w:rPr>
        <w:t>s</w:t>
      </w:r>
      <w:r w:rsidRPr="00EA54FD">
        <w:rPr>
          <w:rFonts w:ascii="Calibri" w:eastAsia="Calibri" w:hAnsi="Calibri" w:cs="Calibri"/>
          <w:spacing w:val="1"/>
        </w:rPr>
        <w:t>o</w:t>
      </w:r>
      <w:r w:rsidRPr="00EA54FD">
        <w:rPr>
          <w:rFonts w:ascii="Calibri" w:eastAsia="Calibri" w:hAnsi="Calibri" w:cs="Calibri"/>
          <w:spacing w:val="-1"/>
        </w:rPr>
        <w:t>un</w:t>
      </w:r>
      <w:r w:rsidRPr="00EA54FD">
        <w:rPr>
          <w:rFonts w:ascii="Calibri" w:eastAsia="Calibri" w:hAnsi="Calibri" w:cs="Calibri"/>
        </w:rPr>
        <w:t>d</w:t>
      </w:r>
      <w:r w:rsidRPr="00EA54FD">
        <w:rPr>
          <w:rFonts w:ascii="Calibri" w:eastAsia="Calibri" w:hAnsi="Calibri" w:cs="Calibri"/>
          <w:spacing w:val="-1"/>
        </w:rPr>
        <w:t xml:space="preserve"> </w:t>
      </w:r>
      <w:r w:rsidRPr="00EA54FD">
        <w:rPr>
          <w:rFonts w:ascii="Calibri" w:eastAsia="Calibri" w:hAnsi="Calibri" w:cs="Calibri"/>
        </w:rPr>
        <w:t>ana</w:t>
      </w:r>
      <w:r w:rsidRPr="00EA54FD">
        <w:rPr>
          <w:rFonts w:ascii="Calibri" w:eastAsia="Calibri" w:hAnsi="Calibri" w:cs="Calibri"/>
          <w:spacing w:val="-1"/>
        </w:rPr>
        <w:t>l</w:t>
      </w:r>
      <w:r w:rsidRPr="00EA54FD">
        <w:rPr>
          <w:rFonts w:ascii="Calibri" w:eastAsia="Calibri" w:hAnsi="Calibri" w:cs="Calibri"/>
          <w:spacing w:val="1"/>
        </w:rPr>
        <w:t>y</w:t>
      </w:r>
      <w:r w:rsidRPr="00EA54FD">
        <w:rPr>
          <w:rFonts w:ascii="Calibri" w:eastAsia="Calibri" w:hAnsi="Calibri" w:cs="Calibri"/>
        </w:rPr>
        <w:t>sis</w:t>
      </w:r>
      <w:r w:rsidRPr="00EA54FD">
        <w:rPr>
          <w:rFonts w:ascii="Calibri" w:eastAsia="Calibri" w:hAnsi="Calibri" w:cs="Calibri"/>
          <w:spacing w:val="-2"/>
        </w:rPr>
        <w:t xml:space="preserve"> </w:t>
      </w:r>
      <w:r w:rsidRPr="00EA54FD">
        <w:rPr>
          <w:rFonts w:ascii="Calibri" w:eastAsia="Calibri" w:hAnsi="Calibri" w:cs="Calibri"/>
          <w:spacing w:val="1"/>
        </w:rPr>
        <w:t>o</w:t>
      </w:r>
      <w:r w:rsidRPr="00EA54FD">
        <w:rPr>
          <w:rFonts w:ascii="Calibri" w:eastAsia="Calibri" w:hAnsi="Calibri" w:cs="Calibri"/>
        </w:rPr>
        <w:t>n</w:t>
      </w:r>
      <w:r w:rsidRPr="00EA54FD">
        <w:rPr>
          <w:rFonts w:ascii="Calibri" w:eastAsia="Calibri" w:hAnsi="Calibri" w:cs="Calibri"/>
          <w:spacing w:val="-1"/>
        </w:rPr>
        <w:t xml:space="preserve"> </w:t>
      </w:r>
      <w:r w:rsidRPr="00EA54FD">
        <w:rPr>
          <w:rFonts w:ascii="Calibri" w:eastAsia="Calibri" w:hAnsi="Calibri" w:cs="Calibri"/>
        </w:rPr>
        <w:t>ed</w:t>
      </w:r>
      <w:r w:rsidRPr="00EA54FD">
        <w:rPr>
          <w:rFonts w:ascii="Calibri" w:eastAsia="Calibri" w:hAnsi="Calibri" w:cs="Calibri"/>
          <w:spacing w:val="-1"/>
        </w:rPr>
        <w:t>u</w:t>
      </w:r>
      <w:r w:rsidRPr="00EA54FD">
        <w:rPr>
          <w:rFonts w:ascii="Calibri" w:eastAsia="Calibri" w:hAnsi="Calibri" w:cs="Calibri"/>
          <w:spacing w:val="-2"/>
        </w:rPr>
        <w:t>c</w:t>
      </w:r>
      <w:r w:rsidRPr="00EA54FD">
        <w:rPr>
          <w:rFonts w:ascii="Calibri" w:eastAsia="Calibri" w:hAnsi="Calibri" w:cs="Calibri"/>
        </w:rPr>
        <w:t>ati</w:t>
      </w:r>
      <w:r w:rsidRPr="00EA54FD">
        <w:rPr>
          <w:rFonts w:ascii="Calibri" w:eastAsia="Calibri" w:hAnsi="Calibri" w:cs="Calibri"/>
          <w:spacing w:val="1"/>
        </w:rPr>
        <w:t>o</w:t>
      </w:r>
      <w:r w:rsidRPr="00EA54FD">
        <w:rPr>
          <w:rFonts w:ascii="Calibri" w:eastAsia="Calibri" w:hAnsi="Calibri" w:cs="Calibri"/>
        </w:rPr>
        <w:t>n</w:t>
      </w:r>
      <w:r w:rsidRPr="00EA54FD">
        <w:rPr>
          <w:rFonts w:ascii="Calibri" w:eastAsia="Calibri" w:hAnsi="Calibri" w:cs="Calibri"/>
          <w:spacing w:val="1"/>
        </w:rPr>
        <w:t xml:space="preserve"> </w:t>
      </w:r>
      <w:r w:rsidRPr="00EA54FD">
        <w:rPr>
          <w:rFonts w:ascii="Calibri" w:eastAsia="Calibri" w:hAnsi="Calibri" w:cs="Calibri"/>
        </w:rPr>
        <w:t>iss</w:t>
      </w:r>
      <w:r w:rsidRPr="00EA54FD">
        <w:rPr>
          <w:rFonts w:ascii="Calibri" w:eastAsia="Calibri" w:hAnsi="Calibri" w:cs="Calibri"/>
          <w:spacing w:val="-3"/>
        </w:rPr>
        <w:t>u</w:t>
      </w:r>
      <w:r w:rsidRPr="00EA54FD">
        <w:rPr>
          <w:rFonts w:ascii="Calibri" w:eastAsia="Calibri" w:hAnsi="Calibri" w:cs="Calibri"/>
        </w:rPr>
        <w:t>es</w:t>
      </w:r>
      <w:r w:rsidRPr="00EA54FD">
        <w:rPr>
          <w:rFonts w:ascii="Calibri" w:eastAsia="Calibri" w:hAnsi="Calibri" w:cs="Calibri"/>
          <w:spacing w:val="1"/>
        </w:rPr>
        <w:t xml:space="preserve"> </w:t>
      </w:r>
      <w:r w:rsidRPr="00EA54FD">
        <w:rPr>
          <w:rFonts w:ascii="Calibri" w:eastAsia="Calibri" w:hAnsi="Calibri" w:cs="Calibri"/>
          <w:spacing w:val="-2"/>
        </w:rPr>
        <w:t>t</w:t>
      </w:r>
      <w:r w:rsidRPr="00EA54FD">
        <w:rPr>
          <w:rFonts w:ascii="Calibri" w:eastAsia="Calibri" w:hAnsi="Calibri" w:cs="Calibri"/>
        </w:rPr>
        <w:t>o</w:t>
      </w:r>
      <w:r w:rsidRPr="00EA54FD">
        <w:rPr>
          <w:rFonts w:ascii="Calibri" w:eastAsia="Calibri" w:hAnsi="Calibri" w:cs="Calibri"/>
          <w:spacing w:val="-1"/>
        </w:rPr>
        <w:t xml:space="preserve"> </w:t>
      </w:r>
      <w:r w:rsidRPr="00EA54FD">
        <w:rPr>
          <w:rFonts w:ascii="Calibri" w:eastAsia="Calibri" w:hAnsi="Calibri" w:cs="Calibri"/>
        </w:rPr>
        <w:t>the</w:t>
      </w:r>
      <w:r w:rsidRPr="00EA54FD">
        <w:rPr>
          <w:rFonts w:ascii="Calibri" w:eastAsia="Calibri" w:hAnsi="Calibri" w:cs="Calibri"/>
          <w:spacing w:val="-2"/>
        </w:rPr>
        <w:t xml:space="preserve"> </w:t>
      </w:r>
      <w:r w:rsidRPr="00EA54FD">
        <w:rPr>
          <w:rFonts w:ascii="Calibri" w:eastAsia="Calibri" w:hAnsi="Calibri" w:cs="Calibri"/>
          <w:spacing w:val="1"/>
        </w:rPr>
        <w:t>M</w:t>
      </w:r>
      <w:r w:rsidRPr="00EA54FD">
        <w:rPr>
          <w:rFonts w:ascii="Calibri" w:eastAsia="Calibri" w:hAnsi="Calibri" w:cs="Calibri"/>
        </w:rPr>
        <w:t>i</w:t>
      </w:r>
      <w:r w:rsidRPr="00EA54FD">
        <w:rPr>
          <w:rFonts w:ascii="Calibri" w:eastAsia="Calibri" w:hAnsi="Calibri" w:cs="Calibri"/>
          <w:spacing w:val="-1"/>
        </w:rPr>
        <w:t>n</w:t>
      </w:r>
      <w:r w:rsidRPr="00EA54FD">
        <w:rPr>
          <w:rFonts w:ascii="Calibri" w:eastAsia="Calibri" w:hAnsi="Calibri" w:cs="Calibri"/>
        </w:rPr>
        <w:t>istry</w:t>
      </w:r>
      <w:r w:rsidRPr="00EA54FD">
        <w:rPr>
          <w:rFonts w:ascii="Calibri" w:eastAsia="Calibri" w:hAnsi="Calibri" w:cs="Calibri"/>
          <w:spacing w:val="-1"/>
        </w:rPr>
        <w:t xml:space="preserve"> </w:t>
      </w:r>
      <w:r w:rsidRPr="00EA54FD">
        <w:rPr>
          <w:rFonts w:ascii="Calibri" w:eastAsia="Calibri" w:hAnsi="Calibri" w:cs="Calibri"/>
        </w:rPr>
        <w:t>and</w:t>
      </w:r>
      <w:r>
        <w:rPr>
          <w:rFonts w:ascii="Calibri" w:eastAsia="Calibri" w:hAnsi="Calibri" w:cs="Calibri"/>
        </w:rPr>
        <w:t xml:space="preserve"> </w:t>
      </w:r>
      <w:r w:rsidRPr="00EA54FD">
        <w:rPr>
          <w:rFonts w:ascii="Calibri" w:eastAsia="Calibri" w:hAnsi="Calibri" w:cs="Calibri"/>
        </w:rPr>
        <w:t>Ca</w:t>
      </w:r>
      <w:r w:rsidRPr="00EA54FD">
        <w:rPr>
          <w:rFonts w:ascii="Calibri" w:eastAsia="Calibri" w:hAnsi="Calibri" w:cs="Calibri"/>
          <w:spacing w:val="-1"/>
        </w:rPr>
        <w:t>b</w:t>
      </w:r>
      <w:r w:rsidRPr="00EA54FD">
        <w:rPr>
          <w:rFonts w:ascii="Calibri" w:eastAsia="Calibri" w:hAnsi="Calibri" w:cs="Calibri"/>
        </w:rPr>
        <w:t>i</w:t>
      </w:r>
      <w:r w:rsidRPr="00EA54FD">
        <w:rPr>
          <w:rFonts w:ascii="Calibri" w:eastAsia="Calibri" w:hAnsi="Calibri" w:cs="Calibri"/>
          <w:spacing w:val="-1"/>
        </w:rPr>
        <w:t>n</w:t>
      </w:r>
      <w:r w:rsidRPr="00EA54FD">
        <w:rPr>
          <w:rFonts w:ascii="Calibri" w:eastAsia="Calibri" w:hAnsi="Calibri" w:cs="Calibri"/>
        </w:rPr>
        <w:t>et</w:t>
      </w:r>
    </w:p>
    <w:p w:rsidR="001E448C" w:rsidRDefault="001E448C" w:rsidP="00FB4090">
      <w:pPr>
        <w:pStyle w:val="ListParagraph"/>
        <w:numPr>
          <w:ilvl w:val="0"/>
          <w:numId w:val="55"/>
        </w:numPr>
      </w:pPr>
      <w:r w:rsidRPr="00FB193C">
        <w:rPr>
          <w:b/>
        </w:rPr>
        <w:t>DFAT/UNICEF Child Protection Technical Advisor</w:t>
      </w:r>
      <w:r>
        <w:t xml:space="preserve"> (in process)</w:t>
      </w:r>
    </w:p>
    <w:p w:rsidR="00EA54FD" w:rsidRDefault="005B2C98" w:rsidP="00FB4090">
      <w:pPr>
        <w:pStyle w:val="ListParagraph"/>
        <w:numPr>
          <w:ilvl w:val="1"/>
          <w:numId w:val="55"/>
        </w:numPr>
      </w:pPr>
      <w:r>
        <w:t>Development of Policy, processes and procedures</w:t>
      </w:r>
    </w:p>
    <w:p w:rsidR="005B2C98" w:rsidRDefault="005B2C98" w:rsidP="00FB4090">
      <w:pPr>
        <w:pStyle w:val="ListParagraph"/>
        <w:numPr>
          <w:ilvl w:val="1"/>
          <w:numId w:val="55"/>
        </w:numPr>
      </w:pPr>
      <w:r>
        <w:t>Guidelines for implementation</w:t>
      </w:r>
    </w:p>
    <w:p w:rsidR="001E448C" w:rsidRDefault="001E448C" w:rsidP="00FB4090">
      <w:pPr>
        <w:pStyle w:val="ListParagraph"/>
        <w:numPr>
          <w:ilvl w:val="0"/>
          <w:numId w:val="55"/>
        </w:numPr>
      </w:pPr>
      <w:r w:rsidRPr="00FB193C">
        <w:rPr>
          <w:b/>
        </w:rPr>
        <w:t>DFAT/ AVID Volunteer Child Protection</w:t>
      </w:r>
      <w:r w:rsidR="005B2C98">
        <w:rPr>
          <w:b/>
        </w:rPr>
        <w:t xml:space="preserve"> and Safe Schools Officer</w:t>
      </w:r>
      <w:r>
        <w:t xml:space="preserve"> (in process)</w:t>
      </w:r>
    </w:p>
    <w:p w:rsidR="005B2C98" w:rsidRDefault="005B2C98" w:rsidP="00FB4090">
      <w:pPr>
        <w:pStyle w:val="ListParagraph"/>
        <w:numPr>
          <w:ilvl w:val="1"/>
          <w:numId w:val="55"/>
        </w:numPr>
      </w:pPr>
      <w:r>
        <w:t>Work with counterpart in Education Department to implement Child Protection policies and procedures in schools, to develop safe schools processes and procedures.</w:t>
      </w:r>
    </w:p>
    <w:p w:rsidR="00227F1E" w:rsidRPr="00227F1E" w:rsidRDefault="00227F1E" w:rsidP="00FB4090">
      <w:pPr>
        <w:pStyle w:val="ListParagraph"/>
        <w:numPr>
          <w:ilvl w:val="1"/>
          <w:numId w:val="55"/>
        </w:numPr>
      </w:pPr>
      <w:r w:rsidRPr="00227F1E">
        <w:rPr>
          <w:rFonts w:cs="Arial"/>
        </w:rPr>
        <w:t>Enhance engagement of teachers and other stakeholders in Child Protection and School Safety programmes.</w:t>
      </w:r>
    </w:p>
    <w:p w:rsidR="005B2C98" w:rsidRDefault="00FB193C" w:rsidP="00FB4090">
      <w:pPr>
        <w:pStyle w:val="ListParagraph"/>
        <w:numPr>
          <w:ilvl w:val="0"/>
          <w:numId w:val="55"/>
        </w:numPr>
        <w:rPr>
          <w:b/>
        </w:rPr>
      </w:pPr>
      <w:r>
        <w:rPr>
          <w:b/>
        </w:rPr>
        <w:t xml:space="preserve">Commonwealth of Learning (COL) </w:t>
      </w:r>
    </w:p>
    <w:p w:rsidR="001E448C" w:rsidRPr="00FB193C" w:rsidRDefault="00FB193C" w:rsidP="00FB4090">
      <w:pPr>
        <w:pStyle w:val="ListParagraph"/>
        <w:numPr>
          <w:ilvl w:val="1"/>
          <w:numId w:val="55"/>
        </w:numPr>
        <w:rPr>
          <w:b/>
        </w:rPr>
      </w:pPr>
      <w:r>
        <w:t>provide technical support and E-Resouces for TVSD.</w:t>
      </w:r>
    </w:p>
    <w:p w:rsidR="00EA54FD" w:rsidRPr="00EA54FD" w:rsidRDefault="00FB193C" w:rsidP="00FB4090">
      <w:pPr>
        <w:pStyle w:val="ListParagraph"/>
        <w:numPr>
          <w:ilvl w:val="0"/>
          <w:numId w:val="55"/>
        </w:numPr>
      </w:pPr>
      <w:r w:rsidRPr="00FB193C">
        <w:rPr>
          <w:b/>
        </w:rPr>
        <w:t>UNICEF and DFAT</w:t>
      </w:r>
      <w:r>
        <w:t xml:space="preserve"> </w:t>
      </w:r>
      <w:r w:rsidR="001E448C" w:rsidRPr="001E448C">
        <w:rPr>
          <w:b/>
          <w:i/>
        </w:rPr>
        <w:t>CHILD PROTECTION AND SAFE SCHOOLS:</w:t>
      </w:r>
    </w:p>
    <w:p w:rsidR="001E448C" w:rsidRDefault="001E448C" w:rsidP="00FB4090">
      <w:pPr>
        <w:pStyle w:val="ListParagraph"/>
        <w:numPr>
          <w:ilvl w:val="1"/>
          <w:numId w:val="55"/>
        </w:numPr>
      </w:pPr>
      <w:r>
        <w:rPr>
          <w:b/>
          <w:i/>
        </w:rPr>
        <w:t xml:space="preserve"> </w:t>
      </w:r>
      <w:r>
        <w:t>UNICEF and DFAT are funding a role for the Department to develop policies and processes and procedures in the area of Child Protection and Safe Schools.  For now, the Supervisory Unit will carry out this role.  DFAT funding has secured UNICEF to provide TA’s for Attorney General’s Department and Education Department to write the necessary legislation and policy required for Child Protection.  Again, through DFAT funding, a Volunteer position has been developed for Child Protection and Safe Schools in the Education Department.  This Volunteer, hopefully in position by April, will work with the Child Protection and Safe Schools Officer to develop a framework for implementation at schools of the new policies and procedures developed by the UNICEF TA.  It is hoped that both the UNICEF TA and the AVID volunteer will work very closely with each other.</w:t>
      </w:r>
    </w:p>
    <w:p w:rsidR="001E448C" w:rsidRPr="001E448C" w:rsidRDefault="001E448C" w:rsidP="001E448C">
      <w:pPr>
        <w:pStyle w:val="ListParagraph"/>
        <w:ind w:firstLine="0"/>
        <w:rPr>
          <w:b/>
          <w:i/>
        </w:rPr>
      </w:pPr>
    </w:p>
    <w:p w:rsidR="00EA54FD" w:rsidRDefault="001E448C" w:rsidP="00FB4090">
      <w:pPr>
        <w:pStyle w:val="ListParagraph"/>
        <w:numPr>
          <w:ilvl w:val="0"/>
          <w:numId w:val="55"/>
        </w:numPr>
        <w:rPr>
          <w:b/>
          <w:i/>
        </w:rPr>
      </w:pPr>
      <w:r w:rsidRPr="001E448C">
        <w:rPr>
          <w:b/>
          <w:i/>
        </w:rPr>
        <w:t>2017 INFORMATION ROLL OUT:</w:t>
      </w:r>
    </w:p>
    <w:p w:rsidR="001E448C" w:rsidRPr="001E448C" w:rsidRDefault="001E448C" w:rsidP="00FB4090">
      <w:pPr>
        <w:pStyle w:val="ListParagraph"/>
        <w:numPr>
          <w:ilvl w:val="1"/>
          <w:numId w:val="55"/>
        </w:numPr>
        <w:rPr>
          <w:b/>
          <w:i/>
        </w:rPr>
      </w:pPr>
      <w:r>
        <w:rPr>
          <w:b/>
          <w:i/>
        </w:rPr>
        <w:t xml:space="preserve"> </w:t>
      </w:r>
      <w:r>
        <w:t>It was recognised in late 2016 that the Department needed to refocus its energies to the Schools. A planning workshop was held in October and  over a 3 day retreat, Senior Education Officers and PACTAM 2 TA worked on developing a program for school visits that would help the Department share important information, give Professional Development opportunities, support HT/Principal in developing strong “School Annual Improvement Plans (SAIP)”, and sharing TK III and TESP III strategies with Schools and all stakeholders. The 2017 Information Rollout, as it came to be known, is an ambitious undertaking but it is a held belief by all in the Department that it will build strong relationships with the schools and allow all schools to receive vital information.  Each school will receive 3 visits from the Department; March, June and October. The first visit in March will be for 3 weeks (</w:t>
      </w:r>
      <w:r w:rsidRPr="001E448C">
        <w:rPr>
          <w:i/>
        </w:rPr>
        <w:t xml:space="preserve">see </w:t>
      </w:r>
      <w:r w:rsidRPr="001E448C">
        <w:rPr>
          <w:b/>
          <w:i/>
        </w:rPr>
        <w:t>Appendix 3</w:t>
      </w:r>
      <w:r w:rsidRPr="001E448C">
        <w:rPr>
          <w:i/>
        </w:rPr>
        <w:t xml:space="preserve"> – Timetable of Rollout Implementation.)  </w:t>
      </w:r>
    </w:p>
    <w:p w:rsidR="001E448C" w:rsidRDefault="001E448C" w:rsidP="001E448C">
      <w:pPr>
        <w:pStyle w:val="ListParagraph"/>
        <w:ind w:firstLine="0"/>
      </w:pPr>
    </w:p>
    <w:p w:rsidR="001E448C" w:rsidRDefault="001E448C" w:rsidP="003E0D9C">
      <w:pPr>
        <w:pStyle w:val="ListParagraph"/>
        <w:ind w:left="1440" w:firstLine="0"/>
      </w:pPr>
      <w:r>
        <w:t>When developing the concept,  SEOs worked through a process to identify the key deliverables of the first Rollout. Once the topics were agreed upon, officers were assigned a topics relating to their fields.  It was decided that multi-media presentations would be used with the SEO visiting the school becoming the facilitator of the information.  This ensures that there is consistency of content across all schools.</w:t>
      </w:r>
    </w:p>
    <w:p w:rsidR="00E7603F" w:rsidRDefault="00E7603F" w:rsidP="00E7603F">
      <w:pPr>
        <w:pStyle w:val="Caption"/>
      </w:pPr>
      <w:bookmarkStart w:id="23" w:name="_Toc473643332"/>
      <w:r w:rsidRPr="00CC47E3">
        <w:rPr>
          <w:sz w:val="22"/>
        </w:rPr>
        <w:t xml:space="preserve">Table </w:t>
      </w:r>
      <w:r w:rsidRPr="00CC47E3">
        <w:rPr>
          <w:sz w:val="22"/>
        </w:rPr>
        <w:fldChar w:fldCharType="begin"/>
      </w:r>
      <w:r w:rsidRPr="00CC47E3">
        <w:rPr>
          <w:sz w:val="22"/>
        </w:rPr>
        <w:instrText xml:space="preserve"> SEQ Table \* ARABIC </w:instrText>
      </w:r>
      <w:r w:rsidRPr="00CC47E3">
        <w:rPr>
          <w:sz w:val="22"/>
        </w:rPr>
        <w:fldChar w:fldCharType="separate"/>
      </w:r>
      <w:r w:rsidR="00B677B4">
        <w:rPr>
          <w:noProof/>
          <w:sz w:val="22"/>
        </w:rPr>
        <w:t>5</w:t>
      </w:r>
      <w:r w:rsidRPr="00CC47E3">
        <w:rPr>
          <w:sz w:val="22"/>
        </w:rPr>
        <w:fldChar w:fldCharType="end"/>
      </w:r>
      <w:r w:rsidRPr="00CC47E3">
        <w:rPr>
          <w:sz w:val="22"/>
        </w:rPr>
        <w:t>:  List of Packages for 1</w:t>
      </w:r>
      <w:r w:rsidRPr="00CC47E3">
        <w:rPr>
          <w:sz w:val="22"/>
          <w:vertAlign w:val="superscript"/>
        </w:rPr>
        <w:t>st</w:t>
      </w:r>
      <w:r w:rsidRPr="00CC47E3">
        <w:rPr>
          <w:sz w:val="22"/>
        </w:rPr>
        <w:t xml:space="preserve"> Quarter Roll Out.</w:t>
      </w:r>
      <w:bookmarkEnd w:id="23"/>
    </w:p>
    <w:tbl>
      <w:tblPr>
        <w:tblStyle w:val="TableGrid"/>
        <w:tblW w:w="4134" w:type="pct"/>
        <w:tblInd w:w="1327" w:type="dxa"/>
        <w:tblLook w:val="04A0" w:firstRow="1" w:lastRow="0" w:firstColumn="1" w:lastColumn="0" w:noHBand="0" w:noVBand="1"/>
      </w:tblPr>
      <w:tblGrid>
        <w:gridCol w:w="456"/>
        <w:gridCol w:w="2872"/>
        <w:gridCol w:w="3235"/>
        <w:gridCol w:w="1243"/>
        <w:gridCol w:w="839"/>
      </w:tblGrid>
      <w:tr w:rsidR="00E7603F" w:rsidTr="003E0D9C">
        <w:tc>
          <w:tcPr>
            <w:tcW w:w="5000" w:type="pct"/>
            <w:gridSpan w:val="5"/>
          </w:tcPr>
          <w:p w:rsidR="00E7603F" w:rsidRPr="00CC47E3" w:rsidRDefault="00E7603F" w:rsidP="00FB193C">
            <w:pPr>
              <w:ind w:left="0" w:firstLine="0"/>
              <w:jc w:val="center"/>
              <w:rPr>
                <w:b/>
                <w:sz w:val="20"/>
                <w:szCs w:val="20"/>
              </w:rPr>
            </w:pPr>
            <w:r w:rsidRPr="00CC47E3">
              <w:rPr>
                <w:b/>
                <w:sz w:val="24"/>
                <w:szCs w:val="20"/>
              </w:rPr>
              <w:t>List of Package for 1</w:t>
            </w:r>
            <w:r w:rsidRPr="00CC47E3">
              <w:rPr>
                <w:b/>
                <w:sz w:val="24"/>
                <w:szCs w:val="20"/>
                <w:vertAlign w:val="superscript"/>
              </w:rPr>
              <w:t>st</w:t>
            </w:r>
            <w:r w:rsidRPr="00CC47E3">
              <w:rPr>
                <w:b/>
                <w:sz w:val="24"/>
                <w:szCs w:val="20"/>
              </w:rPr>
              <w:t xml:space="preserve"> Qrt Rollout.</w:t>
            </w:r>
          </w:p>
        </w:tc>
      </w:tr>
      <w:tr w:rsidR="00E7603F" w:rsidTr="003E0D9C">
        <w:tc>
          <w:tcPr>
            <w:tcW w:w="264" w:type="pct"/>
            <w:vMerge w:val="restart"/>
          </w:tcPr>
          <w:p w:rsidR="00E7603F" w:rsidRPr="00CC47E3" w:rsidRDefault="00E7603F" w:rsidP="00FB193C">
            <w:pPr>
              <w:ind w:left="0" w:firstLine="0"/>
              <w:rPr>
                <w:b/>
                <w:sz w:val="20"/>
                <w:szCs w:val="20"/>
              </w:rPr>
            </w:pPr>
            <w:r w:rsidRPr="00CC47E3">
              <w:rPr>
                <w:b/>
                <w:sz w:val="20"/>
                <w:szCs w:val="20"/>
              </w:rPr>
              <w:t>No</w:t>
            </w:r>
          </w:p>
        </w:tc>
        <w:tc>
          <w:tcPr>
            <w:tcW w:w="1661" w:type="pct"/>
            <w:vMerge w:val="restart"/>
          </w:tcPr>
          <w:p w:rsidR="00E7603F" w:rsidRPr="00CC47E3" w:rsidRDefault="00E7603F" w:rsidP="00FB193C">
            <w:pPr>
              <w:ind w:left="0" w:firstLine="0"/>
              <w:jc w:val="center"/>
              <w:rPr>
                <w:b/>
                <w:sz w:val="20"/>
                <w:szCs w:val="20"/>
              </w:rPr>
            </w:pPr>
            <w:r w:rsidRPr="00CC47E3">
              <w:rPr>
                <w:b/>
                <w:sz w:val="20"/>
                <w:szCs w:val="20"/>
              </w:rPr>
              <w:t>PACKAGE</w:t>
            </w:r>
          </w:p>
        </w:tc>
        <w:tc>
          <w:tcPr>
            <w:tcW w:w="1871" w:type="pct"/>
            <w:vMerge w:val="restart"/>
          </w:tcPr>
          <w:p w:rsidR="00E7603F" w:rsidRPr="00CC47E3" w:rsidRDefault="00E7603F" w:rsidP="00FB193C">
            <w:pPr>
              <w:ind w:left="0" w:firstLine="0"/>
              <w:jc w:val="center"/>
              <w:rPr>
                <w:b/>
                <w:sz w:val="20"/>
                <w:szCs w:val="20"/>
              </w:rPr>
            </w:pPr>
            <w:r w:rsidRPr="00CC47E3">
              <w:rPr>
                <w:b/>
                <w:sz w:val="20"/>
                <w:szCs w:val="20"/>
              </w:rPr>
              <w:t>CONTENT</w:t>
            </w:r>
          </w:p>
        </w:tc>
        <w:tc>
          <w:tcPr>
            <w:tcW w:w="719" w:type="pct"/>
            <w:vMerge w:val="restart"/>
          </w:tcPr>
          <w:p w:rsidR="00E7603F" w:rsidRPr="00CC47E3" w:rsidRDefault="00E7603F" w:rsidP="00FB193C">
            <w:pPr>
              <w:ind w:left="0" w:firstLine="0"/>
              <w:jc w:val="center"/>
              <w:rPr>
                <w:b/>
                <w:sz w:val="20"/>
                <w:szCs w:val="20"/>
              </w:rPr>
            </w:pPr>
            <w:r w:rsidRPr="00CC47E3">
              <w:rPr>
                <w:b/>
                <w:sz w:val="20"/>
                <w:szCs w:val="20"/>
              </w:rPr>
              <w:t>PERSON</w:t>
            </w:r>
          </w:p>
        </w:tc>
        <w:tc>
          <w:tcPr>
            <w:tcW w:w="485" w:type="pct"/>
          </w:tcPr>
          <w:p w:rsidR="00E7603F" w:rsidRPr="00CC47E3" w:rsidRDefault="00E7603F" w:rsidP="00FB193C">
            <w:pPr>
              <w:ind w:left="0" w:firstLine="0"/>
              <w:jc w:val="center"/>
              <w:rPr>
                <w:b/>
                <w:sz w:val="20"/>
                <w:szCs w:val="20"/>
              </w:rPr>
            </w:pPr>
            <w:r w:rsidRPr="00CC47E3">
              <w:rPr>
                <w:b/>
                <w:sz w:val="20"/>
                <w:szCs w:val="20"/>
              </w:rPr>
              <w:t>TIME</w:t>
            </w:r>
          </w:p>
        </w:tc>
      </w:tr>
      <w:tr w:rsidR="00E7603F" w:rsidTr="003E0D9C">
        <w:tc>
          <w:tcPr>
            <w:tcW w:w="264" w:type="pct"/>
            <w:vMerge/>
          </w:tcPr>
          <w:p w:rsidR="00E7603F" w:rsidRPr="00CC47E3" w:rsidRDefault="00E7603F" w:rsidP="00FB193C">
            <w:pPr>
              <w:ind w:left="0" w:firstLine="0"/>
              <w:rPr>
                <w:b/>
                <w:sz w:val="20"/>
                <w:szCs w:val="20"/>
              </w:rPr>
            </w:pPr>
          </w:p>
        </w:tc>
        <w:tc>
          <w:tcPr>
            <w:tcW w:w="1661" w:type="pct"/>
            <w:vMerge/>
          </w:tcPr>
          <w:p w:rsidR="00E7603F" w:rsidRPr="00CC47E3" w:rsidRDefault="00E7603F" w:rsidP="00FB193C">
            <w:pPr>
              <w:ind w:left="0" w:firstLine="0"/>
              <w:jc w:val="center"/>
              <w:rPr>
                <w:b/>
                <w:sz w:val="20"/>
                <w:szCs w:val="20"/>
              </w:rPr>
            </w:pPr>
          </w:p>
        </w:tc>
        <w:tc>
          <w:tcPr>
            <w:tcW w:w="1871" w:type="pct"/>
            <w:vMerge/>
          </w:tcPr>
          <w:p w:rsidR="00E7603F" w:rsidRPr="00CC47E3" w:rsidRDefault="00E7603F" w:rsidP="00FB193C">
            <w:pPr>
              <w:ind w:left="0" w:firstLine="0"/>
              <w:jc w:val="center"/>
              <w:rPr>
                <w:b/>
                <w:sz w:val="20"/>
                <w:szCs w:val="20"/>
              </w:rPr>
            </w:pPr>
          </w:p>
        </w:tc>
        <w:tc>
          <w:tcPr>
            <w:tcW w:w="719" w:type="pct"/>
            <w:vMerge/>
          </w:tcPr>
          <w:p w:rsidR="00E7603F" w:rsidRPr="00CC47E3" w:rsidRDefault="00E7603F" w:rsidP="00FB193C">
            <w:pPr>
              <w:ind w:left="0" w:firstLine="0"/>
              <w:jc w:val="center"/>
              <w:rPr>
                <w:b/>
                <w:sz w:val="20"/>
                <w:szCs w:val="20"/>
              </w:rPr>
            </w:pPr>
          </w:p>
        </w:tc>
        <w:tc>
          <w:tcPr>
            <w:tcW w:w="485" w:type="pct"/>
          </w:tcPr>
          <w:p w:rsidR="00E7603F" w:rsidRPr="00CC47E3" w:rsidRDefault="00E7603F" w:rsidP="00FB193C">
            <w:pPr>
              <w:ind w:left="0" w:firstLine="0"/>
              <w:jc w:val="center"/>
              <w:rPr>
                <w:b/>
                <w:sz w:val="20"/>
                <w:szCs w:val="20"/>
              </w:rPr>
            </w:pPr>
            <w:r w:rsidRPr="00CC47E3">
              <w:rPr>
                <w:b/>
                <w:sz w:val="20"/>
                <w:szCs w:val="20"/>
              </w:rPr>
              <w:t>Hours</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w:t>
            </w:r>
          </w:p>
        </w:tc>
        <w:tc>
          <w:tcPr>
            <w:tcW w:w="1661" w:type="pct"/>
          </w:tcPr>
          <w:p w:rsidR="00E7603F" w:rsidRPr="00CC47E3" w:rsidRDefault="00E7603F" w:rsidP="00FB193C">
            <w:pPr>
              <w:ind w:left="0" w:firstLine="0"/>
              <w:rPr>
                <w:b/>
                <w:sz w:val="20"/>
                <w:szCs w:val="20"/>
              </w:rPr>
            </w:pPr>
            <w:r w:rsidRPr="00CC47E3">
              <w:rPr>
                <w:b/>
                <w:sz w:val="20"/>
                <w:szCs w:val="20"/>
              </w:rPr>
              <w:t>Documents</w:t>
            </w:r>
          </w:p>
          <w:p w:rsidR="00E7603F" w:rsidRPr="00CC47E3" w:rsidRDefault="00E7603F" w:rsidP="00FB193C">
            <w:pPr>
              <w:ind w:left="0" w:firstLine="0"/>
              <w:rPr>
                <w:b/>
                <w:sz w:val="20"/>
                <w:szCs w:val="20"/>
              </w:rPr>
            </w:pPr>
            <w:r w:rsidRPr="00CC47E3">
              <w:rPr>
                <w:b/>
                <w:sz w:val="20"/>
                <w:szCs w:val="20"/>
              </w:rPr>
              <w:t>TEMIS SURVEY</w:t>
            </w:r>
          </w:p>
        </w:tc>
        <w:tc>
          <w:tcPr>
            <w:tcW w:w="1871" w:type="pct"/>
          </w:tcPr>
          <w:p w:rsidR="00E7603F" w:rsidRPr="00CC47E3" w:rsidRDefault="00E7603F" w:rsidP="00FB193C">
            <w:pPr>
              <w:ind w:left="0" w:firstLine="0"/>
              <w:rPr>
                <w:sz w:val="20"/>
                <w:szCs w:val="20"/>
              </w:rPr>
            </w:pPr>
            <w:r w:rsidRPr="00CC47E3">
              <w:rPr>
                <w:sz w:val="20"/>
                <w:szCs w:val="20"/>
              </w:rPr>
              <w:t>GAO/TORs/New Forms (HRM)</w:t>
            </w:r>
          </w:p>
          <w:p w:rsidR="00E7603F" w:rsidRPr="00CC47E3" w:rsidRDefault="00E7603F" w:rsidP="00FB193C">
            <w:pPr>
              <w:ind w:left="0" w:firstLine="0"/>
              <w:rPr>
                <w:sz w:val="20"/>
                <w:szCs w:val="20"/>
              </w:rPr>
            </w:pPr>
            <w:r w:rsidRPr="00CC47E3">
              <w:rPr>
                <w:sz w:val="20"/>
                <w:szCs w:val="20"/>
              </w:rPr>
              <w:t>How to fill out the Survey.</w:t>
            </w:r>
          </w:p>
        </w:tc>
        <w:tc>
          <w:tcPr>
            <w:tcW w:w="719" w:type="pct"/>
          </w:tcPr>
          <w:p w:rsidR="00E7603F" w:rsidRPr="00CC47E3" w:rsidRDefault="00E7603F" w:rsidP="00FB193C">
            <w:pPr>
              <w:ind w:left="0" w:firstLine="0"/>
              <w:rPr>
                <w:sz w:val="20"/>
                <w:szCs w:val="20"/>
              </w:rPr>
            </w:pPr>
            <w:r w:rsidRPr="00CC47E3">
              <w:rPr>
                <w:sz w:val="20"/>
                <w:szCs w:val="20"/>
              </w:rPr>
              <w:t>Peteli</w:t>
            </w:r>
          </w:p>
          <w:p w:rsidR="00E7603F" w:rsidRPr="00CC47E3" w:rsidRDefault="00E7603F" w:rsidP="00FB193C">
            <w:pPr>
              <w:ind w:left="0" w:firstLine="0"/>
              <w:rPr>
                <w:sz w:val="20"/>
                <w:szCs w:val="20"/>
              </w:rPr>
            </w:pPr>
            <w:r w:rsidRPr="00CC47E3">
              <w:rPr>
                <w:sz w:val="20"/>
                <w:szCs w:val="20"/>
              </w:rPr>
              <w:t>Alapati</w:t>
            </w:r>
          </w:p>
        </w:tc>
        <w:tc>
          <w:tcPr>
            <w:tcW w:w="485" w:type="pct"/>
          </w:tcPr>
          <w:p w:rsidR="00E7603F" w:rsidRPr="00CC47E3" w:rsidRDefault="00E7603F" w:rsidP="00FB193C">
            <w:pPr>
              <w:ind w:left="0" w:firstLine="0"/>
              <w:rPr>
                <w:sz w:val="20"/>
                <w:szCs w:val="20"/>
              </w:rPr>
            </w:pPr>
            <w:r w:rsidRPr="00CC47E3">
              <w:rPr>
                <w:sz w:val="20"/>
                <w:szCs w:val="20"/>
              </w:rPr>
              <w:t>2</w:t>
            </w:r>
          </w:p>
          <w:p w:rsidR="00E7603F" w:rsidRPr="00CC47E3" w:rsidRDefault="00E7603F" w:rsidP="00FB193C">
            <w:pPr>
              <w:ind w:left="0" w:firstLine="0"/>
              <w:rPr>
                <w:sz w:val="20"/>
                <w:szCs w:val="20"/>
              </w:rPr>
            </w:pPr>
            <w:r w:rsidRPr="00CC47E3">
              <w:rPr>
                <w:sz w:val="20"/>
                <w:szCs w:val="20"/>
              </w:rPr>
              <w:t>1</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2</w:t>
            </w:r>
          </w:p>
        </w:tc>
        <w:tc>
          <w:tcPr>
            <w:tcW w:w="1661" w:type="pct"/>
          </w:tcPr>
          <w:p w:rsidR="00E7603F" w:rsidRPr="00CC47E3" w:rsidRDefault="00E7603F" w:rsidP="00FB193C">
            <w:pPr>
              <w:ind w:left="0" w:firstLine="0"/>
              <w:rPr>
                <w:b/>
                <w:sz w:val="20"/>
                <w:szCs w:val="20"/>
              </w:rPr>
            </w:pPr>
            <w:r w:rsidRPr="00CC47E3">
              <w:rPr>
                <w:b/>
                <w:sz w:val="20"/>
                <w:szCs w:val="20"/>
              </w:rPr>
              <w:t>Plans Overview</w:t>
            </w:r>
          </w:p>
          <w:p w:rsidR="00E7603F" w:rsidRPr="00CC47E3" w:rsidRDefault="00E7603F" w:rsidP="00FB193C">
            <w:pPr>
              <w:ind w:left="0" w:firstLine="0"/>
              <w:rPr>
                <w:b/>
                <w:sz w:val="20"/>
                <w:szCs w:val="20"/>
              </w:rPr>
            </w:pPr>
          </w:p>
        </w:tc>
        <w:tc>
          <w:tcPr>
            <w:tcW w:w="1871" w:type="pct"/>
          </w:tcPr>
          <w:p w:rsidR="00E7603F" w:rsidRPr="00CC47E3" w:rsidRDefault="00E7603F" w:rsidP="00FB193C">
            <w:pPr>
              <w:ind w:left="0" w:firstLine="0"/>
              <w:rPr>
                <w:sz w:val="20"/>
                <w:szCs w:val="20"/>
              </w:rPr>
            </w:pPr>
            <w:r w:rsidRPr="00CC47E3">
              <w:rPr>
                <w:sz w:val="20"/>
                <w:szCs w:val="20"/>
              </w:rPr>
              <w:t>TESP III &amp; M &amp; E</w:t>
            </w:r>
          </w:p>
          <w:p w:rsidR="00E7603F" w:rsidRPr="00CC47E3" w:rsidRDefault="00E7603F" w:rsidP="00FB193C">
            <w:pPr>
              <w:ind w:left="0" w:firstLine="0"/>
              <w:rPr>
                <w:sz w:val="20"/>
                <w:szCs w:val="20"/>
              </w:rPr>
            </w:pPr>
            <w:r w:rsidRPr="00CC47E3">
              <w:rPr>
                <w:sz w:val="20"/>
                <w:szCs w:val="20"/>
              </w:rPr>
              <w:t>Corporate Plans</w:t>
            </w:r>
          </w:p>
          <w:p w:rsidR="00E7603F" w:rsidRPr="00CC47E3" w:rsidRDefault="00E7603F" w:rsidP="00FB193C">
            <w:pPr>
              <w:ind w:left="0" w:firstLine="0"/>
              <w:rPr>
                <w:sz w:val="20"/>
                <w:szCs w:val="20"/>
              </w:rPr>
            </w:pPr>
            <w:r w:rsidRPr="00CC47E3">
              <w:rPr>
                <w:sz w:val="20"/>
                <w:szCs w:val="20"/>
              </w:rPr>
              <w:t>SAIP/Strategic Plans</w:t>
            </w:r>
          </w:p>
          <w:p w:rsidR="00E7603F" w:rsidRPr="00CC47E3" w:rsidRDefault="00E7603F" w:rsidP="00FB193C">
            <w:pPr>
              <w:ind w:left="0" w:firstLine="0"/>
              <w:rPr>
                <w:sz w:val="20"/>
                <w:szCs w:val="20"/>
              </w:rPr>
            </w:pPr>
            <w:r w:rsidRPr="00CC47E3">
              <w:rPr>
                <w:sz w:val="20"/>
                <w:szCs w:val="20"/>
              </w:rPr>
              <w:t>MQSS/Annual Reports</w:t>
            </w:r>
          </w:p>
        </w:tc>
        <w:tc>
          <w:tcPr>
            <w:tcW w:w="719" w:type="pct"/>
          </w:tcPr>
          <w:p w:rsidR="00E7603F" w:rsidRPr="00CC47E3" w:rsidRDefault="00E7603F" w:rsidP="00FB193C">
            <w:pPr>
              <w:ind w:left="0" w:firstLine="0"/>
              <w:rPr>
                <w:sz w:val="20"/>
                <w:szCs w:val="20"/>
              </w:rPr>
            </w:pPr>
            <w:r w:rsidRPr="00CC47E3">
              <w:rPr>
                <w:sz w:val="20"/>
                <w:szCs w:val="20"/>
              </w:rPr>
              <w:t>Alapati</w:t>
            </w:r>
          </w:p>
          <w:p w:rsidR="00E7603F" w:rsidRPr="00CC47E3" w:rsidRDefault="00E7603F" w:rsidP="00FB193C">
            <w:pPr>
              <w:ind w:left="0" w:firstLine="0"/>
              <w:rPr>
                <w:sz w:val="20"/>
                <w:szCs w:val="20"/>
              </w:rPr>
            </w:pPr>
          </w:p>
          <w:p w:rsidR="00E7603F" w:rsidRPr="00CC47E3" w:rsidRDefault="00E7603F" w:rsidP="00FB193C">
            <w:pPr>
              <w:ind w:left="0" w:firstLine="0"/>
              <w:rPr>
                <w:sz w:val="20"/>
                <w:szCs w:val="20"/>
              </w:rPr>
            </w:pPr>
            <w:r w:rsidRPr="00CC47E3">
              <w:rPr>
                <w:sz w:val="20"/>
                <w:szCs w:val="20"/>
              </w:rPr>
              <w:t>Neaki</w:t>
            </w:r>
          </w:p>
          <w:p w:rsidR="00E7603F" w:rsidRPr="00CC47E3" w:rsidRDefault="00E7603F" w:rsidP="00FB193C">
            <w:pPr>
              <w:ind w:left="0" w:firstLine="0"/>
              <w:rPr>
                <w:sz w:val="20"/>
                <w:szCs w:val="20"/>
              </w:rPr>
            </w:pPr>
          </w:p>
        </w:tc>
        <w:tc>
          <w:tcPr>
            <w:tcW w:w="485" w:type="pct"/>
          </w:tcPr>
          <w:p w:rsidR="00E7603F" w:rsidRPr="00CC47E3" w:rsidRDefault="00E7603F" w:rsidP="00FB193C">
            <w:pPr>
              <w:ind w:left="0" w:firstLine="0"/>
              <w:rPr>
                <w:sz w:val="20"/>
                <w:szCs w:val="20"/>
              </w:rPr>
            </w:pPr>
            <w:r w:rsidRPr="00CC47E3">
              <w:rPr>
                <w:sz w:val="20"/>
                <w:szCs w:val="20"/>
              </w:rPr>
              <w:t>1</w:t>
            </w:r>
          </w:p>
          <w:p w:rsidR="00E7603F" w:rsidRDefault="00E7603F" w:rsidP="00FB193C">
            <w:pPr>
              <w:ind w:left="0" w:firstLine="0"/>
              <w:rPr>
                <w:sz w:val="20"/>
                <w:szCs w:val="20"/>
              </w:rPr>
            </w:pPr>
          </w:p>
          <w:p w:rsidR="00E7603F" w:rsidRPr="00CC47E3" w:rsidRDefault="00E7603F" w:rsidP="00FB193C">
            <w:pPr>
              <w:ind w:left="0" w:firstLine="0"/>
              <w:rPr>
                <w:sz w:val="20"/>
                <w:szCs w:val="20"/>
              </w:rPr>
            </w:pPr>
            <w:r w:rsidRPr="00CC47E3">
              <w:rPr>
                <w:sz w:val="20"/>
                <w:szCs w:val="20"/>
              </w:rPr>
              <w:t>1</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3</w:t>
            </w:r>
          </w:p>
        </w:tc>
        <w:tc>
          <w:tcPr>
            <w:tcW w:w="1661" w:type="pct"/>
          </w:tcPr>
          <w:p w:rsidR="00E7603F" w:rsidRPr="00CC47E3" w:rsidRDefault="00E7603F" w:rsidP="00FB193C">
            <w:pPr>
              <w:ind w:left="0" w:firstLine="0"/>
              <w:rPr>
                <w:b/>
                <w:sz w:val="20"/>
                <w:szCs w:val="20"/>
              </w:rPr>
            </w:pPr>
            <w:r w:rsidRPr="00CC47E3">
              <w:rPr>
                <w:b/>
                <w:sz w:val="20"/>
                <w:szCs w:val="20"/>
              </w:rPr>
              <w:t>Assessment, Reports &amp; Feedback</w:t>
            </w:r>
          </w:p>
          <w:p w:rsidR="00E7603F" w:rsidRPr="00CC47E3" w:rsidRDefault="00E7603F" w:rsidP="00FB193C">
            <w:pPr>
              <w:ind w:left="0" w:firstLine="0"/>
              <w:rPr>
                <w:b/>
                <w:sz w:val="20"/>
                <w:szCs w:val="20"/>
              </w:rPr>
            </w:pPr>
            <w:r w:rsidRPr="00CC47E3">
              <w:rPr>
                <w:b/>
                <w:sz w:val="20"/>
                <w:szCs w:val="20"/>
              </w:rPr>
              <w:t>(will be linked to Curriculum)</w:t>
            </w:r>
          </w:p>
        </w:tc>
        <w:tc>
          <w:tcPr>
            <w:tcW w:w="1871" w:type="pct"/>
          </w:tcPr>
          <w:p w:rsidR="00E7603F" w:rsidRPr="00CC47E3" w:rsidRDefault="00E7603F" w:rsidP="00FB193C">
            <w:pPr>
              <w:ind w:left="0" w:firstLine="0"/>
              <w:rPr>
                <w:sz w:val="20"/>
                <w:szCs w:val="20"/>
              </w:rPr>
            </w:pPr>
          </w:p>
        </w:tc>
        <w:tc>
          <w:tcPr>
            <w:tcW w:w="719" w:type="pct"/>
          </w:tcPr>
          <w:p w:rsidR="00E7603F" w:rsidRPr="00CC47E3" w:rsidRDefault="00E7603F" w:rsidP="00FB193C">
            <w:pPr>
              <w:ind w:left="0" w:firstLine="0"/>
              <w:rPr>
                <w:sz w:val="20"/>
                <w:szCs w:val="20"/>
              </w:rPr>
            </w:pPr>
            <w:r w:rsidRPr="00CC47E3">
              <w:rPr>
                <w:sz w:val="20"/>
                <w:szCs w:val="20"/>
              </w:rPr>
              <w:t>Peteli</w:t>
            </w:r>
          </w:p>
        </w:tc>
        <w:tc>
          <w:tcPr>
            <w:tcW w:w="485" w:type="pct"/>
          </w:tcPr>
          <w:p w:rsidR="00E7603F" w:rsidRPr="00CC47E3" w:rsidRDefault="00E7603F" w:rsidP="00FB193C">
            <w:pPr>
              <w:ind w:left="0" w:firstLine="0"/>
              <w:rPr>
                <w:sz w:val="20"/>
                <w:szCs w:val="20"/>
              </w:rPr>
            </w:pPr>
            <w:r w:rsidRPr="00CC47E3">
              <w:rPr>
                <w:sz w:val="20"/>
                <w:szCs w:val="20"/>
              </w:rPr>
              <w:t>5</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4</w:t>
            </w:r>
          </w:p>
        </w:tc>
        <w:tc>
          <w:tcPr>
            <w:tcW w:w="1661" w:type="pct"/>
          </w:tcPr>
          <w:p w:rsidR="00E7603F" w:rsidRPr="00CC47E3" w:rsidRDefault="00E7603F" w:rsidP="00FB193C">
            <w:pPr>
              <w:ind w:left="0" w:firstLine="0"/>
              <w:rPr>
                <w:b/>
                <w:sz w:val="20"/>
                <w:szCs w:val="20"/>
              </w:rPr>
            </w:pPr>
            <w:r w:rsidRPr="00CC47E3">
              <w:rPr>
                <w:b/>
                <w:sz w:val="20"/>
                <w:szCs w:val="20"/>
              </w:rPr>
              <w:t>Teaching and Learning</w:t>
            </w:r>
          </w:p>
          <w:p w:rsidR="00E7603F" w:rsidRPr="00CC47E3" w:rsidRDefault="00E7603F" w:rsidP="00FB193C">
            <w:pPr>
              <w:ind w:left="0" w:firstLine="0"/>
              <w:rPr>
                <w:b/>
                <w:sz w:val="20"/>
                <w:szCs w:val="20"/>
              </w:rPr>
            </w:pPr>
          </w:p>
        </w:tc>
        <w:tc>
          <w:tcPr>
            <w:tcW w:w="1871" w:type="pct"/>
          </w:tcPr>
          <w:p w:rsidR="00E7603F" w:rsidRPr="00CC47E3" w:rsidRDefault="00E7603F" w:rsidP="00FB193C">
            <w:pPr>
              <w:ind w:left="0" w:firstLine="0"/>
              <w:rPr>
                <w:sz w:val="20"/>
                <w:szCs w:val="20"/>
              </w:rPr>
            </w:pPr>
            <w:r w:rsidRPr="00CC47E3">
              <w:rPr>
                <w:sz w:val="20"/>
                <w:szCs w:val="20"/>
              </w:rPr>
              <w:t>Tch Competency</w:t>
            </w:r>
          </w:p>
          <w:p w:rsidR="00E7603F" w:rsidRPr="00CC47E3" w:rsidRDefault="00E7603F" w:rsidP="00FB193C">
            <w:pPr>
              <w:ind w:left="0" w:firstLine="0"/>
              <w:rPr>
                <w:sz w:val="20"/>
                <w:szCs w:val="20"/>
              </w:rPr>
            </w:pPr>
            <w:r w:rsidRPr="00CC47E3">
              <w:rPr>
                <w:sz w:val="20"/>
                <w:szCs w:val="20"/>
              </w:rPr>
              <w:t>Tch Induction</w:t>
            </w:r>
          </w:p>
          <w:p w:rsidR="00E7603F" w:rsidRPr="00CC47E3" w:rsidRDefault="00E7603F" w:rsidP="00FB193C">
            <w:pPr>
              <w:ind w:left="0" w:firstLine="0"/>
              <w:rPr>
                <w:sz w:val="20"/>
                <w:szCs w:val="20"/>
              </w:rPr>
            </w:pPr>
            <w:r w:rsidRPr="00CC47E3">
              <w:rPr>
                <w:sz w:val="20"/>
                <w:szCs w:val="20"/>
              </w:rPr>
              <w:t>Classroom Management</w:t>
            </w:r>
          </w:p>
          <w:p w:rsidR="00E7603F" w:rsidRPr="00CC47E3" w:rsidRDefault="00E7603F" w:rsidP="00FB193C">
            <w:pPr>
              <w:ind w:left="0" w:firstLine="0"/>
              <w:rPr>
                <w:sz w:val="20"/>
                <w:szCs w:val="20"/>
              </w:rPr>
            </w:pPr>
            <w:r w:rsidRPr="00CC47E3">
              <w:rPr>
                <w:sz w:val="20"/>
                <w:szCs w:val="20"/>
              </w:rPr>
              <w:t>Beh Management Tchs</w:t>
            </w:r>
          </w:p>
          <w:p w:rsidR="00E7603F" w:rsidRPr="00CC47E3" w:rsidRDefault="00E7603F" w:rsidP="00FB193C">
            <w:pPr>
              <w:ind w:left="0" w:firstLine="0"/>
              <w:rPr>
                <w:sz w:val="20"/>
                <w:szCs w:val="20"/>
              </w:rPr>
            </w:pPr>
            <w:r w:rsidRPr="00CC47E3">
              <w:rPr>
                <w:sz w:val="20"/>
                <w:szCs w:val="20"/>
              </w:rPr>
              <w:t>Lesson Planning</w:t>
            </w:r>
          </w:p>
        </w:tc>
        <w:tc>
          <w:tcPr>
            <w:tcW w:w="719" w:type="pct"/>
          </w:tcPr>
          <w:p w:rsidR="00E7603F" w:rsidRPr="00CC47E3" w:rsidRDefault="00E7603F" w:rsidP="00FB193C">
            <w:pPr>
              <w:ind w:left="0" w:firstLine="0"/>
              <w:rPr>
                <w:sz w:val="20"/>
                <w:szCs w:val="20"/>
              </w:rPr>
            </w:pPr>
            <w:r w:rsidRPr="00CC47E3">
              <w:rPr>
                <w:sz w:val="20"/>
                <w:szCs w:val="20"/>
              </w:rPr>
              <w:t>Kaai and Betty</w:t>
            </w:r>
          </w:p>
        </w:tc>
        <w:tc>
          <w:tcPr>
            <w:tcW w:w="485" w:type="pct"/>
          </w:tcPr>
          <w:p w:rsidR="00E7603F" w:rsidRPr="00CC47E3" w:rsidRDefault="00E7603F" w:rsidP="00FB193C">
            <w:pPr>
              <w:ind w:left="0" w:firstLine="0"/>
              <w:rPr>
                <w:sz w:val="20"/>
                <w:szCs w:val="20"/>
              </w:rPr>
            </w:pPr>
            <w:r w:rsidRPr="00CC47E3">
              <w:rPr>
                <w:sz w:val="20"/>
                <w:szCs w:val="20"/>
              </w:rPr>
              <w:t>6</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5</w:t>
            </w:r>
          </w:p>
        </w:tc>
        <w:tc>
          <w:tcPr>
            <w:tcW w:w="1661" w:type="pct"/>
          </w:tcPr>
          <w:p w:rsidR="00E7603F" w:rsidRPr="00CC47E3" w:rsidRDefault="00E7603F" w:rsidP="00FB193C">
            <w:pPr>
              <w:ind w:left="0" w:firstLine="0"/>
              <w:rPr>
                <w:b/>
                <w:sz w:val="20"/>
                <w:szCs w:val="20"/>
              </w:rPr>
            </w:pPr>
            <w:r w:rsidRPr="00CC47E3">
              <w:rPr>
                <w:b/>
                <w:sz w:val="20"/>
                <w:szCs w:val="20"/>
              </w:rPr>
              <w:t>Setting the Scene</w:t>
            </w:r>
          </w:p>
        </w:tc>
        <w:tc>
          <w:tcPr>
            <w:tcW w:w="1871" w:type="pct"/>
          </w:tcPr>
          <w:p w:rsidR="00E7603F" w:rsidRPr="00CC47E3" w:rsidRDefault="00E7603F" w:rsidP="00FB193C">
            <w:pPr>
              <w:ind w:left="0" w:firstLine="0"/>
              <w:rPr>
                <w:sz w:val="20"/>
                <w:szCs w:val="20"/>
              </w:rPr>
            </w:pPr>
            <w:r w:rsidRPr="00CC47E3">
              <w:rPr>
                <w:sz w:val="20"/>
                <w:szCs w:val="20"/>
              </w:rPr>
              <w:t>Attitudes</w:t>
            </w:r>
          </w:p>
          <w:p w:rsidR="00E7603F" w:rsidRPr="00CC47E3" w:rsidRDefault="00E7603F" w:rsidP="00FB193C">
            <w:pPr>
              <w:ind w:left="0" w:firstLine="0"/>
              <w:rPr>
                <w:sz w:val="20"/>
                <w:szCs w:val="20"/>
              </w:rPr>
            </w:pPr>
            <w:r w:rsidRPr="00CC47E3">
              <w:rPr>
                <w:sz w:val="20"/>
                <w:szCs w:val="20"/>
              </w:rPr>
              <w:t>Motivation</w:t>
            </w:r>
          </w:p>
          <w:p w:rsidR="00E7603F" w:rsidRPr="00CC47E3" w:rsidRDefault="00E7603F" w:rsidP="00FB193C">
            <w:pPr>
              <w:ind w:left="0" w:firstLine="0"/>
              <w:rPr>
                <w:sz w:val="20"/>
                <w:szCs w:val="20"/>
              </w:rPr>
            </w:pPr>
            <w:r w:rsidRPr="00CC47E3">
              <w:rPr>
                <w:sz w:val="20"/>
                <w:szCs w:val="20"/>
              </w:rPr>
              <w:t>Acknowledgement</w:t>
            </w:r>
          </w:p>
          <w:p w:rsidR="00E7603F" w:rsidRPr="00CC47E3" w:rsidRDefault="00E7603F" w:rsidP="00FB193C">
            <w:pPr>
              <w:ind w:left="0" w:firstLine="0"/>
              <w:rPr>
                <w:sz w:val="20"/>
                <w:szCs w:val="20"/>
              </w:rPr>
            </w:pPr>
            <w:r w:rsidRPr="00CC47E3">
              <w:rPr>
                <w:sz w:val="20"/>
                <w:szCs w:val="20"/>
              </w:rPr>
              <w:t>Aspirations</w:t>
            </w:r>
          </w:p>
          <w:p w:rsidR="00E7603F" w:rsidRPr="00CC47E3" w:rsidRDefault="00E7603F" w:rsidP="00FB193C">
            <w:pPr>
              <w:ind w:left="0" w:firstLine="0"/>
              <w:rPr>
                <w:sz w:val="20"/>
                <w:szCs w:val="20"/>
              </w:rPr>
            </w:pPr>
            <w:r w:rsidRPr="00CC47E3">
              <w:rPr>
                <w:sz w:val="20"/>
                <w:szCs w:val="20"/>
              </w:rPr>
              <w:t>SWOT</w:t>
            </w:r>
          </w:p>
          <w:p w:rsidR="00E7603F" w:rsidRPr="00CC47E3" w:rsidRDefault="00E7603F" w:rsidP="00FB193C">
            <w:pPr>
              <w:ind w:left="0" w:firstLine="0"/>
              <w:rPr>
                <w:sz w:val="20"/>
                <w:szCs w:val="20"/>
              </w:rPr>
            </w:pPr>
            <w:r w:rsidRPr="00CC47E3">
              <w:rPr>
                <w:sz w:val="20"/>
                <w:szCs w:val="20"/>
              </w:rPr>
              <w:t>Encouragement and Critiquing</w:t>
            </w:r>
          </w:p>
          <w:p w:rsidR="00E7603F" w:rsidRPr="00CC47E3" w:rsidRDefault="00E7603F" w:rsidP="00FB193C">
            <w:pPr>
              <w:ind w:left="0" w:firstLine="0"/>
              <w:rPr>
                <w:sz w:val="20"/>
                <w:szCs w:val="20"/>
              </w:rPr>
            </w:pPr>
            <w:r w:rsidRPr="00CC47E3">
              <w:rPr>
                <w:sz w:val="20"/>
                <w:szCs w:val="20"/>
              </w:rPr>
              <w:t>Education Department SWOT</w:t>
            </w:r>
          </w:p>
        </w:tc>
        <w:tc>
          <w:tcPr>
            <w:tcW w:w="719" w:type="pct"/>
          </w:tcPr>
          <w:p w:rsidR="00E7603F" w:rsidRPr="00CC47E3" w:rsidRDefault="00E7603F" w:rsidP="00FB193C">
            <w:pPr>
              <w:ind w:left="0" w:firstLine="0"/>
              <w:rPr>
                <w:sz w:val="20"/>
                <w:szCs w:val="20"/>
              </w:rPr>
            </w:pPr>
            <w:r w:rsidRPr="00CC47E3">
              <w:rPr>
                <w:sz w:val="20"/>
                <w:szCs w:val="20"/>
              </w:rPr>
              <w:t>Mana</w:t>
            </w:r>
          </w:p>
        </w:tc>
        <w:tc>
          <w:tcPr>
            <w:tcW w:w="485" w:type="pct"/>
          </w:tcPr>
          <w:p w:rsidR="00E7603F" w:rsidRPr="00CC47E3" w:rsidRDefault="00E7603F" w:rsidP="00FB193C">
            <w:pPr>
              <w:ind w:left="0" w:firstLine="0"/>
              <w:rPr>
                <w:sz w:val="20"/>
                <w:szCs w:val="20"/>
              </w:rPr>
            </w:pPr>
            <w:r w:rsidRPr="00CC47E3">
              <w:rPr>
                <w:sz w:val="20"/>
                <w:szCs w:val="20"/>
              </w:rPr>
              <w:t>2</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6</w:t>
            </w:r>
          </w:p>
        </w:tc>
        <w:tc>
          <w:tcPr>
            <w:tcW w:w="1661" w:type="pct"/>
          </w:tcPr>
          <w:p w:rsidR="00E7603F" w:rsidRPr="00CC47E3" w:rsidRDefault="00E7603F" w:rsidP="00FB193C">
            <w:pPr>
              <w:ind w:left="0" w:firstLine="0"/>
              <w:rPr>
                <w:b/>
                <w:sz w:val="20"/>
                <w:szCs w:val="20"/>
              </w:rPr>
            </w:pPr>
            <w:r w:rsidRPr="00CC47E3">
              <w:rPr>
                <w:b/>
                <w:sz w:val="20"/>
                <w:szCs w:val="20"/>
              </w:rPr>
              <w:t>Curriculum</w:t>
            </w:r>
          </w:p>
          <w:p w:rsidR="00E7603F" w:rsidRPr="00CC47E3" w:rsidRDefault="00E7603F" w:rsidP="00FB193C">
            <w:pPr>
              <w:ind w:left="0" w:firstLine="0"/>
              <w:rPr>
                <w:b/>
                <w:sz w:val="20"/>
                <w:szCs w:val="20"/>
              </w:rPr>
            </w:pPr>
            <w:r w:rsidRPr="00CC47E3">
              <w:rPr>
                <w:b/>
                <w:sz w:val="20"/>
                <w:szCs w:val="20"/>
              </w:rPr>
              <w:t>(will be linked to Assessment)</w:t>
            </w:r>
          </w:p>
        </w:tc>
        <w:tc>
          <w:tcPr>
            <w:tcW w:w="1871" w:type="pct"/>
          </w:tcPr>
          <w:p w:rsidR="00E7603F" w:rsidRPr="00CC47E3" w:rsidRDefault="00E7603F" w:rsidP="00FB193C">
            <w:pPr>
              <w:ind w:left="0" w:firstLine="0"/>
              <w:rPr>
                <w:sz w:val="20"/>
                <w:szCs w:val="20"/>
              </w:rPr>
            </w:pPr>
            <w:r w:rsidRPr="00CC47E3">
              <w:rPr>
                <w:sz w:val="20"/>
                <w:szCs w:val="20"/>
              </w:rPr>
              <w:t>ECCE</w:t>
            </w:r>
          </w:p>
          <w:p w:rsidR="00E7603F" w:rsidRPr="00CC47E3" w:rsidRDefault="00E7603F" w:rsidP="00FB193C">
            <w:pPr>
              <w:ind w:left="0" w:firstLine="0"/>
              <w:rPr>
                <w:sz w:val="20"/>
                <w:szCs w:val="20"/>
              </w:rPr>
            </w:pPr>
            <w:r w:rsidRPr="00CC47E3">
              <w:rPr>
                <w:sz w:val="20"/>
                <w:szCs w:val="20"/>
              </w:rPr>
              <w:t>Primary/Secondary</w:t>
            </w:r>
          </w:p>
          <w:p w:rsidR="00E7603F" w:rsidRPr="00CC47E3" w:rsidRDefault="00E7603F" w:rsidP="00FB193C">
            <w:pPr>
              <w:ind w:left="0" w:firstLine="0"/>
              <w:rPr>
                <w:sz w:val="20"/>
                <w:szCs w:val="20"/>
              </w:rPr>
            </w:pPr>
            <w:r w:rsidRPr="00CC47E3">
              <w:rPr>
                <w:sz w:val="20"/>
                <w:szCs w:val="20"/>
              </w:rPr>
              <w:t>TVSD</w:t>
            </w:r>
          </w:p>
        </w:tc>
        <w:tc>
          <w:tcPr>
            <w:tcW w:w="719" w:type="pct"/>
          </w:tcPr>
          <w:p w:rsidR="00E7603F" w:rsidRPr="00CC47E3" w:rsidRDefault="00E7603F" w:rsidP="00FB193C">
            <w:pPr>
              <w:ind w:left="0" w:firstLine="0"/>
              <w:rPr>
                <w:sz w:val="20"/>
                <w:szCs w:val="20"/>
              </w:rPr>
            </w:pPr>
            <w:r w:rsidRPr="00CC47E3">
              <w:rPr>
                <w:sz w:val="20"/>
                <w:szCs w:val="20"/>
              </w:rPr>
              <w:t>Neaki</w:t>
            </w:r>
          </w:p>
        </w:tc>
        <w:tc>
          <w:tcPr>
            <w:tcW w:w="485" w:type="pct"/>
          </w:tcPr>
          <w:p w:rsidR="00E7603F" w:rsidRPr="00CC47E3" w:rsidRDefault="00E7603F" w:rsidP="00FB193C">
            <w:pPr>
              <w:ind w:left="0" w:firstLine="0"/>
              <w:rPr>
                <w:sz w:val="20"/>
                <w:szCs w:val="20"/>
              </w:rPr>
            </w:pPr>
            <w:r w:rsidRPr="00CC47E3">
              <w:rPr>
                <w:sz w:val="20"/>
                <w:szCs w:val="20"/>
              </w:rPr>
              <w:t>2</w:t>
            </w:r>
          </w:p>
          <w:p w:rsidR="00E7603F" w:rsidRPr="00CC47E3" w:rsidRDefault="00E7603F" w:rsidP="00FB193C">
            <w:pPr>
              <w:ind w:left="0" w:firstLine="0"/>
              <w:rPr>
                <w:sz w:val="20"/>
                <w:szCs w:val="20"/>
              </w:rPr>
            </w:pPr>
            <w:r w:rsidRPr="00CC47E3">
              <w:rPr>
                <w:sz w:val="20"/>
                <w:szCs w:val="20"/>
              </w:rPr>
              <w:t>2</w:t>
            </w:r>
          </w:p>
          <w:p w:rsidR="00E7603F" w:rsidRPr="00CC47E3" w:rsidRDefault="00E7603F" w:rsidP="00FB193C">
            <w:pPr>
              <w:ind w:left="0" w:firstLine="0"/>
              <w:rPr>
                <w:sz w:val="20"/>
                <w:szCs w:val="20"/>
              </w:rPr>
            </w:pPr>
            <w:r w:rsidRPr="00CC47E3">
              <w:rPr>
                <w:sz w:val="20"/>
                <w:szCs w:val="20"/>
              </w:rPr>
              <w:t>2</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7</w:t>
            </w:r>
          </w:p>
        </w:tc>
        <w:tc>
          <w:tcPr>
            <w:tcW w:w="1661" w:type="pct"/>
          </w:tcPr>
          <w:p w:rsidR="00E7603F" w:rsidRPr="00CC47E3" w:rsidRDefault="00E7603F" w:rsidP="00FB193C">
            <w:pPr>
              <w:ind w:left="0" w:firstLine="0"/>
              <w:rPr>
                <w:b/>
                <w:sz w:val="20"/>
                <w:szCs w:val="20"/>
              </w:rPr>
            </w:pPr>
            <w:r w:rsidRPr="00CC47E3">
              <w:rPr>
                <w:b/>
                <w:sz w:val="20"/>
                <w:szCs w:val="20"/>
              </w:rPr>
              <w:t>School Leadership</w:t>
            </w:r>
          </w:p>
        </w:tc>
        <w:tc>
          <w:tcPr>
            <w:tcW w:w="1871" w:type="pct"/>
          </w:tcPr>
          <w:p w:rsidR="00E7603F" w:rsidRPr="00CC47E3" w:rsidRDefault="00E7603F" w:rsidP="00FB193C">
            <w:pPr>
              <w:ind w:left="0" w:firstLine="0"/>
              <w:rPr>
                <w:sz w:val="20"/>
                <w:szCs w:val="20"/>
              </w:rPr>
            </w:pPr>
            <w:r w:rsidRPr="00CC47E3">
              <w:rPr>
                <w:sz w:val="20"/>
                <w:szCs w:val="20"/>
              </w:rPr>
              <w:t>SAIP/Strategic Plans</w:t>
            </w:r>
          </w:p>
          <w:p w:rsidR="00E7603F" w:rsidRPr="00CC47E3" w:rsidRDefault="00E7603F" w:rsidP="00FB193C">
            <w:pPr>
              <w:ind w:left="0" w:firstLine="0"/>
              <w:rPr>
                <w:sz w:val="20"/>
                <w:szCs w:val="20"/>
              </w:rPr>
            </w:pPr>
            <w:r w:rsidRPr="00CC47E3">
              <w:rPr>
                <w:sz w:val="20"/>
                <w:szCs w:val="20"/>
              </w:rPr>
              <w:t>MI/Annual Reports</w:t>
            </w:r>
          </w:p>
          <w:p w:rsidR="00E7603F" w:rsidRPr="00CC47E3" w:rsidRDefault="00E7603F" w:rsidP="00FB193C">
            <w:pPr>
              <w:ind w:left="0" w:firstLine="0"/>
              <w:rPr>
                <w:sz w:val="20"/>
                <w:szCs w:val="20"/>
              </w:rPr>
            </w:pPr>
          </w:p>
          <w:p w:rsidR="00E7603F" w:rsidRPr="00CC47E3" w:rsidRDefault="00E7603F" w:rsidP="00FB193C">
            <w:pPr>
              <w:ind w:left="0" w:firstLine="0"/>
              <w:rPr>
                <w:sz w:val="20"/>
                <w:szCs w:val="20"/>
              </w:rPr>
            </w:pPr>
            <w:r w:rsidRPr="00CC47E3">
              <w:rPr>
                <w:sz w:val="20"/>
                <w:szCs w:val="20"/>
              </w:rPr>
              <w:t xml:space="preserve">Performance Management Overview  </w:t>
            </w:r>
          </w:p>
          <w:p w:rsidR="00E7603F" w:rsidRPr="00CC47E3" w:rsidRDefault="00E7603F" w:rsidP="00FB193C">
            <w:pPr>
              <w:ind w:left="0" w:firstLine="0"/>
              <w:rPr>
                <w:sz w:val="20"/>
                <w:szCs w:val="20"/>
              </w:rPr>
            </w:pPr>
            <w:r w:rsidRPr="00CC47E3">
              <w:rPr>
                <w:sz w:val="20"/>
                <w:szCs w:val="20"/>
              </w:rPr>
              <w:t>Performance Management</w:t>
            </w:r>
          </w:p>
          <w:p w:rsidR="00E7603F" w:rsidRPr="00CC47E3" w:rsidRDefault="00E7603F" w:rsidP="00FB193C">
            <w:pPr>
              <w:ind w:left="0" w:firstLine="0"/>
              <w:rPr>
                <w:sz w:val="20"/>
                <w:szCs w:val="20"/>
              </w:rPr>
            </w:pPr>
            <w:r w:rsidRPr="00CC47E3">
              <w:rPr>
                <w:sz w:val="20"/>
                <w:szCs w:val="20"/>
              </w:rPr>
              <w:t>-HT/Principal</w:t>
            </w:r>
          </w:p>
        </w:tc>
        <w:tc>
          <w:tcPr>
            <w:tcW w:w="719" w:type="pct"/>
          </w:tcPr>
          <w:p w:rsidR="00E7603F" w:rsidRPr="00CC47E3" w:rsidRDefault="00E7603F" w:rsidP="00FB193C">
            <w:pPr>
              <w:ind w:left="0" w:firstLine="0"/>
              <w:rPr>
                <w:sz w:val="20"/>
                <w:szCs w:val="20"/>
              </w:rPr>
            </w:pPr>
            <w:r w:rsidRPr="00CC47E3">
              <w:rPr>
                <w:sz w:val="20"/>
                <w:szCs w:val="20"/>
              </w:rPr>
              <w:t>Neaki</w:t>
            </w:r>
          </w:p>
        </w:tc>
        <w:tc>
          <w:tcPr>
            <w:tcW w:w="485" w:type="pct"/>
          </w:tcPr>
          <w:p w:rsidR="00E7603F" w:rsidRPr="00CC47E3" w:rsidRDefault="00E7603F" w:rsidP="00FB193C">
            <w:pPr>
              <w:ind w:left="0" w:firstLine="0"/>
              <w:rPr>
                <w:sz w:val="20"/>
                <w:szCs w:val="20"/>
              </w:rPr>
            </w:pPr>
            <w:r>
              <w:rPr>
                <w:sz w:val="20"/>
                <w:szCs w:val="20"/>
              </w:rPr>
              <w:t>12 hrs</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8</w:t>
            </w:r>
          </w:p>
        </w:tc>
        <w:tc>
          <w:tcPr>
            <w:tcW w:w="1661" w:type="pct"/>
          </w:tcPr>
          <w:p w:rsidR="00E7603F" w:rsidRPr="00CC47E3" w:rsidRDefault="00E7603F" w:rsidP="00FB193C">
            <w:pPr>
              <w:ind w:left="0" w:firstLine="0"/>
              <w:rPr>
                <w:b/>
                <w:sz w:val="20"/>
                <w:szCs w:val="20"/>
              </w:rPr>
            </w:pPr>
            <w:r w:rsidRPr="00CC47E3">
              <w:rPr>
                <w:b/>
                <w:sz w:val="20"/>
                <w:szCs w:val="20"/>
              </w:rPr>
              <w:t>Feedback on overall 1</w:t>
            </w:r>
            <w:r w:rsidRPr="00CC47E3">
              <w:rPr>
                <w:b/>
                <w:sz w:val="20"/>
                <w:szCs w:val="20"/>
                <w:vertAlign w:val="superscript"/>
              </w:rPr>
              <w:t>st</w:t>
            </w:r>
            <w:r w:rsidRPr="00CC47E3">
              <w:rPr>
                <w:b/>
                <w:sz w:val="20"/>
                <w:szCs w:val="20"/>
              </w:rPr>
              <w:t xml:space="preserve"> Qrt Rollout.</w:t>
            </w:r>
          </w:p>
        </w:tc>
        <w:tc>
          <w:tcPr>
            <w:tcW w:w="1871" w:type="pct"/>
          </w:tcPr>
          <w:p w:rsidR="00E7603F" w:rsidRPr="00CC47E3" w:rsidRDefault="00E7603F" w:rsidP="00FB193C">
            <w:pPr>
              <w:ind w:left="0" w:firstLine="0"/>
              <w:rPr>
                <w:sz w:val="20"/>
                <w:szCs w:val="20"/>
              </w:rPr>
            </w:pPr>
            <w:r w:rsidRPr="00CC47E3">
              <w:rPr>
                <w:sz w:val="20"/>
                <w:szCs w:val="20"/>
              </w:rPr>
              <w:t>Overall feedback and things to follow up on</w:t>
            </w:r>
          </w:p>
        </w:tc>
        <w:tc>
          <w:tcPr>
            <w:tcW w:w="719" w:type="pct"/>
          </w:tcPr>
          <w:p w:rsidR="00E7603F" w:rsidRPr="00CC47E3" w:rsidRDefault="00E7603F" w:rsidP="00FB193C">
            <w:pPr>
              <w:ind w:left="0" w:firstLine="0"/>
              <w:rPr>
                <w:sz w:val="20"/>
                <w:szCs w:val="20"/>
              </w:rPr>
            </w:pPr>
            <w:r w:rsidRPr="00CC47E3">
              <w:rPr>
                <w:sz w:val="20"/>
                <w:szCs w:val="20"/>
              </w:rPr>
              <w:t>Pamela</w:t>
            </w:r>
          </w:p>
        </w:tc>
        <w:tc>
          <w:tcPr>
            <w:tcW w:w="485" w:type="pct"/>
          </w:tcPr>
          <w:p w:rsidR="00E7603F" w:rsidRPr="00CC47E3" w:rsidRDefault="00E7603F" w:rsidP="00FB193C">
            <w:pPr>
              <w:ind w:left="0" w:firstLine="0"/>
              <w:rPr>
                <w:sz w:val="20"/>
                <w:szCs w:val="20"/>
              </w:rPr>
            </w:pPr>
            <w:r w:rsidRPr="00CC47E3">
              <w:rPr>
                <w:sz w:val="20"/>
                <w:szCs w:val="20"/>
              </w:rPr>
              <w:t xml:space="preserve">1 ½ </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9</w:t>
            </w:r>
          </w:p>
        </w:tc>
        <w:tc>
          <w:tcPr>
            <w:tcW w:w="1661" w:type="pct"/>
          </w:tcPr>
          <w:p w:rsidR="00E7603F" w:rsidRPr="00CC47E3" w:rsidRDefault="00E7603F" w:rsidP="00FB193C">
            <w:pPr>
              <w:ind w:left="0" w:firstLine="0"/>
              <w:rPr>
                <w:b/>
                <w:sz w:val="20"/>
                <w:szCs w:val="20"/>
              </w:rPr>
            </w:pPr>
            <w:r w:rsidRPr="00CC47E3">
              <w:rPr>
                <w:b/>
                <w:sz w:val="20"/>
                <w:szCs w:val="20"/>
              </w:rPr>
              <w:t>Kaupules &amp; Stakeholders</w:t>
            </w:r>
          </w:p>
        </w:tc>
        <w:tc>
          <w:tcPr>
            <w:tcW w:w="1871" w:type="pct"/>
          </w:tcPr>
          <w:p w:rsidR="00E7603F" w:rsidRPr="00CC47E3" w:rsidRDefault="00E7603F" w:rsidP="00FB193C">
            <w:pPr>
              <w:ind w:left="0" w:firstLine="0"/>
              <w:rPr>
                <w:sz w:val="20"/>
                <w:szCs w:val="20"/>
              </w:rPr>
            </w:pPr>
            <w:r w:rsidRPr="00CC47E3">
              <w:rPr>
                <w:sz w:val="20"/>
                <w:szCs w:val="20"/>
              </w:rPr>
              <w:t>Communication Matrix</w:t>
            </w:r>
          </w:p>
          <w:p w:rsidR="00E7603F" w:rsidRPr="00CC47E3" w:rsidRDefault="00E7603F" w:rsidP="00FB193C">
            <w:pPr>
              <w:ind w:left="0" w:firstLine="0"/>
              <w:rPr>
                <w:sz w:val="20"/>
                <w:szCs w:val="20"/>
              </w:rPr>
            </w:pPr>
          </w:p>
        </w:tc>
        <w:tc>
          <w:tcPr>
            <w:tcW w:w="719" w:type="pct"/>
          </w:tcPr>
          <w:p w:rsidR="00E7603F" w:rsidRPr="00CC47E3" w:rsidRDefault="00E7603F" w:rsidP="00FB193C">
            <w:pPr>
              <w:ind w:left="0" w:firstLine="0"/>
              <w:rPr>
                <w:sz w:val="20"/>
                <w:szCs w:val="20"/>
              </w:rPr>
            </w:pPr>
            <w:r w:rsidRPr="00CC47E3">
              <w:rPr>
                <w:sz w:val="20"/>
                <w:szCs w:val="20"/>
              </w:rPr>
              <w:t>Pamela</w:t>
            </w:r>
          </w:p>
        </w:tc>
        <w:tc>
          <w:tcPr>
            <w:tcW w:w="485" w:type="pct"/>
          </w:tcPr>
          <w:p w:rsidR="00E7603F" w:rsidRPr="00CC47E3" w:rsidRDefault="00E7603F" w:rsidP="00FB193C">
            <w:pPr>
              <w:ind w:left="0" w:firstLine="0"/>
              <w:rPr>
                <w:sz w:val="20"/>
                <w:szCs w:val="20"/>
              </w:rPr>
            </w:pPr>
            <w:r w:rsidRPr="00CC47E3">
              <w:rPr>
                <w:sz w:val="20"/>
                <w:szCs w:val="20"/>
              </w:rPr>
              <w:t>1</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10</w:t>
            </w:r>
          </w:p>
        </w:tc>
        <w:tc>
          <w:tcPr>
            <w:tcW w:w="1661" w:type="pct"/>
          </w:tcPr>
          <w:p w:rsidR="00E7603F" w:rsidRPr="00CC47E3" w:rsidRDefault="00E7603F" w:rsidP="00FB193C">
            <w:pPr>
              <w:ind w:left="0" w:firstLine="0"/>
              <w:rPr>
                <w:b/>
                <w:sz w:val="20"/>
                <w:szCs w:val="20"/>
              </w:rPr>
            </w:pPr>
            <w:r w:rsidRPr="00CC47E3">
              <w:rPr>
                <w:b/>
                <w:sz w:val="20"/>
                <w:szCs w:val="20"/>
              </w:rPr>
              <w:t>Safe Schools &amp;Child Protection</w:t>
            </w:r>
          </w:p>
        </w:tc>
        <w:tc>
          <w:tcPr>
            <w:tcW w:w="1871" w:type="pct"/>
          </w:tcPr>
          <w:p w:rsidR="00E7603F" w:rsidRPr="00CC47E3" w:rsidRDefault="00E7603F" w:rsidP="00FB193C">
            <w:pPr>
              <w:ind w:left="0" w:firstLine="0"/>
              <w:rPr>
                <w:sz w:val="20"/>
                <w:szCs w:val="20"/>
              </w:rPr>
            </w:pPr>
            <w:r w:rsidRPr="00CC47E3">
              <w:rPr>
                <w:sz w:val="20"/>
                <w:szCs w:val="20"/>
              </w:rPr>
              <w:t>Evacuation Plans</w:t>
            </w:r>
          </w:p>
          <w:p w:rsidR="00E7603F" w:rsidRPr="00CC47E3" w:rsidRDefault="00E7603F" w:rsidP="00FB193C">
            <w:pPr>
              <w:ind w:left="0" w:firstLine="0"/>
              <w:rPr>
                <w:sz w:val="20"/>
                <w:szCs w:val="20"/>
              </w:rPr>
            </w:pPr>
            <w:r w:rsidRPr="00CC47E3">
              <w:rPr>
                <w:sz w:val="20"/>
                <w:szCs w:val="20"/>
              </w:rPr>
              <w:t>School Audits</w:t>
            </w:r>
          </w:p>
        </w:tc>
        <w:tc>
          <w:tcPr>
            <w:tcW w:w="719" w:type="pct"/>
          </w:tcPr>
          <w:p w:rsidR="00E7603F" w:rsidRPr="00CC47E3" w:rsidRDefault="00E7603F" w:rsidP="00FB193C">
            <w:pPr>
              <w:ind w:left="0" w:firstLine="0"/>
              <w:rPr>
                <w:sz w:val="20"/>
                <w:szCs w:val="20"/>
              </w:rPr>
            </w:pPr>
            <w:r w:rsidRPr="00CC47E3">
              <w:rPr>
                <w:sz w:val="20"/>
                <w:szCs w:val="20"/>
              </w:rPr>
              <w:t>Betty</w:t>
            </w:r>
          </w:p>
        </w:tc>
        <w:tc>
          <w:tcPr>
            <w:tcW w:w="485" w:type="pct"/>
          </w:tcPr>
          <w:p w:rsidR="00E7603F" w:rsidRPr="00CC47E3" w:rsidRDefault="00E7603F" w:rsidP="00FB193C">
            <w:pPr>
              <w:ind w:left="0" w:firstLine="0"/>
              <w:rPr>
                <w:sz w:val="20"/>
                <w:szCs w:val="20"/>
              </w:rPr>
            </w:pPr>
            <w:r w:rsidRPr="00CC47E3">
              <w:rPr>
                <w:sz w:val="20"/>
                <w:szCs w:val="20"/>
              </w:rPr>
              <w:t>2</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11</w:t>
            </w:r>
          </w:p>
        </w:tc>
        <w:tc>
          <w:tcPr>
            <w:tcW w:w="1661" w:type="pct"/>
          </w:tcPr>
          <w:p w:rsidR="00E7603F" w:rsidRPr="00CC47E3" w:rsidRDefault="00E7603F" w:rsidP="00FB193C">
            <w:pPr>
              <w:ind w:left="0" w:firstLine="0"/>
              <w:rPr>
                <w:b/>
                <w:sz w:val="20"/>
                <w:szCs w:val="20"/>
              </w:rPr>
            </w:pPr>
            <w:r w:rsidRPr="00CC47E3">
              <w:rPr>
                <w:b/>
                <w:sz w:val="20"/>
                <w:szCs w:val="20"/>
              </w:rPr>
              <w:t>School Readiness</w:t>
            </w:r>
          </w:p>
        </w:tc>
        <w:tc>
          <w:tcPr>
            <w:tcW w:w="1871" w:type="pct"/>
          </w:tcPr>
          <w:p w:rsidR="00E7603F" w:rsidRPr="00CC47E3" w:rsidRDefault="00E7603F" w:rsidP="00FB193C">
            <w:pPr>
              <w:ind w:left="0" w:firstLine="0"/>
              <w:rPr>
                <w:sz w:val="20"/>
                <w:szCs w:val="20"/>
              </w:rPr>
            </w:pPr>
            <w:r w:rsidRPr="00CC47E3">
              <w:rPr>
                <w:sz w:val="20"/>
                <w:szCs w:val="20"/>
              </w:rPr>
              <w:t>ECCE</w:t>
            </w:r>
          </w:p>
        </w:tc>
        <w:tc>
          <w:tcPr>
            <w:tcW w:w="719" w:type="pct"/>
          </w:tcPr>
          <w:p w:rsidR="00E7603F" w:rsidRPr="00CC47E3" w:rsidRDefault="00E7603F" w:rsidP="00FB193C">
            <w:pPr>
              <w:ind w:left="0" w:firstLine="0"/>
              <w:rPr>
                <w:sz w:val="20"/>
                <w:szCs w:val="20"/>
              </w:rPr>
            </w:pPr>
            <w:r w:rsidRPr="00CC47E3">
              <w:rPr>
                <w:sz w:val="20"/>
                <w:szCs w:val="20"/>
              </w:rPr>
              <w:t>Teimana</w:t>
            </w:r>
          </w:p>
        </w:tc>
        <w:tc>
          <w:tcPr>
            <w:tcW w:w="485" w:type="pct"/>
          </w:tcPr>
          <w:p w:rsidR="00E7603F" w:rsidRPr="00CC47E3" w:rsidRDefault="00E7603F" w:rsidP="00FB193C">
            <w:pPr>
              <w:ind w:left="0" w:firstLine="0"/>
              <w:rPr>
                <w:sz w:val="20"/>
                <w:szCs w:val="20"/>
              </w:rPr>
            </w:pPr>
            <w:r w:rsidRPr="00CC47E3">
              <w:rPr>
                <w:sz w:val="20"/>
                <w:szCs w:val="20"/>
              </w:rPr>
              <w:t>2</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12</w:t>
            </w:r>
          </w:p>
        </w:tc>
        <w:tc>
          <w:tcPr>
            <w:tcW w:w="1661" w:type="pct"/>
          </w:tcPr>
          <w:p w:rsidR="00E7603F" w:rsidRPr="00CC47E3" w:rsidRDefault="00E7603F" w:rsidP="00FB193C">
            <w:pPr>
              <w:ind w:left="0" w:firstLine="0"/>
              <w:rPr>
                <w:b/>
                <w:sz w:val="20"/>
                <w:szCs w:val="20"/>
              </w:rPr>
            </w:pPr>
            <w:r w:rsidRPr="00CC47E3">
              <w:rPr>
                <w:b/>
                <w:sz w:val="20"/>
                <w:szCs w:val="20"/>
              </w:rPr>
              <w:t xml:space="preserve">Behaviour Management </w:t>
            </w:r>
          </w:p>
        </w:tc>
        <w:tc>
          <w:tcPr>
            <w:tcW w:w="1871" w:type="pct"/>
          </w:tcPr>
          <w:p w:rsidR="00E7603F" w:rsidRPr="00CC47E3" w:rsidRDefault="00E7603F" w:rsidP="00FB193C">
            <w:pPr>
              <w:ind w:left="0" w:firstLine="0"/>
              <w:rPr>
                <w:sz w:val="20"/>
                <w:szCs w:val="20"/>
              </w:rPr>
            </w:pPr>
            <w:r w:rsidRPr="00CC47E3">
              <w:rPr>
                <w:sz w:val="20"/>
                <w:szCs w:val="20"/>
              </w:rPr>
              <w:t>Positive Behaviours for Learning</w:t>
            </w:r>
          </w:p>
        </w:tc>
        <w:tc>
          <w:tcPr>
            <w:tcW w:w="719" w:type="pct"/>
          </w:tcPr>
          <w:p w:rsidR="00E7603F" w:rsidRPr="00CC47E3" w:rsidRDefault="00E7603F" w:rsidP="00FB193C">
            <w:pPr>
              <w:ind w:left="0" w:firstLine="0"/>
              <w:rPr>
                <w:sz w:val="20"/>
                <w:szCs w:val="20"/>
              </w:rPr>
            </w:pPr>
            <w:r w:rsidRPr="00CC47E3">
              <w:rPr>
                <w:sz w:val="20"/>
                <w:szCs w:val="20"/>
              </w:rPr>
              <w:t>Pamela</w:t>
            </w:r>
          </w:p>
        </w:tc>
        <w:tc>
          <w:tcPr>
            <w:tcW w:w="485" w:type="pct"/>
          </w:tcPr>
          <w:p w:rsidR="00E7603F" w:rsidRPr="00CC47E3" w:rsidRDefault="00E7603F" w:rsidP="00FB193C">
            <w:pPr>
              <w:ind w:left="0" w:firstLine="0"/>
              <w:rPr>
                <w:sz w:val="20"/>
                <w:szCs w:val="20"/>
              </w:rPr>
            </w:pPr>
            <w:r w:rsidRPr="00CC47E3">
              <w:rPr>
                <w:sz w:val="20"/>
                <w:szCs w:val="20"/>
              </w:rPr>
              <w:t xml:space="preserve">½ </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13</w:t>
            </w:r>
          </w:p>
        </w:tc>
        <w:tc>
          <w:tcPr>
            <w:tcW w:w="1661" w:type="pct"/>
          </w:tcPr>
          <w:p w:rsidR="00E7603F" w:rsidRPr="00CC47E3" w:rsidRDefault="00E7603F" w:rsidP="00FB193C">
            <w:pPr>
              <w:ind w:left="0" w:firstLine="0"/>
              <w:rPr>
                <w:b/>
                <w:sz w:val="20"/>
                <w:szCs w:val="20"/>
              </w:rPr>
            </w:pPr>
            <w:r w:rsidRPr="00CC47E3">
              <w:rPr>
                <w:b/>
                <w:sz w:val="20"/>
                <w:szCs w:val="20"/>
              </w:rPr>
              <w:t>Child Development</w:t>
            </w:r>
          </w:p>
        </w:tc>
        <w:tc>
          <w:tcPr>
            <w:tcW w:w="1871" w:type="pct"/>
          </w:tcPr>
          <w:p w:rsidR="00E7603F" w:rsidRPr="00CC47E3" w:rsidRDefault="00E7603F" w:rsidP="00FB193C">
            <w:pPr>
              <w:ind w:left="0" w:firstLine="0"/>
              <w:rPr>
                <w:sz w:val="20"/>
                <w:szCs w:val="20"/>
              </w:rPr>
            </w:pPr>
            <w:r w:rsidRPr="00CC47E3">
              <w:rPr>
                <w:sz w:val="20"/>
                <w:szCs w:val="20"/>
              </w:rPr>
              <w:t>Early Years Learning Development (ELDS)</w:t>
            </w:r>
          </w:p>
        </w:tc>
        <w:tc>
          <w:tcPr>
            <w:tcW w:w="719" w:type="pct"/>
          </w:tcPr>
          <w:p w:rsidR="00E7603F" w:rsidRPr="00CC47E3" w:rsidRDefault="00E7603F" w:rsidP="00FB193C">
            <w:pPr>
              <w:ind w:left="0" w:firstLine="0"/>
              <w:rPr>
                <w:sz w:val="20"/>
                <w:szCs w:val="20"/>
              </w:rPr>
            </w:pPr>
            <w:r w:rsidRPr="00CC47E3">
              <w:rPr>
                <w:sz w:val="20"/>
                <w:szCs w:val="20"/>
              </w:rPr>
              <w:t>Teimana</w:t>
            </w:r>
          </w:p>
        </w:tc>
        <w:tc>
          <w:tcPr>
            <w:tcW w:w="485" w:type="pct"/>
          </w:tcPr>
          <w:p w:rsidR="00E7603F" w:rsidRPr="00CC47E3" w:rsidRDefault="00E7603F" w:rsidP="00FB193C">
            <w:pPr>
              <w:ind w:left="0" w:firstLine="0"/>
              <w:rPr>
                <w:sz w:val="20"/>
                <w:szCs w:val="20"/>
              </w:rPr>
            </w:pPr>
            <w:r w:rsidRPr="00CC47E3">
              <w:rPr>
                <w:sz w:val="20"/>
                <w:szCs w:val="20"/>
              </w:rPr>
              <w:t>2</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14</w:t>
            </w:r>
          </w:p>
        </w:tc>
        <w:tc>
          <w:tcPr>
            <w:tcW w:w="1661" w:type="pct"/>
          </w:tcPr>
          <w:p w:rsidR="00E7603F" w:rsidRPr="00CC47E3" w:rsidRDefault="00E7603F" w:rsidP="00FB193C">
            <w:pPr>
              <w:ind w:left="0" w:firstLine="0"/>
              <w:rPr>
                <w:b/>
                <w:sz w:val="20"/>
                <w:szCs w:val="20"/>
              </w:rPr>
            </w:pPr>
            <w:r w:rsidRPr="00CC47E3">
              <w:rPr>
                <w:b/>
                <w:sz w:val="20"/>
                <w:szCs w:val="20"/>
              </w:rPr>
              <w:t>TOR for School Management Committee</w:t>
            </w:r>
          </w:p>
        </w:tc>
        <w:tc>
          <w:tcPr>
            <w:tcW w:w="1871" w:type="pct"/>
          </w:tcPr>
          <w:p w:rsidR="00E7603F" w:rsidRPr="00CC47E3" w:rsidRDefault="00E7603F" w:rsidP="00FB193C">
            <w:pPr>
              <w:ind w:left="0" w:firstLine="0"/>
              <w:rPr>
                <w:sz w:val="20"/>
                <w:szCs w:val="20"/>
              </w:rPr>
            </w:pPr>
            <w:r w:rsidRPr="00CC47E3">
              <w:rPr>
                <w:sz w:val="20"/>
                <w:szCs w:val="20"/>
              </w:rPr>
              <w:t>Working with School Management Committee to adopt TOR</w:t>
            </w:r>
          </w:p>
        </w:tc>
        <w:tc>
          <w:tcPr>
            <w:tcW w:w="719" w:type="pct"/>
          </w:tcPr>
          <w:p w:rsidR="00E7603F" w:rsidRPr="00CC47E3" w:rsidRDefault="00E7603F" w:rsidP="00FB193C">
            <w:pPr>
              <w:ind w:left="0" w:firstLine="0"/>
              <w:rPr>
                <w:sz w:val="20"/>
                <w:szCs w:val="20"/>
              </w:rPr>
            </w:pPr>
            <w:r w:rsidRPr="00CC47E3">
              <w:rPr>
                <w:sz w:val="20"/>
                <w:szCs w:val="20"/>
              </w:rPr>
              <w:t>Betty</w:t>
            </w:r>
          </w:p>
        </w:tc>
        <w:tc>
          <w:tcPr>
            <w:tcW w:w="485" w:type="pct"/>
          </w:tcPr>
          <w:p w:rsidR="00E7603F" w:rsidRPr="00CC47E3" w:rsidRDefault="00E7603F" w:rsidP="00FB193C">
            <w:pPr>
              <w:ind w:left="0" w:firstLine="0"/>
              <w:rPr>
                <w:sz w:val="20"/>
                <w:szCs w:val="20"/>
              </w:rPr>
            </w:pPr>
            <w:r w:rsidRPr="00CC47E3">
              <w:rPr>
                <w:sz w:val="20"/>
                <w:szCs w:val="20"/>
              </w:rPr>
              <w:t>2</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15</w:t>
            </w:r>
          </w:p>
        </w:tc>
        <w:tc>
          <w:tcPr>
            <w:tcW w:w="1661" w:type="pct"/>
          </w:tcPr>
          <w:p w:rsidR="00E7603F" w:rsidRPr="00CC47E3" w:rsidRDefault="00E7603F" w:rsidP="00FB193C">
            <w:pPr>
              <w:ind w:left="0" w:firstLine="0"/>
              <w:rPr>
                <w:b/>
                <w:sz w:val="20"/>
                <w:szCs w:val="20"/>
              </w:rPr>
            </w:pPr>
            <w:r w:rsidRPr="00CC47E3">
              <w:rPr>
                <w:b/>
                <w:sz w:val="20"/>
                <w:szCs w:val="20"/>
              </w:rPr>
              <w:t>Teacher Observations</w:t>
            </w:r>
          </w:p>
        </w:tc>
        <w:tc>
          <w:tcPr>
            <w:tcW w:w="1871" w:type="pct"/>
          </w:tcPr>
          <w:p w:rsidR="00E7603F" w:rsidRPr="00CC47E3" w:rsidRDefault="00E7603F" w:rsidP="00FB193C">
            <w:pPr>
              <w:ind w:left="0" w:firstLine="0"/>
              <w:rPr>
                <w:sz w:val="20"/>
                <w:szCs w:val="20"/>
              </w:rPr>
            </w:pPr>
            <w:r w:rsidRPr="00CC47E3">
              <w:rPr>
                <w:sz w:val="20"/>
                <w:szCs w:val="20"/>
              </w:rPr>
              <w:t>Each SEO will complete a tch ob on every teacher and also ask Children to complete an observation task.</w:t>
            </w:r>
          </w:p>
        </w:tc>
        <w:tc>
          <w:tcPr>
            <w:tcW w:w="719" w:type="pct"/>
          </w:tcPr>
          <w:p w:rsidR="00E7603F" w:rsidRPr="00CC47E3" w:rsidRDefault="00E7603F" w:rsidP="00FB193C">
            <w:pPr>
              <w:ind w:left="0" w:firstLine="0"/>
              <w:rPr>
                <w:sz w:val="20"/>
                <w:szCs w:val="20"/>
              </w:rPr>
            </w:pPr>
            <w:r w:rsidRPr="00CC47E3">
              <w:rPr>
                <w:sz w:val="20"/>
                <w:szCs w:val="20"/>
              </w:rPr>
              <w:t>Betty and Kaai</w:t>
            </w:r>
          </w:p>
        </w:tc>
        <w:tc>
          <w:tcPr>
            <w:tcW w:w="485" w:type="pct"/>
          </w:tcPr>
          <w:p w:rsidR="00E7603F" w:rsidRPr="00CC47E3" w:rsidRDefault="00E7603F" w:rsidP="00FB193C">
            <w:pPr>
              <w:ind w:left="0" w:firstLine="0"/>
              <w:rPr>
                <w:sz w:val="20"/>
                <w:szCs w:val="20"/>
              </w:rPr>
            </w:pPr>
            <w:r w:rsidRPr="00CC47E3">
              <w:rPr>
                <w:sz w:val="20"/>
                <w:szCs w:val="20"/>
              </w:rPr>
              <w:t>1 hour per teacher</w:t>
            </w:r>
          </w:p>
        </w:tc>
      </w:tr>
      <w:tr w:rsidR="00E7603F" w:rsidTr="003E0D9C">
        <w:tc>
          <w:tcPr>
            <w:tcW w:w="264" w:type="pct"/>
          </w:tcPr>
          <w:p w:rsidR="00E7603F" w:rsidRPr="00CC47E3" w:rsidRDefault="00E7603F" w:rsidP="00FB193C">
            <w:pPr>
              <w:ind w:left="0" w:firstLine="0"/>
              <w:rPr>
                <w:b/>
                <w:sz w:val="20"/>
                <w:szCs w:val="20"/>
              </w:rPr>
            </w:pPr>
            <w:r w:rsidRPr="00CC47E3">
              <w:rPr>
                <w:b/>
                <w:sz w:val="20"/>
                <w:szCs w:val="20"/>
              </w:rPr>
              <w:t>16</w:t>
            </w:r>
          </w:p>
        </w:tc>
        <w:tc>
          <w:tcPr>
            <w:tcW w:w="1661" w:type="pct"/>
          </w:tcPr>
          <w:p w:rsidR="00E7603F" w:rsidRPr="00CC47E3" w:rsidRDefault="00E7603F" w:rsidP="00FB193C">
            <w:pPr>
              <w:ind w:left="0" w:firstLine="0"/>
              <w:rPr>
                <w:b/>
                <w:sz w:val="20"/>
                <w:szCs w:val="20"/>
              </w:rPr>
            </w:pPr>
            <w:r w:rsidRPr="00CC47E3">
              <w:rPr>
                <w:b/>
                <w:sz w:val="20"/>
                <w:szCs w:val="20"/>
              </w:rPr>
              <w:t>Progression from ECCE to Primary</w:t>
            </w:r>
          </w:p>
        </w:tc>
        <w:tc>
          <w:tcPr>
            <w:tcW w:w="1871" w:type="pct"/>
          </w:tcPr>
          <w:p w:rsidR="00E7603F" w:rsidRPr="00CC47E3" w:rsidRDefault="00E7603F" w:rsidP="00FB193C">
            <w:pPr>
              <w:ind w:left="0" w:firstLine="0"/>
              <w:rPr>
                <w:sz w:val="20"/>
                <w:szCs w:val="20"/>
              </w:rPr>
            </w:pPr>
            <w:r w:rsidRPr="00CC47E3">
              <w:rPr>
                <w:sz w:val="20"/>
                <w:szCs w:val="20"/>
              </w:rPr>
              <w:t>Working together to ensure smooth transition.</w:t>
            </w:r>
          </w:p>
        </w:tc>
        <w:tc>
          <w:tcPr>
            <w:tcW w:w="719" w:type="pct"/>
          </w:tcPr>
          <w:p w:rsidR="00E7603F" w:rsidRPr="00CC47E3" w:rsidRDefault="00E7603F" w:rsidP="00FB193C">
            <w:pPr>
              <w:ind w:left="0" w:firstLine="0"/>
              <w:rPr>
                <w:sz w:val="20"/>
                <w:szCs w:val="20"/>
              </w:rPr>
            </w:pPr>
            <w:r w:rsidRPr="00CC47E3">
              <w:rPr>
                <w:sz w:val="20"/>
                <w:szCs w:val="20"/>
              </w:rPr>
              <w:t>Teimana</w:t>
            </w:r>
          </w:p>
        </w:tc>
        <w:tc>
          <w:tcPr>
            <w:tcW w:w="485" w:type="pct"/>
          </w:tcPr>
          <w:p w:rsidR="00E7603F" w:rsidRPr="00CC47E3" w:rsidRDefault="00E7603F" w:rsidP="00FB193C">
            <w:pPr>
              <w:ind w:left="0" w:firstLine="0"/>
              <w:rPr>
                <w:sz w:val="20"/>
                <w:szCs w:val="20"/>
              </w:rPr>
            </w:pPr>
            <w:r w:rsidRPr="00CC47E3">
              <w:rPr>
                <w:sz w:val="20"/>
                <w:szCs w:val="20"/>
              </w:rPr>
              <w:t>1</w:t>
            </w:r>
          </w:p>
        </w:tc>
      </w:tr>
    </w:tbl>
    <w:p w:rsidR="001E448C" w:rsidRPr="00345E78" w:rsidRDefault="001E448C" w:rsidP="005B2C98">
      <w:pPr>
        <w:ind w:left="0" w:firstLine="0"/>
      </w:pPr>
    </w:p>
    <w:p w:rsidR="006A4528" w:rsidRDefault="006A4528" w:rsidP="006A4528">
      <w:pPr>
        <w:ind w:left="720" w:firstLine="0"/>
        <w:jc w:val="both"/>
        <w:rPr>
          <w:b/>
          <w:caps/>
        </w:rPr>
      </w:pPr>
    </w:p>
    <w:p w:rsidR="005B2C98" w:rsidRDefault="00CC47E3">
      <w:pPr>
        <w:rPr>
          <w:b/>
          <w:caps/>
        </w:rPr>
      </w:pPr>
      <w:r>
        <w:rPr>
          <w:noProof/>
          <w:lang w:eastAsia="en-AU"/>
        </w:rPr>
        <mc:AlternateContent>
          <mc:Choice Requires="wps">
            <w:drawing>
              <wp:inline distT="0" distB="0" distL="0" distR="0" wp14:anchorId="4E3B0A09" wp14:editId="046CA701">
                <wp:extent cx="6188149" cy="2032000"/>
                <wp:effectExtent l="0" t="0" r="22225" b="25400"/>
                <wp:docPr id="16" name="Text Box 16"/>
                <wp:cNvGraphicFramePr/>
                <a:graphic xmlns:a="http://schemas.openxmlformats.org/drawingml/2006/main">
                  <a:graphicData uri="http://schemas.microsoft.com/office/word/2010/wordprocessingShape">
                    <wps:wsp>
                      <wps:cNvSpPr txBox="1"/>
                      <wps:spPr>
                        <a:xfrm>
                          <a:off x="0" y="0"/>
                          <a:ext cx="6188149" cy="2032000"/>
                        </a:xfrm>
                        <a:prstGeom prst="rect">
                          <a:avLst/>
                        </a:prstGeom>
                        <a:solidFill>
                          <a:schemeClr val="bg1">
                            <a:lumMod val="85000"/>
                          </a:schemeClr>
                        </a:solidFill>
                        <a:ln w="19050">
                          <a:solidFill>
                            <a:prstClr val="black"/>
                          </a:solidFill>
                        </a:ln>
                      </wps:spPr>
                      <wps:txbx>
                        <w:txbxContent>
                          <w:p w:rsidR="00175BAF" w:rsidRDefault="00175BAF" w:rsidP="00CC47E3">
                            <w:pPr>
                              <w:pStyle w:val="Heading2"/>
                            </w:pPr>
                            <w:bookmarkStart w:id="24" w:name="_Toc473643283"/>
                            <w:r>
                              <w:t>R</w:t>
                            </w:r>
                            <w:r w:rsidRPr="00FF4763">
                              <w:t>ECOMMENDATIONS</w:t>
                            </w:r>
                            <w:r>
                              <w:t xml:space="preserve"> FOR SECTION 1</w:t>
                            </w:r>
                            <w:r w:rsidRPr="00FF4763">
                              <w:t>:</w:t>
                            </w:r>
                            <w:bookmarkEnd w:id="24"/>
                          </w:p>
                          <w:p w:rsidR="00175BAF" w:rsidRDefault="00175BAF" w:rsidP="00FB4090">
                            <w:pPr>
                              <w:pStyle w:val="ListParagraph"/>
                              <w:numPr>
                                <w:ilvl w:val="0"/>
                                <w:numId w:val="59"/>
                              </w:numPr>
                            </w:pPr>
                            <w:r>
                              <w:t>Review of Education Department structure to ensure the department can fulfil the requirements of TKIII and TESP III and resubmit proposed Education Structure to HRM.</w:t>
                            </w:r>
                            <w:r w:rsidRPr="00CC47E3">
                              <w:t xml:space="preserve"> </w:t>
                            </w:r>
                          </w:p>
                          <w:p w:rsidR="00175BAF" w:rsidRDefault="00175BAF" w:rsidP="00FB4090">
                            <w:pPr>
                              <w:pStyle w:val="ListParagraph"/>
                              <w:numPr>
                                <w:ilvl w:val="0"/>
                                <w:numId w:val="59"/>
                              </w:numPr>
                            </w:pPr>
                            <w:r>
                              <w:t>Review of the Education Act</w:t>
                            </w:r>
                          </w:p>
                          <w:p w:rsidR="00175BAF" w:rsidRDefault="00175BAF" w:rsidP="00FB4090">
                            <w:pPr>
                              <w:pStyle w:val="ListParagraph"/>
                              <w:numPr>
                                <w:ilvl w:val="0"/>
                                <w:numId w:val="59"/>
                              </w:numPr>
                            </w:pPr>
                            <w:r>
                              <w:t>Review and further training and development of TEMIS.</w:t>
                            </w:r>
                          </w:p>
                          <w:p w:rsidR="00175BAF" w:rsidRDefault="00175BAF" w:rsidP="00FB4090">
                            <w:pPr>
                              <w:pStyle w:val="ListParagraph"/>
                              <w:numPr>
                                <w:ilvl w:val="0"/>
                                <w:numId w:val="59"/>
                              </w:numPr>
                            </w:pPr>
                            <w:r>
                              <w:t>Access to TEMIS Data for all SEOs.</w:t>
                            </w:r>
                          </w:p>
                          <w:p w:rsidR="00175BAF" w:rsidRDefault="00175BAF" w:rsidP="00FB4090">
                            <w:pPr>
                              <w:pStyle w:val="ListParagraph"/>
                              <w:numPr>
                                <w:ilvl w:val="0"/>
                                <w:numId w:val="59"/>
                              </w:numPr>
                            </w:pPr>
                            <w:r>
                              <w:t>Development of an Education Manual that sets out the overall framework of the system, legislations, policies, and procedures based on the Supervisory Handbook</w:t>
                            </w:r>
                          </w:p>
                          <w:p w:rsidR="00175BAF" w:rsidRDefault="00175BAF" w:rsidP="00FB4090">
                            <w:pPr>
                              <w:pStyle w:val="ListParagraph"/>
                              <w:numPr>
                                <w:ilvl w:val="0"/>
                                <w:numId w:val="59"/>
                              </w:numPr>
                            </w:pPr>
                            <w:r>
                              <w:t xml:space="preserve">Review of TESP III </w:t>
                            </w:r>
                          </w:p>
                          <w:p w:rsidR="00175BAF" w:rsidRDefault="00175BAF" w:rsidP="00FB4090">
                            <w:pPr>
                              <w:pStyle w:val="ListParagraph"/>
                              <w:numPr>
                                <w:ilvl w:val="0"/>
                                <w:numId w:val="59"/>
                              </w:numPr>
                            </w:pPr>
                            <w:r>
                              <w:t>More access and training to TEMIS so all Education Department staff can utilise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3B0A09" id="Text Box 16" o:spid="_x0000_s1027" type="#_x0000_t202" style="width:487.2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GCYAIAANAEAAAOAAAAZHJzL2Uyb0RvYy54bWysVF1P2zAUfZ+0/2D5fSTpCmsrUtSBmCYx&#10;QIKJZ9dx2miOr2e7Tdiv37HT0sL2NO3FvR8n9+Pce3t+0beabZXzDZmSFyc5Z8pIqhqzKvn3x+sP&#10;E858EKYSmowq+bPy/GL+/t15Z2dqRGvSlXIMQYyfdbbk6xDsLMu8XKtW+BOyysBZk2tFgOpWWeVE&#10;h+itzkZ5fpZ15CrrSCrvYb0anHye4te1kuGurr0KTJcctYX0uvQu45vNz8Vs5YRdN3JXhviHKlrR&#10;GCR9CXUlgmAb1/wRqm2kI091OJHUZlTXjVSpB3RT5G+6eVgLq1IvIMfbF5r8/wsrb7f3jjUVZnfG&#10;mREtZvSo+sA+U89gAj+d9TPAHiyAoYcd2L3dwxjb7mvXxl80xOAH088v7MZoEsazYjIpxlPOJHyj&#10;/CPGl/jPDp9b58MXRS2LQskdxpdYFdsbH1AKoHtIzOZJN9V1o3VS4sqoS+3YVmDYy1WRPtWb9htV&#10;g21yekiZNizCU9RXkbRhHXqc5qd5CvHKGfMfkmghf0QuUNgRCpo2MEbmBoaiFPplPzC9Z29J1TNI&#10;dTSspbfyukH4G+HDvXDYQ/CI2wp3eGpNKIp2Emdrcr/+Zo94rAe8nHXY65L7nxvhFGf6q8HiTIvx&#10;OB5CUsann0ZQ3LFneewxm/aSwGaBK7YyiREf9F6sHbVPOMFFzAqXMBK5Sx724mUYrg0nLNVikUBY&#10;fSvCjXmwMoaO04u0PvZPwtnd7APW5pb2FyBmb1ZgwMYvDS02geom7UfkeWB1Rz/OJk1nd+LxLo/1&#10;hDr8Ec1/AwAA//8DAFBLAwQUAAYACAAAACEAz0EtmN0AAAAFAQAADwAAAGRycy9kb3ducmV2Lnht&#10;bEyPzU7DMBCE70i8g7VIXBB1gPLTEKdCCEQFp6YcOG7jJYkSr0PsNoGnZ+ECl5FWs5r5JltOrlN7&#10;GkLj2cDZLAFFXHrbcGXgdfN4egMqRGSLnWcy8EkBlvnhQYap9SOvaV/ESkkIhxQN1DH2qdahrMlh&#10;mPmeWLx3PziMcg6VtgOOEu46fZ4kV9phw9JQY0/3NZVtsXMG1u38ZbF6Gh9Ovuzmo3hrEfvu2Zjj&#10;o+nuFlSkKf49ww++oEMuTFu/YxtUZ0CGxF8Vb3E9vwS1NXAhnaDzTP+nz78BAAD//wMAUEsBAi0A&#10;FAAGAAgAAAAhALaDOJL+AAAA4QEAABMAAAAAAAAAAAAAAAAAAAAAAFtDb250ZW50X1R5cGVzXS54&#10;bWxQSwECLQAUAAYACAAAACEAOP0h/9YAAACUAQAACwAAAAAAAAAAAAAAAAAvAQAAX3JlbHMvLnJl&#10;bHNQSwECLQAUAAYACAAAACEADWUBgmACAADQBAAADgAAAAAAAAAAAAAAAAAuAgAAZHJzL2Uyb0Rv&#10;Yy54bWxQSwECLQAUAAYACAAAACEAz0EtmN0AAAAFAQAADwAAAAAAAAAAAAAAAAC6BAAAZHJzL2Rv&#10;d25yZXYueG1sUEsFBgAAAAAEAAQA8wAAAMQFAAAAAA==&#10;" fillcolor="#d8d8d8 [2732]" strokeweight="1.5pt">
                <v:textbox>
                  <w:txbxContent>
                    <w:p w:rsidR="00175BAF" w:rsidRDefault="00175BAF" w:rsidP="00CC47E3">
                      <w:pPr>
                        <w:pStyle w:val="Heading2"/>
                      </w:pPr>
                      <w:bookmarkStart w:id="25" w:name="_Toc473643283"/>
                      <w:r>
                        <w:t>R</w:t>
                      </w:r>
                      <w:r w:rsidRPr="00FF4763">
                        <w:t>ECOMMENDATIONS</w:t>
                      </w:r>
                      <w:r>
                        <w:t xml:space="preserve"> FOR SECTION 1</w:t>
                      </w:r>
                      <w:r w:rsidRPr="00FF4763">
                        <w:t>:</w:t>
                      </w:r>
                      <w:bookmarkEnd w:id="25"/>
                    </w:p>
                    <w:p w:rsidR="00175BAF" w:rsidRDefault="00175BAF" w:rsidP="00FB4090">
                      <w:pPr>
                        <w:pStyle w:val="ListParagraph"/>
                        <w:numPr>
                          <w:ilvl w:val="0"/>
                          <w:numId w:val="59"/>
                        </w:numPr>
                      </w:pPr>
                      <w:r>
                        <w:t>Review of Education Department structure to ensure the department can fulfil the requirements of TKIII and TESP III and resubmit proposed Education Structure to HRM.</w:t>
                      </w:r>
                      <w:r w:rsidRPr="00CC47E3">
                        <w:t xml:space="preserve"> </w:t>
                      </w:r>
                    </w:p>
                    <w:p w:rsidR="00175BAF" w:rsidRDefault="00175BAF" w:rsidP="00FB4090">
                      <w:pPr>
                        <w:pStyle w:val="ListParagraph"/>
                        <w:numPr>
                          <w:ilvl w:val="0"/>
                          <w:numId w:val="59"/>
                        </w:numPr>
                      </w:pPr>
                      <w:r>
                        <w:t>Review of the Education Act</w:t>
                      </w:r>
                    </w:p>
                    <w:p w:rsidR="00175BAF" w:rsidRDefault="00175BAF" w:rsidP="00FB4090">
                      <w:pPr>
                        <w:pStyle w:val="ListParagraph"/>
                        <w:numPr>
                          <w:ilvl w:val="0"/>
                          <w:numId w:val="59"/>
                        </w:numPr>
                      </w:pPr>
                      <w:r>
                        <w:t>Review and further training and development of TEMIS.</w:t>
                      </w:r>
                    </w:p>
                    <w:p w:rsidR="00175BAF" w:rsidRDefault="00175BAF" w:rsidP="00FB4090">
                      <w:pPr>
                        <w:pStyle w:val="ListParagraph"/>
                        <w:numPr>
                          <w:ilvl w:val="0"/>
                          <w:numId w:val="59"/>
                        </w:numPr>
                      </w:pPr>
                      <w:r>
                        <w:t>Access to TEMIS Data for all SEOs.</w:t>
                      </w:r>
                    </w:p>
                    <w:p w:rsidR="00175BAF" w:rsidRDefault="00175BAF" w:rsidP="00FB4090">
                      <w:pPr>
                        <w:pStyle w:val="ListParagraph"/>
                        <w:numPr>
                          <w:ilvl w:val="0"/>
                          <w:numId w:val="59"/>
                        </w:numPr>
                      </w:pPr>
                      <w:r>
                        <w:t>Development of an Education Manual that sets out the overall framework of the system, legislations, policies, and procedures based on the Supervisory Handbook</w:t>
                      </w:r>
                    </w:p>
                    <w:p w:rsidR="00175BAF" w:rsidRDefault="00175BAF" w:rsidP="00FB4090">
                      <w:pPr>
                        <w:pStyle w:val="ListParagraph"/>
                        <w:numPr>
                          <w:ilvl w:val="0"/>
                          <w:numId w:val="59"/>
                        </w:numPr>
                      </w:pPr>
                      <w:r>
                        <w:t xml:space="preserve">Review of TESP III </w:t>
                      </w:r>
                    </w:p>
                    <w:p w:rsidR="00175BAF" w:rsidRDefault="00175BAF" w:rsidP="00FB4090">
                      <w:pPr>
                        <w:pStyle w:val="ListParagraph"/>
                        <w:numPr>
                          <w:ilvl w:val="0"/>
                          <w:numId w:val="59"/>
                        </w:numPr>
                      </w:pPr>
                      <w:r>
                        <w:t>More access and training to TEMIS so all Education Department staff can utilise this tool</w:t>
                      </w:r>
                    </w:p>
                  </w:txbxContent>
                </v:textbox>
                <w10:anchorlock/>
              </v:shape>
            </w:pict>
          </mc:Fallback>
        </mc:AlternateContent>
      </w:r>
    </w:p>
    <w:p w:rsidR="005B2C98" w:rsidRDefault="005B2C98">
      <w:pPr>
        <w:rPr>
          <w:b/>
          <w:caps/>
        </w:rPr>
      </w:pPr>
    </w:p>
    <w:p w:rsidR="00F42588" w:rsidRDefault="00294B10" w:rsidP="00FB4090">
      <w:pPr>
        <w:pStyle w:val="Heading1"/>
        <w:numPr>
          <w:ilvl w:val="0"/>
          <w:numId w:val="51"/>
        </w:numPr>
        <w:ind w:left="0" w:firstLine="0"/>
      </w:pPr>
      <w:bookmarkStart w:id="26" w:name="_Toc473643284"/>
      <w:r>
        <w:t>Schooling in Tuvalu</w:t>
      </w:r>
      <w:bookmarkEnd w:id="26"/>
    </w:p>
    <w:p w:rsidR="008969FA" w:rsidRPr="008969FA" w:rsidRDefault="008969FA" w:rsidP="00FB4090">
      <w:pPr>
        <w:pStyle w:val="ListParagraph"/>
        <w:keepNext/>
        <w:keepLines/>
        <w:numPr>
          <w:ilvl w:val="0"/>
          <w:numId w:val="52"/>
        </w:numPr>
        <w:spacing w:before="40"/>
        <w:contextualSpacing w:val="0"/>
        <w:outlineLvl w:val="1"/>
        <w:rPr>
          <w:rFonts w:asciiTheme="majorHAnsi" w:eastAsiaTheme="majorEastAsia" w:hAnsiTheme="majorHAnsi" w:cstheme="majorBidi"/>
          <w:vanish/>
          <w:color w:val="2E74B5" w:themeColor="accent1" w:themeShade="BF"/>
          <w:sz w:val="26"/>
          <w:szCs w:val="26"/>
        </w:rPr>
      </w:pPr>
      <w:bookmarkStart w:id="27" w:name="_Toc472768067"/>
      <w:bookmarkStart w:id="28" w:name="_Toc472845237"/>
      <w:bookmarkStart w:id="29" w:name="_Toc472927479"/>
      <w:bookmarkStart w:id="30" w:name="_Toc472927544"/>
      <w:bookmarkStart w:id="31" w:name="_Toc472927861"/>
      <w:bookmarkStart w:id="32" w:name="_Toc472928674"/>
      <w:bookmarkStart w:id="33" w:name="_Toc473035440"/>
      <w:bookmarkStart w:id="34" w:name="_Toc473035502"/>
      <w:bookmarkStart w:id="35" w:name="_Toc473035564"/>
      <w:bookmarkStart w:id="36" w:name="_Toc473036403"/>
      <w:bookmarkStart w:id="37" w:name="_Toc473036930"/>
      <w:bookmarkStart w:id="38" w:name="_Toc473192816"/>
      <w:bookmarkStart w:id="39" w:name="_Toc473619459"/>
      <w:bookmarkStart w:id="40" w:name="_Toc473625540"/>
      <w:bookmarkStart w:id="41" w:name="_Toc473643224"/>
      <w:bookmarkStart w:id="42" w:name="_Toc47364328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A4528" w:rsidRDefault="006A4528" w:rsidP="00216E9B">
      <w:pPr>
        <w:pStyle w:val="ListParagraph"/>
        <w:keepNext/>
        <w:keepLines/>
        <w:spacing w:before="40"/>
        <w:ind w:left="0" w:firstLine="0"/>
        <w:contextualSpacing w:val="0"/>
        <w:outlineLvl w:val="1"/>
      </w:pPr>
    </w:p>
    <w:p w:rsidR="00A64AB7" w:rsidRPr="00216E9B" w:rsidRDefault="006A4528" w:rsidP="00216E9B">
      <w:pPr>
        <w:pStyle w:val="Heading2"/>
      </w:pPr>
      <w:bookmarkStart w:id="43" w:name="_Toc473643286"/>
      <w:r>
        <w:t xml:space="preserve">2.1 </w:t>
      </w:r>
      <w:r w:rsidR="00726B4E">
        <w:t xml:space="preserve">EARLY CHILDHOOD CARE AND </w:t>
      </w:r>
      <w:r w:rsidR="00816499">
        <w:t>EDUCATION (</w:t>
      </w:r>
      <w:r w:rsidR="00632B10" w:rsidRPr="0090307E">
        <w:t>ECCE</w:t>
      </w:r>
      <w:r w:rsidR="00726B4E">
        <w:t>)</w:t>
      </w:r>
      <w:bookmarkEnd w:id="43"/>
    </w:p>
    <w:p w:rsidR="00645E6D" w:rsidRDefault="006C6191" w:rsidP="00C04E2D">
      <w:pPr>
        <w:pStyle w:val="Heading3"/>
      </w:pPr>
      <w:bookmarkStart w:id="44" w:name="_Toc473643287"/>
      <w:r>
        <w:t xml:space="preserve">2.1.1 </w:t>
      </w:r>
      <w:r w:rsidR="00645E6D">
        <w:t>Brief Overview</w:t>
      </w:r>
      <w:bookmarkEnd w:id="44"/>
    </w:p>
    <w:p w:rsidR="00726B4E" w:rsidRDefault="00726B4E" w:rsidP="000D615D">
      <w:pPr>
        <w:ind w:firstLine="0"/>
        <w:jc w:val="both"/>
        <w:rPr>
          <w:i/>
        </w:rPr>
      </w:pPr>
      <w:r w:rsidRPr="00726B4E">
        <w:rPr>
          <w:i/>
        </w:rPr>
        <w:t>ECCE continues to be a key priority in education in Tuvalu.  The government recognises ECCE as the foundation for sustainable development. As a signatory to the Sustainable Development Goals (SDGs), government is committed to giving every child in Tuvalu the best start in life. The government is committed to achieve the SDG 4 Target 4.2 which states, “By 2030, ensure that all girls and boys have access to quality early childhood development care and pre-primary education so that they are ready for primary education”.  The government also advocates investing in equitable and comprehensive quality ECCE.</w:t>
      </w:r>
      <w:r>
        <w:rPr>
          <w:i/>
        </w:rPr>
        <w:t xml:space="preserve"> (TESP III)</w:t>
      </w:r>
    </w:p>
    <w:p w:rsidR="00726B4E" w:rsidRDefault="00726B4E" w:rsidP="000D615D">
      <w:pPr>
        <w:ind w:firstLine="0"/>
        <w:jc w:val="both"/>
        <w:rPr>
          <w:i/>
        </w:rPr>
      </w:pPr>
    </w:p>
    <w:p w:rsidR="00726B4E" w:rsidRDefault="00726B4E" w:rsidP="000D615D">
      <w:pPr>
        <w:ind w:firstLine="0"/>
        <w:jc w:val="both"/>
      </w:pPr>
      <w:r>
        <w:t xml:space="preserve">Although seen as </w:t>
      </w:r>
      <w:r w:rsidR="00514427">
        <w:t xml:space="preserve">the </w:t>
      </w:r>
      <w:r>
        <w:t>“</w:t>
      </w:r>
      <w:r>
        <w:rPr>
          <w:i/>
        </w:rPr>
        <w:t>foundation for sustainable development”</w:t>
      </w:r>
      <w:r w:rsidR="002469A9" w:rsidRPr="002469A9">
        <w:rPr>
          <w:i/>
        </w:rPr>
        <w:t xml:space="preserve"> </w:t>
      </w:r>
      <w:r w:rsidR="002469A9">
        <w:rPr>
          <w:i/>
        </w:rPr>
        <w:t>(TESP III)</w:t>
      </w:r>
      <w:r>
        <w:rPr>
          <w:i/>
        </w:rPr>
        <w:t xml:space="preserve">, </w:t>
      </w:r>
      <w:r>
        <w:t>ECCE Centres are not managed by the Education Department but it does support them by:</w:t>
      </w:r>
    </w:p>
    <w:p w:rsidR="006549B1" w:rsidRDefault="006549B1" w:rsidP="00FB4090">
      <w:pPr>
        <w:pStyle w:val="ListParagraph"/>
        <w:numPr>
          <w:ilvl w:val="0"/>
          <w:numId w:val="44"/>
        </w:numPr>
        <w:ind w:left="1077"/>
        <w:jc w:val="both"/>
      </w:pPr>
      <w:r>
        <w:t>Providing a senior education officer,</w:t>
      </w:r>
    </w:p>
    <w:p w:rsidR="00726B4E" w:rsidRDefault="00726B4E" w:rsidP="00FB4090">
      <w:pPr>
        <w:pStyle w:val="ListParagraph"/>
        <w:numPr>
          <w:ilvl w:val="0"/>
          <w:numId w:val="44"/>
        </w:numPr>
        <w:ind w:left="1077"/>
        <w:jc w:val="both"/>
      </w:pPr>
      <w:r>
        <w:t>Payment of teacher’s salaries</w:t>
      </w:r>
      <w:r w:rsidR="006549B1">
        <w:t>,</w:t>
      </w:r>
    </w:p>
    <w:p w:rsidR="00726B4E" w:rsidRDefault="00726B4E" w:rsidP="00FB4090">
      <w:pPr>
        <w:pStyle w:val="ListParagraph"/>
        <w:numPr>
          <w:ilvl w:val="0"/>
          <w:numId w:val="44"/>
        </w:numPr>
        <w:ind w:left="1077"/>
        <w:jc w:val="both"/>
      </w:pPr>
      <w:r>
        <w:t>Professional development of teachers</w:t>
      </w:r>
      <w:r w:rsidR="006549B1">
        <w:t>,</w:t>
      </w:r>
    </w:p>
    <w:p w:rsidR="00726B4E" w:rsidRDefault="00816499" w:rsidP="00FB4090">
      <w:pPr>
        <w:pStyle w:val="ListParagraph"/>
        <w:numPr>
          <w:ilvl w:val="0"/>
          <w:numId w:val="44"/>
        </w:numPr>
        <w:ind w:left="1077"/>
        <w:jc w:val="both"/>
      </w:pPr>
      <w:r>
        <w:t>Some infrastructure support</w:t>
      </w:r>
      <w:r w:rsidR="006549B1">
        <w:t>,</w:t>
      </w:r>
    </w:p>
    <w:p w:rsidR="006549B1" w:rsidRDefault="006549B1" w:rsidP="00FB4090">
      <w:pPr>
        <w:pStyle w:val="ListParagraph"/>
        <w:numPr>
          <w:ilvl w:val="0"/>
          <w:numId w:val="44"/>
        </w:numPr>
        <w:ind w:left="1077"/>
        <w:jc w:val="both"/>
      </w:pPr>
      <w:r>
        <w:t>Some resources which include reading materials, planning documents,</w:t>
      </w:r>
    </w:p>
    <w:p w:rsidR="006549B1" w:rsidRDefault="006549B1" w:rsidP="00FB4090">
      <w:pPr>
        <w:pStyle w:val="ListParagraph"/>
        <w:numPr>
          <w:ilvl w:val="0"/>
          <w:numId w:val="44"/>
        </w:numPr>
        <w:ind w:left="1077"/>
        <w:jc w:val="both"/>
      </w:pPr>
      <w:r>
        <w:t>Curriculum development support.</w:t>
      </w:r>
    </w:p>
    <w:p w:rsidR="006549B1" w:rsidRDefault="006549B1" w:rsidP="000D615D">
      <w:pPr>
        <w:ind w:left="0" w:firstLine="363"/>
        <w:jc w:val="both"/>
      </w:pPr>
    </w:p>
    <w:p w:rsidR="006549B1" w:rsidRDefault="00514427" w:rsidP="000D615D">
      <w:pPr>
        <w:ind w:firstLine="0"/>
        <w:jc w:val="both"/>
      </w:pPr>
      <w:r>
        <w:t xml:space="preserve">ECCE Centres do not all provide </w:t>
      </w:r>
      <w:r w:rsidR="002469A9">
        <w:t>the same</w:t>
      </w:r>
      <w:r>
        <w:t xml:space="preserve"> level of child-centred learning,</w:t>
      </w:r>
      <w:r w:rsidR="006549B1">
        <w:t xml:space="preserve"> with differences in </w:t>
      </w:r>
      <w:r>
        <w:t>f</w:t>
      </w:r>
      <w:r w:rsidR="006549B1">
        <w:t xml:space="preserve">unding, </w:t>
      </w:r>
      <w:r>
        <w:t>p</w:t>
      </w:r>
      <w:r w:rsidR="006549B1">
        <w:t xml:space="preserve">arental support, </w:t>
      </w:r>
      <w:r>
        <w:t>i</w:t>
      </w:r>
      <w:r w:rsidR="006549B1">
        <w:t>nfrastructure and teacher’s ability to implement skills learnt from professional development workshops provided</w:t>
      </w:r>
      <w:r w:rsidR="003E0D9C">
        <w:t>,</w:t>
      </w:r>
      <w:r w:rsidR="002469A9">
        <w:t xml:space="preserve"> being major </w:t>
      </w:r>
      <w:r w:rsidR="00E7603F">
        <w:t>differences</w:t>
      </w:r>
      <w:r w:rsidR="006549B1">
        <w:t>.</w:t>
      </w:r>
    </w:p>
    <w:p w:rsidR="003E0D9C" w:rsidRDefault="003E0D9C" w:rsidP="000D615D">
      <w:pPr>
        <w:ind w:left="714"/>
        <w:jc w:val="both"/>
      </w:pPr>
    </w:p>
    <w:p w:rsidR="004C52BE" w:rsidRDefault="003E0D9C" w:rsidP="000D615D">
      <w:pPr>
        <w:ind w:firstLine="0"/>
        <w:jc w:val="both"/>
      </w:pPr>
      <w:r>
        <w:t xml:space="preserve">In 2015, Early Learning Development Standards (ELDS) were published to help Centres understand the standards required for their Centres to function appropriately. These Standards were implemented in all ECCE Centres but capacity for implementation varies across centres. To further support the Centres, </w:t>
      </w:r>
      <w:r w:rsidR="006549B1">
        <w:t>E</w:t>
      </w:r>
      <w:r w:rsidR="004C52BE">
        <w:t xml:space="preserve">CCE Curriculum Guidelines </w:t>
      </w:r>
      <w:r>
        <w:t>have been</w:t>
      </w:r>
      <w:r w:rsidR="004C52BE">
        <w:t xml:space="preserve"> draft</w:t>
      </w:r>
      <w:r>
        <w:t>ed, and the final copy to</w:t>
      </w:r>
      <w:r w:rsidR="006549B1">
        <w:t xml:space="preserve"> be published at the end of 2017</w:t>
      </w:r>
      <w:r w:rsidR="004C52BE">
        <w:t>.</w:t>
      </w:r>
      <w:r w:rsidR="006549B1">
        <w:t xml:space="preserve"> </w:t>
      </w:r>
    </w:p>
    <w:p w:rsidR="006549B1" w:rsidRDefault="006549B1" w:rsidP="000D615D">
      <w:pPr>
        <w:ind w:left="0" w:firstLine="363"/>
        <w:jc w:val="both"/>
      </w:pPr>
    </w:p>
    <w:p w:rsidR="00FA3BA8" w:rsidRDefault="006549B1" w:rsidP="000D615D">
      <w:pPr>
        <w:ind w:left="0" w:firstLine="363"/>
        <w:jc w:val="both"/>
      </w:pPr>
      <w:r>
        <w:t>There is o</w:t>
      </w:r>
      <w:r w:rsidR="00FA3BA8">
        <w:t>nly one Senior Education Officer assigned to cover the 18 schools</w:t>
      </w:r>
      <w:r>
        <w:t xml:space="preserve"> which has been highlighted above.</w:t>
      </w:r>
    </w:p>
    <w:p w:rsidR="006549B1" w:rsidRDefault="006549B1" w:rsidP="000D615D">
      <w:pPr>
        <w:ind w:left="0" w:firstLine="363"/>
        <w:jc w:val="both"/>
      </w:pPr>
    </w:p>
    <w:p w:rsidR="00632B10" w:rsidRPr="00B806EA" w:rsidRDefault="006549B1" w:rsidP="000D615D">
      <w:pPr>
        <w:ind w:left="363" w:firstLine="0"/>
        <w:jc w:val="both"/>
      </w:pPr>
      <w:r>
        <w:t>The Achieving Education for All (</w:t>
      </w:r>
      <w:r w:rsidR="00D0155A">
        <w:t>AEfATP</w:t>
      </w:r>
      <w:r>
        <w:t>) project</w:t>
      </w:r>
      <w:r w:rsidR="00D0155A">
        <w:t xml:space="preserve"> f</w:t>
      </w:r>
      <w:r w:rsidR="00632B10">
        <w:t>ocused intensely</w:t>
      </w:r>
      <w:r w:rsidR="00FA3BA8">
        <w:t xml:space="preserve"> on all ECCE teachers gaining qualifications</w:t>
      </w:r>
      <w:r w:rsidR="004C52BE">
        <w:t xml:space="preserve">, </w:t>
      </w:r>
      <w:r>
        <w:t xml:space="preserve">ECCE </w:t>
      </w:r>
      <w:r w:rsidR="004C52BE">
        <w:t>School Based Management and Resourcing</w:t>
      </w:r>
      <w:r>
        <w:t xml:space="preserve">.  Recommendations from the </w:t>
      </w:r>
      <w:r w:rsidR="00D0155A">
        <w:t>AEfATP</w:t>
      </w:r>
      <w:r>
        <w:t xml:space="preserve"> End of Project Report</w:t>
      </w:r>
      <w:r w:rsidR="00514427">
        <w:t xml:space="preserve"> (pages</w:t>
      </w:r>
      <w:r w:rsidR="005B3EEB">
        <w:t>114-118) are many</w:t>
      </w:r>
      <w:r w:rsidR="002469A9">
        <w:t>,</w:t>
      </w:r>
      <w:r w:rsidR="005B3EEB">
        <w:t xml:space="preserve"> with some captured in TESP III but many policy or budget recommendations do not align.  This could be due to the fact that th</w:t>
      </w:r>
      <w:r w:rsidR="002469A9">
        <w:t xml:space="preserve">e </w:t>
      </w:r>
      <w:r w:rsidR="00D0155A">
        <w:t>AEfATP</w:t>
      </w:r>
      <w:r w:rsidR="002469A9">
        <w:t xml:space="preserve"> End of Project Report</w:t>
      </w:r>
      <w:r w:rsidR="005B3EEB">
        <w:t xml:space="preserve"> was not used when developing TESP III</w:t>
      </w:r>
      <w:r w:rsidR="00D0155A">
        <w:t xml:space="preserve"> and that the project ended abruptly</w:t>
      </w:r>
      <w:r w:rsidR="005B3EEB">
        <w:t>.</w:t>
      </w:r>
    </w:p>
    <w:p w:rsidR="00294B10" w:rsidRPr="00216E9B" w:rsidRDefault="00294B10" w:rsidP="0090307E">
      <w:pPr>
        <w:ind w:left="720" w:firstLine="0"/>
        <w:jc w:val="both"/>
        <w:rPr>
          <w:rFonts w:cs="Arial"/>
          <w:b/>
          <w:i/>
          <w:sz w:val="28"/>
          <w:szCs w:val="28"/>
        </w:rPr>
      </w:pPr>
    </w:p>
    <w:p w:rsidR="0053365A" w:rsidRPr="00216E9B" w:rsidRDefault="00806AF3" w:rsidP="00216E9B">
      <w:pPr>
        <w:pStyle w:val="Caption"/>
        <w:rPr>
          <w:rFonts w:cs="Arial"/>
          <w:b/>
          <w:sz w:val="22"/>
          <w:u w:val="single"/>
        </w:rPr>
      </w:pPr>
      <w:r w:rsidRPr="00216E9B">
        <w:rPr>
          <w:sz w:val="22"/>
        </w:rPr>
        <w:t xml:space="preserve">Table </w:t>
      </w:r>
      <w:r w:rsidR="006C6191" w:rsidRPr="00216E9B">
        <w:rPr>
          <w:sz w:val="22"/>
        </w:rPr>
        <w:t>2</w:t>
      </w:r>
      <w:r w:rsidRPr="00216E9B">
        <w:rPr>
          <w:sz w:val="22"/>
        </w:rPr>
        <w:t>:</w:t>
      </w:r>
      <w:r w:rsidR="00216E9B">
        <w:rPr>
          <w:sz w:val="22"/>
        </w:rPr>
        <w:t xml:space="preserve">- </w:t>
      </w:r>
      <w:r w:rsidR="0053365A" w:rsidRPr="00216E9B">
        <w:rPr>
          <w:sz w:val="22"/>
        </w:rPr>
        <w:t xml:space="preserve"> </w:t>
      </w:r>
      <w:r w:rsidR="00F60D3D" w:rsidRPr="00216E9B">
        <w:rPr>
          <w:rFonts w:cs="Arial"/>
          <w:sz w:val="22"/>
        </w:rPr>
        <w:t>2017 ECCE Teachers’ Posting</w:t>
      </w:r>
    </w:p>
    <w:tbl>
      <w:tblPr>
        <w:tblW w:w="3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420"/>
        <w:gridCol w:w="816"/>
        <w:gridCol w:w="1413"/>
        <w:gridCol w:w="1309"/>
      </w:tblGrid>
      <w:tr w:rsidR="008969FA" w:rsidRPr="009F5E2C" w:rsidTr="008969FA">
        <w:trPr>
          <w:jc w:val="center"/>
        </w:trPr>
        <w:tc>
          <w:tcPr>
            <w:tcW w:w="5000" w:type="pct"/>
            <w:gridSpan w:val="5"/>
          </w:tcPr>
          <w:p w:rsidR="008969FA" w:rsidRDefault="008969FA" w:rsidP="008969FA">
            <w:pPr>
              <w:jc w:val="center"/>
              <w:rPr>
                <w:b/>
                <w:color w:val="000000"/>
                <w:sz w:val="24"/>
                <w:szCs w:val="24"/>
              </w:rPr>
            </w:pPr>
            <w:r>
              <w:rPr>
                <w:rFonts w:ascii="Arial" w:hAnsi="Arial" w:cs="Arial"/>
                <w:b/>
                <w:i/>
                <w:szCs w:val="28"/>
              </w:rPr>
              <w:t>2017 ECCE Teacher’s Postings</w:t>
            </w:r>
          </w:p>
        </w:tc>
      </w:tr>
      <w:tr w:rsidR="00212356" w:rsidRPr="009F5E2C" w:rsidTr="00216E9B">
        <w:trPr>
          <w:trHeight w:val="366"/>
          <w:jc w:val="center"/>
        </w:trPr>
        <w:tc>
          <w:tcPr>
            <w:tcW w:w="1568" w:type="pct"/>
          </w:tcPr>
          <w:p w:rsidR="00212356" w:rsidRPr="009F5E2C" w:rsidRDefault="00212356" w:rsidP="0090307E">
            <w:pPr>
              <w:jc w:val="both"/>
              <w:rPr>
                <w:b/>
                <w:color w:val="000000"/>
                <w:sz w:val="24"/>
                <w:szCs w:val="24"/>
              </w:rPr>
            </w:pPr>
            <w:r>
              <w:rPr>
                <w:b/>
                <w:color w:val="000000"/>
                <w:sz w:val="24"/>
                <w:szCs w:val="24"/>
              </w:rPr>
              <w:t xml:space="preserve">Center </w:t>
            </w:r>
            <w:r w:rsidRPr="009F5E2C">
              <w:rPr>
                <w:b/>
                <w:color w:val="000000"/>
                <w:sz w:val="24"/>
                <w:szCs w:val="24"/>
              </w:rPr>
              <w:t>Name</w:t>
            </w:r>
          </w:p>
        </w:tc>
        <w:tc>
          <w:tcPr>
            <w:tcW w:w="983" w:type="pct"/>
          </w:tcPr>
          <w:p w:rsidR="00212356" w:rsidRPr="009F5E2C" w:rsidRDefault="00212356" w:rsidP="00216E9B">
            <w:pPr>
              <w:rPr>
                <w:b/>
                <w:color w:val="000000"/>
                <w:sz w:val="24"/>
                <w:szCs w:val="24"/>
              </w:rPr>
            </w:pPr>
            <w:r>
              <w:rPr>
                <w:b/>
                <w:color w:val="000000"/>
                <w:sz w:val="24"/>
                <w:szCs w:val="24"/>
              </w:rPr>
              <w:t>Island</w:t>
            </w:r>
          </w:p>
        </w:tc>
        <w:tc>
          <w:tcPr>
            <w:tcW w:w="565" w:type="pct"/>
          </w:tcPr>
          <w:p w:rsidR="00212356" w:rsidRPr="009F5E2C" w:rsidRDefault="00216E9B" w:rsidP="00216E9B">
            <w:pPr>
              <w:jc w:val="both"/>
              <w:rPr>
                <w:b/>
                <w:color w:val="000000"/>
                <w:sz w:val="24"/>
                <w:szCs w:val="24"/>
              </w:rPr>
            </w:pPr>
            <w:r>
              <w:rPr>
                <w:b/>
                <w:color w:val="000000"/>
                <w:sz w:val="24"/>
                <w:szCs w:val="24"/>
              </w:rPr>
              <w:t>Roll</w:t>
            </w:r>
          </w:p>
        </w:tc>
        <w:tc>
          <w:tcPr>
            <w:tcW w:w="978" w:type="pct"/>
          </w:tcPr>
          <w:p w:rsidR="00212356" w:rsidRDefault="00212356" w:rsidP="0090307E">
            <w:pPr>
              <w:jc w:val="both"/>
              <w:rPr>
                <w:b/>
                <w:color w:val="000000"/>
                <w:sz w:val="24"/>
                <w:szCs w:val="24"/>
              </w:rPr>
            </w:pPr>
            <w:r>
              <w:rPr>
                <w:b/>
                <w:color w:val="000000"/>
                <w:sz w:val="24"/>
                <w:szCs w:val="24"/>
              </w:rPr>
              <w:t xml:space="preserve">TEACHERS </w:t>
            </w:r>
          </w:p>
        </w:tc>
        <w:tc>
          <w:tcPr>
            <w:tcW w:w="906" w:type="pct"/>
          </w:tcPr>
          <w:p w:rsidR="00212356" w:rsidRPr="009F5E2C" w:rsidRDefault="00212356" w:rsidP="0090307E">
            <w:pPr>
              <w:jc w:val="both"/>
              <w:rPr>
                <w:b/>
                <w:color w:val="000000"/>
                <w:sz w:val="24"/>
                <w:szCs w:val="24"/>
              </w:rPr>
            </w:pPr>
            <w:r>
              <w:rPr>
                <w:b/>
                <w:color w:val="000000"/>
                <w:sz w:val="24"/>
                <w:szCs w:val="24"/>
              </w:rPr>
              <w:t>RATIO</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 xml:space="preserve">Hologa o Kautama </w:t>
            </w:r>
          </w:p>
        </w:tc>
        <w:tc>
          <w:tcPr>
            <w:tcW w:w="983" w:type="pct"/>
          </w:tcPr>
          <w:p w:rsidR="00212356" w:rsidRPr="00216E9B" w:rsidRDefault="00212356" w:rsidP="0090307E">
            <w:pPr>
              <w:jc w:val="both"/>
              <w:rPr>
                <w:sz w:val="20"/>
                <w:szCs w:val="20"/>
              </w:rPr>
            </w:pPr>
            <w:r w:rsidRPr="00216E9B">
              <w:rPr>
                <w:sz w:val="20"/>
                <w:szCs w:val="20"/>
              </w:rPr>
              <w:t>Nanumea</w:t>
            </w:r>
          </w:p>
        </w:tc>
        <w:tc>
          <w:tcPr>
            <w:tcW w:w="565" w:type="pct"/>
          </w:tcPr>
          <w:p w:rsidR="00212356" w:rsidRPr="00216E9B" w:rsidRDefault="00212356" w:rsidP="0090307E">
            <w:pPr>
              <w:jc w:val="both"/>
              <w:rPr>
                <w:sz w:val="20"/>
                <w:szCs w:val="20"/>
              </w:rPr>
            </w:pPr>
            <w:r w:rsidRPr="00216E9B">
              <w:rPr>
                <w:sz w:val="20"/>
                <w:szCs w:val="20"/>
              </w:rPr>
              <w:t>20</w:t>
            </w:r>
          </w:p>
        </w:tc>
        <w:tc>
          <w:tcPr>
            <w:tcW w:w="978" w:type="pct"/>
          </w:tcPr>
          <w:p w:rsidR="00212356" w:rsidRPr="00216E9B" w:rsidRDefault="00212356" w:rsidP="0090307E">
            <w:pPr>
              <w:jc w:val="both"/>
              <w:rPr>
                <w:sz w:val="20"/>
                <w:szCs w:val="20"/>
              </w:rPr>
            </w:pPr>
            <w:r w:rsidRPr="00216E9B">
              <w:rPr>
                <w:sz w:val="20"/>
                <w:szCs w:val="20"/>
              </w:rPr>
              <w:t>2</w:t>
            </w:r>
          </w:p>
        </w:tc>
        <w:tc>
          <w:tcPr>
            <w:tcW w:w="906" w:type="pct"/>
          </w:tcPr>
          <w:p w:rsidR="00212356" w:rsidRPr="00216E9B" w:rsidRDefault="00212356" w:rsidP="0090307E">
            <w:pPr>
              <w:jc w:val="both"/>
              <w:rPr>
                <w:sz w:val="20"/>
                <w:szCs w:val="20"/>
              </w:rPr>
            </w:pPr>
            <w:r w:rsidRPr="00216E9B">
              <w:rPr>
                <w:sz w:val="20"/>
                <w:szCs w:val="20"/>
              </w:rPr>
              <w:t>1:10</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Afaga o Maumau</w:t>
            </w:r>
          </w:p>
        </w:tc>
        <w:tc>
          <w:tcPr>
            <w:tcW w:w="983" w:type="pct"/>
          </w:tcPr>
          <w:p w:rsidR="00212356" w:rsidRPr="00216E9B" w:rsidRDefault="00212356" w:rsidP="0090307E">
            <w:pPr>
              <w:jc w:val="both"/>
              <w:rPr>
                <w:sz w:val="20"/>
                <w:szCs w:val="20"/>
              </w:rPr>
            </w:pPr>
            <w:r w:rsidRPr="00216E9B">
              <w:rPr>
                <w:sz w:val="20"/>
                <w:szCs w:val="20"/>
              </w:rPr>
              <w:t>Nanumea</w:t>
            </w:r>
          </w:p>
        </w:tc>
        <w:tc>
          <w:tcPr>
            <w:tcW w:w="565" w:type="pct"/>
          </w:tcPr>
          <w:p w:rsidR="00212356" w:rsidRPr="00216E9B" w:rsidRDefault="00212356" w:rsidP="0090307E">
            <w:pPr>
              <w:jc w:val="both"/>
              <w:rPr>
                <w:sz w:val="20"/>
                <w:szCs w:val="20"/>
              </w:rPr>
            </w:pPr>
            <w:r w:rsidRPr="00216E9B">
              <w:rPr>
                <w:sz w:val="20"/>
                <w:szCs w:val="20"/>
              </w:rPr>
              <w:t>22</w:t>
            </w:r>
          </w:p>
        </w:tc>
        <w:tc>
          <w:tcPr>
            <w:tcW w:w="978" w:type="pct"/>
          </w:tcPr>
          <w:p w:rsidR="00212356" w:rsidRPr="00216E9B" w:rsidRDefault="00212356" w:rsidP="0090307E">
            <w:pPr>
              <w:jc w:val="both"/>
              <w:rPr>
                <w:sz w:val="20"/>
                <w:szCs w:val="20"/>
              </w:rPr>
            </w:pPr>
            <w:r w:rsidRPr="00216E9B">
              <w:rPr>
                <w:sz w:val="20"/>
                <w:szCs w:val="20"/>
              </w:rPr>
              <w:t>2</w:t>
            </w:r>
          </w:p>
        </w:tc>
        <w:tc>
          <w:tcPr>
            <w:tcW w:w="906" w:type="pct"/>
          </w:tcPr>
          <w:p w:rsidR="00212356" w:rsidRPr="00216E9B" w:rsidRDefault="00212356" w:rsidP="0090307E">
            <w:pPr>
              <w:jc w:val="both"/>
              <w:rPr>
                <w:sz w:val="20"/>
                <w:szCs w:val="20"/>
              </w:rPr>
            </w:pPr>
            <w:r w:rsidRPr="00216E9B">
              <w:rPr>
                <w:sz w:val="20"/>
                <w:szCs w:val="20"/>
              </w:rPr>
              <w:t>1:11</w:t>
            </w:r>
          </w:p>
        </w:tc>
      </w:tr>
      <w:tr w:rsidR="00212356" w:rsidRPr="00D12B71" w:rsidTr="003B09AD">
        <w:trPr>
          <w:trHeight w:val="70"/>
          <w:jc w:val="center"/>
        </w:trPr>
        <w:tc>
          <w:tcPr>
            <w:tcW w:w="1568" w:type="pct"/>
          </w:tcPr>
          <w:p w:rsidR="00212356" w:rsidRPr="00216E9B" w:rsidRDefault="00212356" w:rsidP="0090307E">
            <w:pPr>
              <w:jc w:val="both"/>
              <w:rPr>
                <w:sz w:val="20"/>
                <w:szCs w:val="20"/>
              </w:rPr>
            </w:pPr>
            <w:r w:rsidRPr="00216E9B">
              <w:rPr>
                <w:sz w:val="20"/>
                <w:szCs w:val="20"/>
              </w:rPr>
              <w:t>Nanumaga</w:t>
            </w:r>
          </w:p>
        </w:tc>
        <w:tc>
          <w:tcPr>
            <w:tcW w:w="983" w:type="pct"/>
          </w:tcPr>
          <w:p w:rsidR="00212356" w:rsidRPr="00216E9B" w:rsidRDefault="00212356" w:rsidP="0090307E">
            <w:pPr>
              <w:jc w:val="both"/>
              <w:rPr>
                <w:sz w:val="20"/>
                <w:szCs w:val="20"/>
              </w:rPr>
            </w:pPr>
            <w:r w:rsidRPr="00216E9B">
              <w:rPr>
                <w:sz w:val="20"/>
                <w:szCs w:val="20"/>
              </w:rPr>
              <w:t>Nanumaga</w:t>
            </w:r>
          </w:p>
        </w:tc>
        <w:tc>
          <w:tcPr>
            <w:tcW w:w="565" w:type="pct"/>
          </w:tcPr>
          <w:p w:rsidR="00212356" w:rsidRPr="00216E9B" w:rsidRDefault="00212356" w:rsidP="0090307E">
            <w:pPr>
              <w:jc w:val="both"/>
              <w:rPr>
                <w:sz w:val="20"/>
                <w:szCs w:val="20"/>
              </w:rPr>
            </w:pPr>
            <w:r w:rsidRPr="00216E9B">
              <w:rPr>
                <w:sz w:val="20"/>
                <w:szCs w:val="20"/>
              </w:rPr>
              <w:t>35</w:t>
            </w:r>
          </w:p>
        </w:tc>
        <w:tc>
          <w:tcPr>
            <w:tcW w:w="978" w:type="pct"/>
          </w:tcPr>
          <w:p w:rsidR="00212356" w:rsidRPr="00216E9B" w:rsidRDefault="00212356" w:rsidP="0090307E">
            <w:pPr>
              <w:jc w:val="both"/>
              <w:rPr>
                <w:sz w:val="20"/>
                <w:szCs w:val="20"/>
              </w:rPr>
            </w:pPr>
            <w:r w:rsidRPr="00216E9B">
              <w:rPr>
                <w:sz w:val="20"/>
                <w:szCs w:val="20"/>
              </w:rPr>
              <w:t>4</w:t>
            </w:r>
          </w:p>
        </w:tc>
        <w:tc>
          <w:tcPr>
            <w:tcW w:w="906" w:type="pct"/>
          </w:tcPr>
          <w:p w:rsidR="00212356" w:rsidRPr="00216E9B" w:rsidRDefault="00212356" w:rsidP="0090307E">
            <w:pPr>
              <w:jc w:val="both"/>
              <w:rPr>
                <w:sz w:val="20"/>
                <w:szCs w:val="20"/>
              </w:rPr>
            </w:pPr>
            <w:r w:rsidRPr="00216E9B">
              <w:rPr>
                <w:sz w:val="20"/>
                <w:szCs w:val="20"/>
              </w:rPr>
              <w:t>1:9</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Niutao</w:t>
            </w:r>
          </w:p>
        </w:tc>
        <w:tc>
          <w:tcPr>
            <w:tcW w:w="983" w:type="pct"/>
          </w:tcPr>
          <w:p w:rsidR="00212356" w:rsidRPr="00216E9B" w:rsidRDefault="00212356" w:rsidP="0090307E">
            <w:pPr>
              <w:jc w:val="both"/>
              <w:rPr>
                <w:sz w:val="20"/>
                <w:szCs w:val="20"/>
              </w:rPr>
            </w:pPr>
            <w:r w:rsidRPr="00216E9B">
              <w:rPr>
                <w:sz w:val="20"/>
                <w:szCs w:val="20"/>
              </w:rPr>
              <w:t>Niutao</w:t>
            </w:r>
          </w:p>
        </w:tc>
        <w:tc>
          <w:tcPr>
            <w:tcW w:w="565" w:type="pct"/>
          </w:tcPr>
          <w:p w:rsidR="00212356" w:rsidRPr="00216E9B" w:rsidRDefault="00212356" w:rsidP="0090307E">
            <w:pPr>
              <w:jc w:val="both"/>
              <w:rPr>
                <w:sz w:val="20"/>
                <w:szCs w:val="20"/>
              </w:rPr>
            </w:pPr>
            <w:r w:rsidRPr="00216E9B">
              <w:rPr>
                <w:sz w:val="20"/>
                <w:szCs w:val="20"/>
              </w:rPr>
              <w:t>39</w:t>
            </w:r>
          </w:p>
        </w:tc>
        <w:tc>
          <w:tcPr>
            <w:tcW w:w="978" w:type="pct"/>
          </w:tcPr>
          <w:p w:rsidR="00212356" w:rsidRPr="00216E9B" w:rsidRDefault="00212356" w:rsidP="0090307E">
            <w:pPr>
              <w:jc w:val="both"/>
              <w:rPr>
                <w:sz w:val="20"/>
                <w:szCs w:val="20"/>
              </w:rPr>
            </w:pPr>
            <w:r w:rsidRPr="00216E9B">
              <w:rPr>
                <w:sz w:val="20"/>
                <w:szCs w:val="20"/>
              </w:rPr>
              <w:t>4</w:t>
            </w:r>
          </w:p>
        </w:tc>
        <w:tc>
          <w:tcPr>
            <w:tcW w:w="906" w:type="pct"/>
          </w:tcPr>
          <w:p w:rsidR="00212356" w:rsidRPr="00216E9B" w:rsidRDefault="00212356" w:rsidP="0090307E">
            <w:pPr>
              <w:jc w:val="both"/>
              <w:rPr>
                <w:sz w:val="20"/>
                <w:szCs w:val="20"/>
              </w:rPr>
            </w:pPr>
            <w:r w:rsidRPr="00216E9B">
              <w:rPr>
                <w:sz w:val="20"/>
                <w:szCs w:val="20"/>
              </w:rPr>
              <w:t>1:9</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Punavai</w:t>
            </w:r>
          </w:p>
        </w:tc>
        <w:tc>
          <w:tcPr>
            <w:tcW w:w="983" w:type="pct"/>
          </w:tcPr>
          <w:p w:rsidR="00212356" w:rsidRPr="00216E9B" w:rsidRDefault="00212356" w:rsidP="0090307E">
            <w:pPr>
              <w:jc w:val="both"/>
              <w:rPr>
                <w:sz w:val="20"/>
                <w:szCs w:val="20"/>
              </w:rPr>
            </w:pPr>
            <w:r w:rsidRPr="00216E9B">
              <w:rPr>
                <w:sz w:val="20"/>
                <w:szCs w:val="20"/>
              </w:rPr>
              <w:t>Nui</w:t>
            </w:r>
          </w:p>
        </w:tc>
        <w:tc>
          <w:tcPr>
            <w:tcW w:w="565" w:type="pct"/>
          </w:tcPr>
          <w:p w:rsidR="00212356" w:rsidRPr="00216E9B" w:rsidRDefault="00212356" w:rsidP="0090307E">
            <w:pPr>
              <w:jc w:val="both"/>
              <w:rPr>
                <w:sz w:val="20"/>
                <w:szCs w:val="20"/>
              </w:rPr>
            </w:pPr>
            <w:r w:rsidRPr="00216E9B">
              <w:rPr>
                <w:sz w:val="20"/>
                <w:szCs w:val="20"/>
              </w:rPr>
              <w:t>52</w:t>
            </w:r>
          </w:p>
        </w:tc>
        <w:tc>
          <w:tcPr>
            <w:tcW w:w="978" w:type="pct"/>
          </w:tcPr>
          <w:p w:rsidR="00212356" w:rsidRPr="00216E9B" w:rsidRDefault="00212356" w:rsidP="0090307E">
            <w:pPr>
              <w:jc w:val="both"/>
              <w:rPr>
                <w:sz w:val="20"/>
                <w:szCs w:val="20"/>
              </w:rPr>
            </w:pPr>
            <w:r w:rsidRPr="00216E9B">
              <w:rPr>
                <w:sz w:val="20"/>
                <w:szCs w:val="20"/>
              </w:rPr>
              <w:t>5</w:t>
            </w:r>
          </w:p>
        </w:tc>
        <w:tc>
          <w:tcPr>
            <w:tcW w:w="906" w:type="pct"/>
          </w:tcPr>
          <w:p w:rsidR="00212356" w:rsidRPr="00216E9B" w:rsidRDefault="00212356" w:rsidP="0090307E">
            <w:pPr>
              <w:jc w:val="both"/>
              <w:rPr>
                <w:sz w:val="20"/>
                <w:szCs w:val="20"/>
              </w:rPr>
            </w:pPr>
            <w:r w:rsidRPr="00216E9B">
              <w:rPr>
                <w:sz w:val="20"/>
                <w:szCs w:val="20"/>
              </w:rPr>
              <w:t>1:11</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Vaimele</w:t>
            </w:r>
          </w:p>
        </w:tc>
        <w:tc>
          <w:tcPr>
            <w:tcW w:w="983" w:type="pct"/>
          </w:tcPr>
          <w:p w:rsidR="00212356" w:rsidRPr="00216E9B" w:rsidRDefault="00212356" w:rsidP="0090307E">
            <w:pPr>
              <w:jc w:val="both"/>
              <w:rPr>
                <w:sz w:val="20"/>
                <w:szCs w:val="20"/>
              </w:rPr>
            </w:pPr>
            <w:r w:rsidRPr="00216E9B">
              <w:rPr>
                <w:sz w:val="20"/>
                <w:szCs w:val="20"/>
              </w:rPr>
              <w:t>Vaitupu</w:t>
            </w:r>
          </w:p>
        </w:tc>
        <w:tc>
          <w:tcPr>
            <w:tcW w:w="565" w:type="pct"/>
          </w:tcPr>
          <w:p w:rsidR="00212356" w:rsidRPr="00216E9B" w:rsidRDefault="00212356" w:rsidP="0090307E">
            <w:pPr>
              <w:jc w:val="both"/>
              <w:rPr>
                <w:sz w:val="20"/>
                <w:szCs w:val="20"/>
              </w:rPr>
            </w:pPr>
            <w:r w:rsidRPr="00216E9B">
              <w:rPr>
                <w:sz w:val="20"/>
                <w:szCs w:val="20"/>
              </w:rPr>
              <w:t>66</w:t>
            </w:r>
          </w:p>
        </w:tc>
        <w:tc>
          <w:tcPr>
            <w:tcW w:w="978" w:type="pct"/>
          </w:tcPr>
          <w:p w:rsidR="00212356" w:rsidRPr="00216E9B" w:rsidRDefault="00212356" w:rsidP="0090307E">
            <w:pPr>
              <w:jc w:val="both"/>
              <w:rPr>
                <w:sz w:val="20"/>
                <w:szCs w:val="20"/>
              </w:rPr>
            </w:pPr>
            <w:r w:rsidRPr="00216E9B">
              <w:rPr>
                <w:sz w:val="20"/>
                <w:szCs w:val="20"/>
              </w:rPr>
              <w:t>7</w:t>
            </w:r>
          </w:p>
        </w:tc>
        <w:tc>
          <w:tcPr>
            <w:tcW w:w="906" w:type="pct"/>
          </w:tcPr>
          <w:p w:rsidR="00212356" w:rsidRPr="00216E9B" w:rsidRDefault="00BB215E" w:rsidP="0090307E">
            <w:pPr>
              <w:jc w:val="both"/>
              <w:rPr>
                <w:sz w:val="20"/>
                <w:szCs w:val="20"/>
              </w:rPr>
            </w:pPr>
            <w:r w:rsidRPr="00216E9B">
              <w:rPr>
                <w:sz w:val="20"/>
                <w:szCs w:val="20"/>
              </w:rPr>
              <w:t>1:10</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Lasagafou</w:t>
            </w:r>
          </w:p>
        </w:tc>
        <w:tc>
          <w:tcPr>
            <w:tcW w:w="983" w:type="pct"/>
          </w:tcPr>
          <w:p w:rsidR="00212356" w:rsidRPr="00216E9B" w:rsidRDefault="00212356" w:rsidP="0090307E">
            <w:pPr>
              <w:jc w:val="both"/>
              <w:rPr>
                <w:sz w:val="20"/>
                <w:szCs w:val="20"/>
              </w:rPr>
            </w:pPr>
            <w:r w:rsidRPr="00216E9B">
              <w:rPr>
                <w:sz w:val="20"/>
                <w:szCs w:val="20"/>
              </w:rPr>
              <w:t>Vaitupu</w:t>
            </w:r>
          </w:p>
        </w:tc>
        <w:tc>
          <w:tcPr>
            <w:tcW w:w="565" w:type="pct"/>
          </w:tcPr>
          <w:p w:rsidR="00212356" w:rsidRPr="00216E9B" w:rsidRDefault="00212356" w:rsidP="0090307E">
            <w:pPr>
              <w:jc w:val="both"/>
              <w:rPr>
                <w:sz w:val="20"/>
                <w:szCs w:val="20"/>
              </w:rPr>
            </w:pPr>
            <w:r w:rsidRPr="00216E9B">
              <w:rPr>
                <w:sz w:val="20"/>
                <w:szCs w:val="20"/>
              </w:rPr>
              <w:t xml:space="preserve"> 32</w:t>
            </w:r>
          </w:p>
        </w:tc>
        <w:tc>
          <w:tcPr>
            <w:tcW w:w="978" w:type="pct"/>
          </w:tcPr>
          <w:p w:rsidR="00212356" w:rsidRPr="00216E9B" w:rsidRDefault="00212356" w:rsidP="0090307E">
            <w:pPr>
              <w:jc w:val="both"/>
              <w:rPr>
                <w:sz w:val="20"/>
                <w:szCs w:val="20"/>
              </w:rPr>
            </w:pPr>
            <w:r w:rsidRPr="00216E9B">
              <w:rPr>
                <w:sz w:val="20"/>
                <w:szCs w:val="20"/>
              </w:rPr>
              <w:t>3</w:t>
            </w:r>
          </w:p>
        </w:tc>
        <w:tc>
          <w:tcPr>
            <w:tcW w:w="906" w:type="pct"/>
          </w:tcPr>
          <w:p w:rsidR="00212356" w:rsidRPr="00216E9B" w:rsidRDefault="00BB215E" w:rsidP="0090307E">
            <w:pPr>
              <w:jc w:val="both"/>
              <w:rPr>
                <w:sz w:val="20"/>
                <w:szCs w:val="20"/>
              </w:rPr>
            </w:pPr>
            <w:r w:rsidRPr="00216E9B">
              <w:rPr>
                <w:sz w:val="20"/>
                <w:szCs w:val="20"/>
              </w:rPr>
              <w:t>1:11</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Nukufetau</w:t>
            </w:r>
          </w:p>
        </w:tc>
        <w:tc>
          <w:tcPr>
            <w:tcW w:w="983" w:type="pct"/>
          </w:tcPr>
          <w:p w:rsidR="00212356" w:rsidRPr="00216E9B" w:rsidRDefault="00212356" w:rsidP="0090307E">
            <w:pPr>
              <w:jc w:val="both"/>
              <w:rPr>
                <w:sz w:val="20"/>
                <w:szCs w:val="20"/>
              </w:rPr>
            </w:pPr>
            <w:r w:rsidRPr="00216E9B">
              <w:rPr>
                <w:sz w:val="20"/>
                <w:szCs w:val="20"/>
              </w:rPr>
              <w:t>Nukufetau</w:t>
            </w:r>
          </w:p>
        </w:tc>
        <w:tc>
          <w:tcPr>
            <w:tcW w:w="565" w:type="pct"/>
          </w:tcPr>
          <w:p w:rsidR="00212356" w:rsidRPr="00216E9B" w:rsidRDefault="00212356" w:rsidP="0090307E">
            <w:pPr>
              <w:jc w:val="both"/>
              <w:rPr>
                <w:sz w:val="20"/>
                <w:szCs w:val="20"/>
              </w:rPr>
            </w:pPr>
            <w:r w:rsidRPr="00216E9B">
              <w:rPr>
                <w:sz w:val="20"/>
                <w:szCs w:val="20"/>
              </w:rPr>
              <w:t>46</w:t>
            </w:r>
          </w:p>
        </w:tc>
        <w:tc>
          <w:tcPr>
            <w:tcW w:w="978" w:type="pct"/>
          </w:tcPr>
          <w:p w:rsidR="00212356" w:rsidRPr="00216E9B" w:rsidRDefault="00212356" w:rsidP="0090307E">
            <w:pPr>
              <w:jc w:val="both"/>
              <w:rPr>
                <w:sz w:val="20"/>
                <w:szCs w:val="20"/>
              </w:rPr>
            </w:pPr>
            <w:r w:rsidRPr="00216E9B">
              <w:rPr>
                <w:sz w:val="20"/>
                <w:szCs w:val="20"/>
              </w:rPr>
              <w:t>5</w:t>
            </w:r>
          </w:p>
        </w:tc>
        <w:tc>
          <w:tcPr>
            <w:tcW w:w="906" w:type="pct"/>
          </w:tcPr>
          <w:p w:rsidR="00212356" w:rsidRPr="00216E9B" w:rsidRDefault="00BB215E" w:rsidP="0090307E">
            <w:pPr>
              <w:jc w:val="both"/>
              <w:rPr>
                <w:sz w:val="20"/>
                <w:szCs w:val="20"/>
              </w:rPr>
            </w:pPr>
            <w:r w:rsidRPr="00216E9B">
              <w:rPr>
                <w:sz w:val="20"/>
                <w:szCs w:val="20"/>
              </w:rPr>
              <w:t>1:10</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Ulukoloa</w:t>
            </w:r>
          </w:p>
        </w:tc>
        <w:tc>
          <w:tcPr>
            <w:tcW w:w="983" w:type="pct"/>
          </w:tcPr>
          <w:p w:rsidR="00212356" w:rsidRPr="00216E9B" w:rsidRDefault="00212356" w:rsidP="0090307E">
            <w:pPr>
              <w:jc w:val="both"/>
              <w:rPr>
                <w:sz w:val="20"/>
                <w:szCs w:val="20"/>
              </w:rPr>
            </w:pPr>
            <w:r w:rsidRPr="00216E9B">
              <w:rPr>
                <w:sz w:val="20"/>
                <w:szCs w:val="20"/>
              </w:rPr>
              <w:t>Nukulaelae</w:t>
            </w:r>
          </w:p>
        </w:tc>
        <w:tc>
          <w:tcPr>
            <w:tcW w:w="565" w:type="pct"/>
          </w:tcPr>
          <w:p w:rsidR="00212356" w:rsidRPr="00216E9B" w:rsidRDefault="00212356" w:rsidP="0090307E">
            <w:pPr>
              <w:jc w:val="both"/>
              <w:rPr>
                <w:sz w:val="20"/>
                <w:szCs w:val="20"/>
              </w:rPr>
            </w:pPr>
            <w:r w:rsidRPr="00216E9B">
              <w:rPr>
                <w:sz w:val="20"/>
                <w:szCs w:val="20"/>
              </w:rPr>
              <w:t>21</w:t>
            </w:r>
          </w:p>
        </w:tc>
        <w:tc>
          <w:tcPr>
            <w:tcW w:w="978" w:type="pct"/>
          </w:tcPr>
          <w:p w:rsidR="00212356" w:rsidRPr="00216E9B" w:rsidRDefault="00BB215E" w:rsidP="0090307E">
            <w:pPr>
              <w:jc w:val="both"/>
              <w:rPr>
                <w:sz w:val="20"/>
                <w:szCs w:val="20"/>
              </w:rPr>
            </w:pPr>
            <w:r w:rsidRPr="00216E9B">
              <w:rPr>
                <w:sz w:val="20"/>
                <w:szCs w:val="20"/>
              </w:rPr>
              <w:t>2</w:t>
            </w:r>
          </w:p>
        </w:tc>
        <w:tc>
          <w:tcPr>
            <w:tcW w:w="906" w:type="pct"/>
          </w:tcPr>
          <w:p w:rsidR="00212356" w:rsidRPr="00216E9B" w:rsidRDefault="00BB215E" w:rsidP="0090307E">
            <w:pPr>
              <w:jc w:val="both"/>
              <w:rPr>
                <w:sz w:val="20"/>
                <w:szCs w:val="20"/>
              </w:rPr>
            </w:pPr>
            <w:r w:rsidRPr="00216E9B">
              <w:rPr>
                <w:sz w:val="20"/>
                <w:szCs w:val="20"/>
              </w:rPr>
              <w:t>1:11</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Niulakita</w:t>
            </w:r>
          </w:p>
        </w:tc>
        <w:tc>
          <w:tcPr>
            <w:tcW w:w="983" w:type="pct"/>
          </w:tcPr>
          <w:p w:rsidR="00212356" w:rsidRPr="00216E9B" w:rsidRDefault="00212356" w:rsidP="0090307E">
            <w:pPr>
              <w:jc w:val="both"/>
              <w:rPr>
                <w:sz w:val="20"/>
                <w:szCs w:val="20"/>
              </w:rPr>
            </w:pPr>
            <w:r w:rsidRPr="00216E9B">
              <w:rPr>
                <w:sz w:val="20"/>
                <w:szCs w:val="20"/>
              </w:rPr>
              <w:t>Niulakita</w:t>
            </w:r>
          </w:p>
        </w:tc>
        <w:tc>
          <w:tcPr>
            <w:tcW w:w="565" w:type="pct"/>
          </w:tcPr>
          <w:p w:rsidR="00212356" w:rsidRPr="00216E9B" w:rsidRDefault="00212356" w:rsidP="0090307E">
            <w:pPr>
              <w:jc w:val="both"/>
              <w:rPr>
                <w:sz w:val="20"/>
                <w:szCs w:val="20"/>
              </w:rPr>
            </w:pPr>
            <w:r w:rsidRPr="00216E9B">
              <w:rPr>
                <w:sz w:val="20"/>
                <w:szCs w:val="20"/>
              </w:rPr>
              <w:t>4</w:t>
            </w:r>
          </w:p>
        </w:tc>
        <w:tc>
          <w:tcPr>
            <w:tcW w:w="978" w:type="pct"/>
          </w:tcPr>
          <w:p w:rsidR="00212356" w:rsidRPr="00216E9B" w:rsidRDefault="00BB215E" w:rsidP="0090307E">
            <w:pPr>
              <w:jc w:val="both"/>
              <w:rPr>
                <w:sz w:val="20"/>
                <w:szCs w:val="20"/>
              </w:rPr>
            </w:pPr>
            <w:r w:rsidRPr="00216E9B">
              <w:rPr>
                <w:sz w:val="20"/>
                <w:szCs w:val="20"/>
              </w:rPr>
              <w:t>1</w:t>
            </w:r>
          </w:p>
        </w:tc>
        <w:tc>
          <w:tcPr>
            <w:tcW w:w="906" w:type="pct"/>
          </w:tcPr>
          <w:p w:rsidR="00212356" w:rsidRPr="00216E9B" w:rsidRDefault="00BB215E" w:rsidP="0090307E">
            <w:pPr>
              <w:jc w:val="both"/>
              <w:rPr>
                <w:sz w:val="20"/>
                <w:szCs w:val="20"/>
              </w:rPr>
            </w:pPr>
            <w:r w:rsidRPr="00216E9B">
              <w:rPr>
                <w:sz w:val="20"/>
                <w:szCs w:val="20"/>
              </w:rPr>
              <w:t>1:4</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Assembly of God</w:t>
            </w:r>
          </w:p>
        </w:tc>
        <w:tc>
          <w:tcPr>
            <w:tcW w:w="983" w:type="pct"/>
          </w:tcPr>
          <w:p w:rsidR="00212356" w:rsidRPr="00216E9B" w:rsidRDefault="00212356" w:rsidP="0090307E">
            <w:pPr>
              <w:jc w:val="both"/>
              <w:rPr>
                <w:sz w:val="20"/>
                <w:szCs w:val="20"/>
              </w:rPr>
            </w:pPr>
          </w:p>
        </w:tc>
        <w:tc>
          <w:tcPr>
            <w:tcW w:w="565" w:type="pct"/>
          </w:tcPr>
          <w:p w:rsidR="00212356" w:rsidRPr="00216E9B" w:rsidRDefault="00212356" w:rsidP="0090307E">
            <w:pPr>
              <w:jc w:val="both"/>
              <w:rPr>
                <w:sz w:val="20"/>
                <w:szCs w:val="20"/>
              </w:rPr>
            </w:pPr>
            <w:r w:rsidRPr="00216E9B">
              <w:rPr>
                <w:sz w:val="20"/>
                <w:szCs w:val="20"/>
              </w:rPr>
              <w:t>30</w:t>
            </w:r>
          </w:p>
        </w:tc>
        <w:tc>
          <w:tcPr>
            <w:tcW w:w="978" w:type="pct"/>
          </w:tcPr>
          <w:p w:rsidR="00212356" w:rsidRPr="00216E9B" w:rsidRDefault="00BB215E" w:rsidP="0090307E">
            <w:pPr>
              <w:jc w:val="both"/>
              <w:rPr>
                <w:sz w:val="20"/>
                <w:szCs w:val="20"/>
              </w:rPr>
            </w:pPr>
            <w:r w:rsidRPr="00216E9B">
              <w:rPr>
                <w:sz w:val="20"/>
                <w:szCs w:val="20"/>
              </w:rPr>
              <w:t>3</w:t>
            </w:r>
          </w:p>
        </w:tc>
        <w:tc>
          <w:tcPr>
            <w:tcW w:w="906" w:type="pct"/>
          </w:tcPr>
          <w:p w:rsidR="00212356" w:rsidRPr="00216E9B" w:rsidRDefault="00BB215E" w:rsidP="0090307E">
            <w:pPr>
              <w:jc w:val="both"/>
              <w:rPr>
                <w:sz w:val="20"/>
                <w:szCs w:val="20"/>
              </w:rPr>
            </w:pPr>
            <w:r w:rsidRPr="00216E9B">
              <w:rPr>
                <w:sz w:val="20"/>
                <w:szCs w:val="20"/>
              </w:rPr>
              <w:t>1:10</w:t>
            </w:r>
          </w:p>
        </w:tc>
      </w:tr>
      <w:tr w:rsidR="00212356" w:rsidRPr="00D12B71" w:rsidTr="003B09AD">
        <w:trPr>
          <w:trHeight w:val="65"/>
          <w:jc w:val="center"/>
        </w:trPr>
        <w:tc>
          <w:tcPr>
            <w:tcW w:w="1568" w:type="pct"/>
          </w:tcPr>
          <w:p w:rsidR="00212356" w:rsidRPr="00216E9B" w:rsidRDefault="00212356" w:rsidP="0090307E">
            <w:pPr>
              <w:jc w:val="both"/>
              <w:rPr>
                <w:sz w:val="20"/>
                <w:szCs w:val="20"/>
              </w:rPr>
            </w:pPr>
            <w:r w:rsidRPr="00216E9B">
              <w:rPr>
                <w:sz w:val="20"/>
                <w:szCs w:val="20"/>
              </w:rPr>
              <w:t>Vaiaku</w:t>
            </w:r>
          </w:p>
        </w:tc>
        <w:tc>
          <w:tcPr>
            <w:tcW w:w="983" w:type="pct"/>
          </w:tcPr>
          <w:p w:rsidR="00212356" w:rsidRPr="00216E9B" w:rsidRDefault="00212356" w:rsidP="0090307E">
            <w:pPr>
              <w:jc w:val="both"/>
              <w:rPr>
                <w:sz w:val="20"/>
                <w:szCs w:val="20"/>
              </w:rPr>
            </w:pPr>
            <w:r w:rsidRPr="00216E9B">
              <w:rPr>
                <w:sz w:val="20"/>
                <w:szCs w:val="20"/>
              </w:rPr>
              <w:t>Funafuti</w:t>
            </w:r>
          </w:p>
        </w:tc>
        <w:tc>
          <w:tcPr>
            <w:tcW w:w="565" w:type="pct"/>
          </w:tcPr>
          <w:p w:rsidR="00212356" w:rsidRPr="00216E9B" w:rsidRDefault="00212356" w:rsidP="0090307E">
            <w:pPr>
              <w:jc w:val="both"/>
              <w:rPr>
                <w:sz w:val="20"/>
                <w:szCs w:val="20"/>
              </w:rPr>
            </w:pPr>
            <w:r w:rsidRPr="00216E9B">
              <w:rPr>
                <w:sz w:val="20"/>
                <w:szCs w:val="20"/>
              </w:rPr>
              <w:t>77</w:t>
            </w:r>
          </w:p>
        </w:tc>
        <w:tc>
          <w:tcPr>
            <w:tcW w:w="978" w:type="pct"/>
          </w:tcPr>
          <w:p w:rsidR="00212356" w:rsidRPr="00216E9B" w:rsidRDefault="00BB215E" w:rsidP="0090307E">
            <w:pPr>
              <w:jc w:val="both"/>
              <w:rPr>
                <w:sz w:val="20"/>
                <w:szCs w:val="20"/>
              </w:rPr>
            </w:pPr>
            <w:r w:rsidRPr="00216E9B">
              <w:rPr>
                <w:sz w:val="20"/>
                <w:szCs w:val="20"/>
              </w:rPr>
              <w:t>8</w:t>
            </w:r>
          </w:p>
        </w:tc>
        <w:tc>
          <w:tcPr>
            <w:tcW w:w="906" w:type="pct"/>
          </w:tcPr>
          <w:p w:rsidR="00212356" w:rsidRPr="00216E9B" w:rsidRDefault="00BB215E" w:rsidP="0090307E">
            <w:pPr>
              <w:jc w:val="both"/>
              <w:rPr>
                <w:sz w:val="20"/>
                <w:szCs w:val="20"/>
              </w:rPr>
            </w:pPr>
            <w:r w:rsidRPr="00216E9B">
              <w:rPr>
                <w:sz w:val="20"/>
                <w:szCs w:val="20"/>
              </w:rPr>
              <w:t>1:10</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Suesue Memorial</w:t>
            </w:r>
          </w:p>
        </w:tc>
        <w:tc>
          <w:tcPr>
            <w:tcW w:w="983" w:type="pct"/>
          </w:tcPr>
          <w:p w:rsidR="00212356" w:rsidRPr="00216E9B" w:rsidRDefault="00212356" w:rsidP="0090307E">
            <w:pPr>
              <w:jc w:val="both"/>
              <w:rPr>
                <w:sz w:val="20"/>
                <w:szCs w:val="20"/>
              </w:rPr>
            </w:pPr>
            <w:r w:rsidRPr="00216E9B">
              <w:rPr>
                <w:sz w:val="20"/>
                <w:szCs w:val="20"/>
              </w:rPr>
              <w:t>Funafuti</w:t>
            </w:r>
          </w:p>
        </w:tc>
        <w:tc>
          <w:tcPr>
            <w:tcW w:w="565" w:type="pct"/>
          </w:tcPr>
          <w:p w:rsidR="00212356" w:rsidRPr="00216E9B" w:rsidRDefault="00212356" w:rsidP="0090307E">
            <w:pPr>
              <w:jc w:val="both"/>
              <w:rPr>
                <w:sz w:val="20"/>
                <w:szCs w:val="20"/>
              </w:rPr>
            </w:pPr>
            <w:r w:rsidRPr="00216E9B">
              <w:rPr>
                <w:sz w:val="20"/>
                <w:szCs w:val="20"/>
              </w:rPr>
              <w:t>39</w:t>
            </w:r>
          </w:p>
        </w:tc>
        <w:tc>
          <w:tcPr>
            <w:tcW w:w="978" w:type="pct"/>
          </w:tcPr>
          <w:p w:rsidR="00212356" w:rsidRPr="00216E9B" w:rsidRDefault="00BB215E" w:rsidP="0090307E">
            <w:pPr>
              <w:jc w:val="both"/>
              <w:rPr>
                <w:sz w:val="20"/>
                <w:szCs w:val="20"/>
              </w:rPr>
            </w:pPr>
            <w:r w:rsidRPr="00216E9B">
              <w:rPr>
                <w:sz w:val="20"/>
                <w:szCs w:val="20"/>
              </w:rPr>
              <w:t>4</w:t>
            </w:r>
          </w:p>
        </w:tc>
        <w:tc>
          <w:tcPr>
            <w:tcW w:w="906" w:type="pct"/>
          </w:tcPr>
          <w:p w:rsidR="00212356" w:rsidRPr="00216E9B" w:rsidRDefault="00BB215E" w:rsidP="0090307E">
            <w:pPr>
              <w:jc w:val="both"/>
              <w:rPr>
                <w:sz w:val="20"/>
                <w:szCs w:val="20"/>
              </w:rPr>
            </w:pPr>
            <w:r w:rsidRPr="00216E9B">
              <w:rPr>
                <w:sz w:val="20"/>
                <w:szCs w:val="20"/>
              </w:rPr>
              <w:t>1:10</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Funafuti</w:t>
            </w:r>
          </w:p>
        </w:tc>
        <w:tc>
          <w:tcPr>
            <w:tcW w:w="983" w:type="pct"/>
          </w:tcPr>
          <w:p w:rsidR="00212356" w:rsidRPr="00216E9B" w:rsidRDefault="00212356" w:rsidP="0090307E">
            <w:pPr>
              <w:jc w:val="both"/>
              <w:rPr>
                <w:sz w:val="20"/>
                <w:szCs w:val="20"/>
              </w:rPr>
            </w:pPr>
            <w:r w:rsidRPr="00216E9B">
              <w:rPr>
                <w:sz w:val="20"/>
                <w:szCs w:val="20"/>
              </w:rPr>
              <w:t>Funafuti</w:t>
            </w:r>
          </w:p>
        </w:tc>
        <w:tc>
          <w:tcPr>
            <w:tcW w:w="565" w:type="pct"/>
          </w:tcPr>
          <w:p w:rsidR="00212356" w:rsidRPr="00216E9B" w:rsidRDefault="00212356" w:rsidP="0090307E">
            <w:pPr>
              <w:jc w:val="both"/>
              <w:rPr>
                <w:sz w:val="20"/>
                <w:szCs w:val="20"/>
              </w:rPr>
            </w:pPr>
            <w:r w:rsidRPr="00216E9B">
              <w:rPr>
                <w:sz w:val="20"/>
                <w:szCs w:val="20"/>
              </w:rPr>
              <w:t>47</w:t>
            </w:r>
          </w:p>
        </w:tc>
        <w:tc>
          <w:tcPr>
            <w:tcW w:w="978" w:type="pct"/>
          </w:tcPr>
          <w:p w:rsidR="00212356" w:rsidRPr="00216E9B" w:rsidRDefault="00BB215E" w:rsidP="0090307E">
            <w:pPr>
              <w:jc w:val="both"/>
              <w:rPr>
                <w:sz w:val="20"/>
                <w:szCs w:val="20"/>
              </w:rPr>
            </w:pPr>
            <w:r w:rsidRPr="00216E9B">
              <w:rPr>
                <w:sz w:val="20"/>
                <w:szCs w:val="20"/>
              </w:rPr>
              <w:t>5</w:t>
            </w:r>
          </w:p>
        </w:tc>
        <w:tc>
          <w:tcPr>
            <w:tcW w:w="906" w:type="pct"/>
          </w:tcPr>
          <w:p w:rsidR="00212356" w:rsidRPr="00216E9B" w:rsidRDefault="00BB215E" w:rsidP="0090307E">
            <w:pPr>
              <w:jc w:val="both"/>
              <w:rPr>
                <w:sz w:val="20"/>
                <w:szCs w:val="20"/>
              </w:rPr>
            </w:pPr>
            <w:r w:rsidRPr="00216E9B">
              <w:rPr>
                <w:sz w:val="20"/>
                <w:szCs w:val="20"/>
              </w:rPr>
              <w:t>1:10</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Gasologa o Kautama</w:t>
            </w:r>
          </w:p>
        </w:tc>
        <w:tc>
          <w:tcPr>
            <w:tcW w:w="983" w:type="pct"/>
          </w:tcPr>
          <w:p w:rsidR="00212356" w:rsidRPr="00216E9B" w:rsidRDefault="00212356" w:rsidP="0090307E">
            <w:pPr>
              <w:jc w:val="both"/>
              <w:rPr>
                <w:sz w:val="20"/>
                <w:szCs w:val="20"/>
              </w:rPr>
            </w:pPr>
            <w:r w:rsidRPr="00216E9B">
              <w:rPr>
                <w:sz w:val="20"/>
                <w:szCs w:val="20"/>
              </w:rPr>
              <w:t>Funafuti</w:t>
            </w:r>
          </w:p>
        </w:tc>
        <w:tc>
          <w:tcPr>
            <w:tcW w:w="565" w:type="pct"/>
          </w:tcPr>
          <w:p w:rsidR="00212356" w:rsidRPr="00216E9B" w:rsidRDefault="00212356" w:rsidP="0090307E">
            <w:pPr>
              <w:jc w:val="both"/>
              <w:rPr>
                <w:sz w:val="20"/>
                <w:szCs w:val="20"/>
              </w:rPr>
            </w:pPr>
            <w:r w:rsidRPr="00216E9B">
              <w:rPr>
                <w:sz w:val="20"/>
                <w:szCs w:val="20"/>
              </w:rPr>
              <w:t>32</w:t>
            </w:r>
          </w:p>
        </w:tc>
        <w:tc>
          <w:tcPr>
            <w:tcW w:w="978" w:type="pct"/>
          </w:tcPr>
          <w:p w:rsidR="00212356" w:rsidRPr="00216E9B" w:rsidRDefault="00BB215E" w:rsidP="0090307E">
            <w:pPr>
              <w:jc w:val="both"/>
              <w:rPr>
                <w:sz w:val="20"/>
                <w:szCs w:val="20"/>
              </w:rPr>
            </w:pPr>
            <w:r w:rsidRPr="00216E9B">
              <w:rPr>
                <w:sz w:val="20"/>
                <w:szCs w:val="20"/>
              </w:rPr>
              <w:t>3</w:t>
            </w:r>
          </w:p>
        </w:tc>
        <w:tc>
          <w:tcPr>
            <w:tcW w:w="906" w:type="pct"/>
          </w:tcPr>
          <w:p w:rsidR="00212356" w:rsidRPr="00216E9B" w:rsidRDefault="00BB215E" w:rsidP="0090307E">
            <w:pPr>
              <w:jc w:val="both"/>
              <w:rPr>
                <w:sz w:val="20"/>
                <w:szCs w:val="20"/>
              </w:rPr>
            </w:pPr>
            <w:r w:rsidRPr="00216E9B">
              <w:rPr>
                <w:sz w:val="20"/>
                <w:szCs w:val="20"/>
              </w:rPr>
              <w:t>1:11</w:t>
            </w:r>
          </w:p>
        </w:tc>
      </w:tr>
      <w:tr w:rsidR="00BB215E" w:rsidRPr="00D12B71" w:rsidTr="003B09AD">
        <w:trPr>
          <w:jc w:val="center"/>
        </w:trPr>
        <w:tc>
          <w:tcPr>
            <w:tcW w:w="1568" w:type="pct"/>
          </w:tcPr>
          <w:p w:rsidR="00BB215E" w:rsidRPr="00216E9B" w:rsidRDefault="00BB215E" w:rsidP="0090307E">
            <w:pPr>
              <w:jc w:val="both"/>
              <w:rPr>
                <w:sz w:val="20"/>
                <w:szCs w:val="20"/>
              </w:rPr>
            </w:pPr>
            <w:r w:rsidRPr="00216E9B">
              <w:rPr>
                <w:sz w:val="20"/>
                <w:szCs w:val="20"/>
              </w:rPr>
              <w:t>Olave Ockey</w:t>
            </w:r>
          </w:p>
        </w:tc>
        <w:tc>
          <w:tcPr>
            <w:tcW w:w="983" w:type="pct"/>
          </w:tcPr>
          <w:p w:rsidR="00BB215E" w:rsidRPr="00216E9B" w:rsidRDefault="00BB215E" w:rsidP="0090307E">
            <w:pPr>
              <w:jc w:val="both"/>
              <w:rPr>
                <w:sz w:val="20"/>
                <w:szCs w:val="20"/>
              </w:rPr>
            </w:pPr>
            <w:r w:rsidRPr="00216E9B">
              <w:rPr>
                <w:sz w:val="20"/>
                <w:szCs w:val="20"/>
              </w:rPr>
              <w:t>Funafuti</w:t>
            </w:r>
          </w:p>
        </w:tc>
        <w:tc>
          <w:tcPr>
            <w:tcW w:w="565" w:type="pct"/>
          </w:tcPr>
          <w:p w:rsidR="00BB215E" w:rsidRPr="00216E9B" w:rsidRDefault="00BB215E" w:rsidP="0090307E">
            <w:pPr>
              <w:jc w:val="both"/>
              <w:rPr>
                <w:sz w:val="20"/>
                <w:szCs w:val="20"/>
              </w:rPr>
            </w:pPr>
            <w:r w:rsidRPr="00216E9B">
              <w:rPr>
                <w:sz w:val="20"/>
                <w:szCs w:val="20"/>
              </w:rPr>
              <w:t>62</w:t>
            </w:r>
          </w:p>
        </w:tc>
        <w:tc>
          <w:tcPr>
            <w:tcW w:w="978" w:type="pct"/>
          </w:tcPr>
          <w:p w:rsidR="00BB215E" w:rsidRPr="00216E9B" w:rsidRDefault="00BB215E" w:rsidP="0090307E">
            <w:pPr>
              <w:jc w:val="both"/>
              <w:rPr>
                <w:sz w:val="20"/>
                <w:szCs w:val="20"/>
              </w:rPr>
            </w:pPr>
            <w:r w:rsidRPr="00216E9B">
              <w:rPr>
                <w:sz w:val="20"/>
                <w:szCs w:val="20"/>
              </w:rPr>
              <w:t>6</w:t>
            </w:r>
          </w:p>
        </w:tc>
        <w:tc>
          <w:tcPr>
            <w:tcW w:w="906" w:type="pct"/>
          </w:tcPr>
          <w:p w:rsidR="00BB215E" w:rsidRPr="00216E9B" w:rsidRDefault="00BB215E" w:rsidP="0090307E">
            <w:pPr>
              <w:jc w:val="both"/>
              <w:rPr>
                <w:sz w:val="20"/>
                <w:szCs w:val="20"/>
              </w:rPr>
            </w:pPr>
            <w:r w:rsidRPr="00216E9B">
              <w:rPr>
                <w:sz w:val="20"/>
                <w:szCs w:val="20"/>
              </w:rPr>
              <w:t>1:11</w:t>
            </w:r>
          </w:p>
        </w:tc>
      </w:tr>
      <w:tr w:rsidR="00BB215E" w:rsidRPr="00D12B71" w:rsidTr="003B09AD">
        <w:trPr>
          <w:jc w:val="center"/>
        </w:trPr>
        <w:tc>
          <w:tcPr>
            <w:tcW w:w="1568" w:type="pct"/>
          </w:tcPr>
          <w:p w:rsidR="00BB215E" w:rsidRPr="00216E9B" w:rsidRDefault="00BB215E" w:rsidP="0090307E">
            <w:pPr>
              <w:jc w:val="both"/>
              <w:rPr>
                <w:sz w:val="20"/>
                <w:szCs w:val="20"/>
              </w:rPr>
            </w:pPr>
            <w:r w:rsidRPr="00216E9B">
              <w:rPr>
                <w:sz w:val="20"/>
                <w:szCs w:val="20"/>
              </w:rPr>
              <w:t>Grace</w:t>
            </w:r>
          </w:p>
        </w:tc>
        <w:tc>
          <w:tcPr>
            <w:tcW w:w="983" w:type="pct"/>
          </w:tcPr>
          <w:p w:rsidR="00BB215E" w:rsidRPr="00216E9B" w:rsidRDefault="00BB215E" w:rsidP="0090307E">
            <w:pPr>
              <w:jc w:val="both"/>
              <w:rPr>
                <w:sz w:val="20"/>
                <w:szCs w:val="20"/>
              </w:rPr>
            </w:pPr>
            <w:r w:rsidRPr="00216E9B">
              <w:rPr>
                <w:sz w:val="20"/>
                <w:szCs w:val="20"/>
              </w:rPr>
              <w:t>Funafuti</w:t>
            </w:r>
          </w:p>
        </w:tc>
        <w:tc>
          <w:tcPr>
            <w:tcW w:w="565" w:type="pct"/>
          </w:tcPr>
          <w:p w:rsidR="00BB215E" w:rsidRPr="00216E9B" w:rsidRDefault="00BB215E" w:rsidP="0090307E">
            <w:pPr>
              <w:jc w:val="both"/>
              <w:rPr>
                <w:sz w:val="20"/>
                <w:szCs w:val="20"/>
              </w:rPr>
            </w:pPr>
            <w:r w:rsidRPr="00216E9B">
              <w:rPr>
                <w:sz w:val="20"/>
                <w:szCs w:val="20"/>
              </w:rPr>
              <w:t>63</w:t>
            </w:r>
          </w:p>
        </w:tc>
        <w:tc>
          <w:tcPr>
            <w:tcW w:w="978" w:type="pct"/>
          </w:tcPr>
          <w:p w:rsidR="00BB215E" w:rsidRPr="00216E9B" w:rsidRDefault="00BB215E" w:rsidP="0090307E">
            <w:pPr>
              <w:jc w:val="both"/>
              <w:rPr>
                <w:sz w:val="20"/>
                <w:szCs w:val="20"/>
              </w:rPr>
            </w:pPr>
            <w:r w:rsidRPr="00216E9B">
              <w:rPr>
                <w:sz w:val="20"/>
                <w:szCs w:val="20"/>
              </w:rPr>
              <w:t>6</w:t>
            </w:r>
          </w:p>
        </w:tc>
        <w:tc>
          <w:tcPr>
            <w:tcW w:w="906" w:type="pct"/>
          </w:tcPr>
          <w:p w:rsidR="00BB215E" w:rsidRPr="00216E9B" w:rsidRDefault="00BB215E" w:rsidP="0090307E">
            <w:pPr>
              <w:jc w:val="both"/>
              <w:rPr>
                <w:sz w:val="20"/>
                <w:szCs w:val="20"/>
              </w:rPr>
            </w:pPr>
            <w:r w:rsidRPr="00216E9B">
              <w:rPr>
                <w:sz w:val="20"/>
                <w:szCs w:val="20"/>
              </w:rPr>
              <w:t>1:11</w:t>
            </w:r>
          </w:p>
        </w:tc>
      </w:tr>
      <w:tr w:rsidR="00212356" w:rsidRPr="00D12B71" w:rsidTr="003B09AD">
        <w:trPr>
          <w:jc w:val="center"/>
        </w:trPr>
        <w:tc>
          <w:tcPr>
            <w:tcW w:w="1568" w:type="pct"/>
          </w:tcPr>
          <w:p w:rsidR="00212356" w:rsidRPr="00216E9B" w:rsidRDefault="00212356" w:rsidP="0090307E">
            <w:pPr>
              <w:jc w:val="both"/>
              <w:rPr>
                <w:sz w:val="20"/>
                <w:szCs w:val="20"/>
              </w:rPr>
            </w:pPr>
            <w:r w:rsidRPr="00216E9B">
              <w:rPr>
                <w:sz w:val="20"/>
                <w:szCs w:val="20"/>
              </w:rPr>
              <w:t>Lofeagai</w:t>
            </w:r>
          </w:p>
        </w:tc>
        <w:tc>
          <w:tcPr>
            <w:tcW w:w="983" w:type="pct"/>
          </w:tcPr>
          <w:p w:rsidR="00212356" w:rsidRPr="00216E9B" w:rsidRDefault="00212356" w:rsidP="0090307E">
            <w:pPr>
              <w:jc w:val="both"/>
              <w:rPr>
                <w:sz w:val="20"/>
                <w:szCs w:val="20"/>
              </w:rPr>
            </w:pPr>
            <w:r w:rsidRPr="00216E9B">
              <w:rPr>
                <w:sz w:val="20"/>
                <w:szCs w:val="20"/>
              </w:rPr>
              <w:t>Funafuti</w:t>
            </w:r>
          </w:p>
        </w:tc>
        <w:tc>
          <w:tcPr>
            <w:tcW w:w="565" w:type="pct"/>
          </w:tcPr>
          <w:p w:rsidR="00212356" w:rsidRPr="00216E9B" w:rsidRDefault="00212356" w:rsidP="0090307E">
            <w:pPr>
              <w:jc w:val="both"/>
              <w:rPr>
                <w:sz w:val="20"/>
                <w:szCs w:val="20"/>
              </w:rPr>
            </w:pPr>
            <w:r w:rsidRPr="00216E9B">
              <w:rPr>
                <w:sz w:val="20"/>
                <w:szCs w:val="20"/>
              </w:rPr>
              <w:t>11</w:t>
            </w:r>
          </w:p>
        </w:tc>
        <w:tc>
          <w:tcPr>
            <w:tcW w:w="978" w:type="pct"/>
          </w:tcPr>
          <w:p w:rsidR="00212356" w:rsidRPr="00216E9B" w:rsidRDefault="00BB215E" w:rsidP="0090307E">
            <w:pPr>
              <w:jc w:val="both"/>
              <w:rPr>
                <w:sz w:val="20"/>
                <w:szCs w:val="20"/>
              </w:rPr>
            </w:pPr>
            <w:r w:rsidRPr="00216E9B">
              <w:rPr>
                <w:sz w:val="20"/>
                <w:szCs w:val="20"/>
              </w:rPr>
              <w:t>1</w:t>
            </w:r>
          </w:p>
        </w:tc>
        <w:tc>
          <w:tcPr>
            <w:tcW w:w="906" w:type="pct"/>
          </w:tcPr>
          <w:p w:rsidR="00212356" w:rsidRPr="00216E9B" w:rsidRDefault="00BB215E" w:rsidP="0090307E">
            <w:pPr>
              <w:jc w:val="both"/>
              <w:rPr>
                <w:sz w:val="20"/>
                <w:szCs w:val="20"/>
              </w:rPr>
            </w:pPr>
            <w:r w:rsidRPr="00216E9B">
              <w:rPr>
                <w:sz w:val="20"/>
                <w:szCs w:val="20"/>
              </w:rPr>
              <w:t>1:11</w:t>
            </w:r>
          </w:p>
        </w:tc>
      </w:tr>
      <w:tr w:rsidR="006C5432" w:rsidRPr="00D12B71" w:rsidTr="003B09AD">
        <w:trPr>
          <w:jc w:val="center"/>
        </w:trPr>
        <w:tc>
          <w:tcPr>
            <w:tcW w:w="2551" w:type="pct"/>
            <w:gridSpan w:val="2"/>
          </w:tcPr>
          <w:p w:rsidR="006C5432" w:rsidRPr="006C5432" w:rsidRDefault="006C5432" w:rsidP="0090307E">
            <w:pPr>
              <w:jc w:val="both"/>
              <w:rPr>
                <w:b/>
                <w:sz w:val="24"/>
                <w:szCs w:val="24"/>
              </w:rPr>
            </w:pPr>
            <w:r w:rsidRPr="006C5432">
              <w:rPr>
                <w:b/>
                <w:sz w:val="24"/>
                <w:szCs w:val="24"/>
              </w:rPr>
              <w:t>Total roll for children/teacher</w:t>
            </w:r>
          </w:p>
        </w:tc>
        <w:tc>
          <w:tcPr>
            <w:tcW w:w="565" w:type="pct"/>
          </w:tcPr>
          <w:p w:rsidR="006C5432" w:rsidRPr="00266A39" w:rsidRDefault="006C5432" w:rsidP="0090307E">
            <w:pPr>
              <w:jc w:val="both"/>
              <w:rPr>
                <w:b/>
                <w:sz w:val="24"/>
                <w:szCs w:val="24"/>
              </w:rPr>
            </w:pPr>
            <w:r w:rsidRPr="00266A39">
              <w:rPr>
                <w:b/>
                <w:sz w:val="24"/>
                <w:szCs w:val="24"/>
              </w:rPr>
              <w:t>698</w:t>
            </w:r>
          </w:p>
        </w:tc>
        <w:tc>
          <w:tcPr>
            <w:tcW w:w="978" w:type="pct"/>
          </w:tcPr>
          <w:p w:rsidR="006C5432" w:rsidRPr="001D4F01" w:rsidRDefault="006C5432" w:rsidP="0090307E">
            <w:pPr>
              <w:jc w:val="both"/>
              <w:rPr>
                <w:b/>
                <w:sz w:val="24"/>
                <w:szCs w:val="24"/>
              </w:rPr>
            </w:pPr>
            <w:r>
              <w:rPr>
                <w:b/>
                <w:sz w:val="24"/>
                <w:szCs w:val="24"/>
              </w:rPr>
              <w:t>71</w:t>
            </w:r>
          </w:p>
        </w:tc>
        <w:tc>
          <w:tcPr>
            <w:tcW w:w="906" w:type="pct"/>
          </w:tcPr>
          <w:p w:rsidR="006C5432" w:rsidRPr="00BB215E" w:rsidRDefault="006C5432" w:rsidP="0090307E">
            <w:pPr>
              <w:jc w:val="both"/>
              <w:rPr>
                <w:b/>
                <w:sz w:val="24"/>
                <w:szCs w:val="24"/>
              </w:rPr>
            </w:pPr>
            <w:r w:rsidRPr="00BB215E">
              <w:rPr>
                <w:b/>
                <w:sz w:val="24"/>
                <w:szCs w:val="24"/>
              </w:rPr>
              <w:t>1:10</w:t>
            </w:r>
          </w:p>
        </w:tc>
      </w:tr>
      <w:tr w:rsidR="00212356" w:rsidRPr="00D12B71" w:rsidTr="003B09AD">
        <w:trPr>
          <w:trHeight w:val="169"/>
          <w:jc w:val="center"/>
        </w:trPr>
        <w:tc>
          <w:tcPr>
            <w:tcW w:w="1568" w:type="pct"/>
            <w:shd w:val="clear" w:color="auto" w:fill="A6A6A6" w:themeFill="background1" w:themeFillShade="A6"/>
          </w:tcPr>
          <w:p w:rsidR="00212356" w:rsidRPr="00212356" w:rsidRDefault="00212356" w:rsidP="0090307E">
            <w:pPr>
              <w:jc w:val="both"/>
              <w:rPr>
                <w:sz w:val="8"/>
                <w:szCs w:val="8"/>
              </w:rPr>
            </w:pPr>
          </w:p>
        </w:tc>
        <w:tc>
          <w:tcPr>
            <w:tcW w:w="983" w:type="pct"/>
            <w:shd w:val="clear" w:color="auto" w:fill="A6A6A6" w:themeFill="background1" w:themeFillShade="A6"/>
          </w:tcPr>
          <w:p w:rsidR="00212356" w:rsidRPr="00212356" w:rsidRDefault="00212356" w:rsidP="0090307E">
            <w:pPr>
              <w:jc w:val="both"/>
            </w:pPr>
            <w:r>
              <w:t>Children</w:t>
            </w:r>
          </w:p>
        </w:tc>
        <w:tc>
          <w:tcPr>
            <w:tcW w:w="565" w:type="pct"/>
            <w:shd w:val="clear" w:color="auto" w:fill="A6A6A6" w:themeFill="background1" w:themeFillShade="A6"/>
          </w:tcPr>
          <w:p w:rsidR="00212356" w:rsidRPr="00212356" w:rsidRDefault="00212356" w:rsidP="0090307E">
            <w:pPr>
              <w:jc w:val="both"/>
            </w:pPr>
            <w:r>
              <w:t>Tchs</w:t>
            </w:r>
          </w:p>
        </w:tc>
        <w:tc>
          <w:tcPr>
            <w:tcW w:w="978" w:type="pct"/>
            <w:shd w:val="clear" w:color="auto" w:fill="A6A6A6" w:themeFill="background1" w:themeFillShade="A6"/>
          </w:tcPr>
          <w:p w:rsidR="00212356" w:rsidRPr="00212356" w:rsidRDefault="00212356" w:rsidP="0090307E">
            <w:pPr>
              <w:jc w:val="both"/>
              <w:rPr>
                <w:sz w:val="8"/>
                <w:szCs w:val="8"/>
              </w:rPr>
            </w:pPr>
          </w:p>
        </w:tc>
        <w:tc>
          <w:tcPr>
            <w:tcW w:w="906" w:type="pct"/>
            <w:shd w:val="clear" w:color="auto" w:fill="A6A6A6" w:themeFill="background1" w:themeFillShade="A6"/>
          </w:tcPr>
          <w:p w:rsidR="00212356" w:rsidRPr="00212356" w:rsidRDefault="00212356" w:rsidP="0090307E">
            <w:pPr>
              <w:jc w:val="both"/>
              <w:rPr>
                <w:sz w:val="8"/>
                <w:szCs w:val="8"/>
              </w:rPr>
            </w:pPr>
          </w:p>
        </w:tc>
      </w:tr>
      <w:tr w:rsidR="003B09AD" w:rsidRPr="00D12B71" w:rsidTr="003B09AD">
        <w:trPr>
          <w:jc w:val="center"/>
        </w:trPr>
        <w:tc>
          <w:tcPr>
            <w:tcW w:w="1568" w:type="pct"/>
          </w:tcPr>
          <w:p w:rsidR="003B09AD" w:rsidRPr="00216E9B" w:rsidRDefault="003B09AD" w:rsidP="003B09AD">
            <w:pPr>
              <w:jc w:val="both"/>
              <w:rPr>
                <w:sz w:val="20"/>
                <w:szCs w:val="20"/>
              </w:rPr>
            </w:pPr>
            <w:r w:rsidRPr="00216E9B">
              <w:rPr>
                <w:sz w:val="20"/>
                <w:szCs w:val="20"/>
              </w:rPr>
              <w:t>Outer islands</w:t>
            </w:r>
          </w:p>
        </w:tc>
        <w:tc>
          <w:tcPr>
            <w:tcW w:w="983" w:type="pct"/>
          </w:tcPr>
          <w:p w:rsidR="003B09AD" w:rsidRPr="00216E9B" w:rsidRDefault="003B09AD" w:rsidP="003B09AD">
            <w:pPr>
              <w:jc w:val="both"/>
              <w:rPr>
                <w:sz w:val="20"/>
                <w:szCs w:val="20"/>
              </w:rPr>
            </w:pPr>
            <w:r w:rsidRPr="00216E9B">
              <w:rPr>
                <w:sz w:val="20"/>
                <w:szCs w:val="20"/>
              </w:rPr>
              <w:t>337</w:t>
            </w:r>
          </w:p>
        </w:tc>
        <w:tc>
          <w:tcPr>
            <w:tcW w:w="565" w:type="pct"/>
          </w:tcPr>
          <w:p w:rsidR="003B09AD" w:rsidRPr="00216E9B" w:rsidRDefault="003B09AD" w:rsidP="003B09AD">
            <w:pPr>
              <w:jc w:val="both"/>
              <w:rPr>
                <w:sz w:val="20"/>
                <w:szCs w:val="20"/>
              </w:rPr>
            </w:pPr>
            <w:r w:rsidRPr="00216E9B">
              <w:rPr>
                <w:sz w:val="20"/>
                <w:szCs w:val="20"/>
              </w:rPr>
              <w:t>35</w:t>
            </w:r>
          </w:p>
        </w:tc>
        <w:tc>
          <w:tcPr>
            <w:tcW w:w="978" w:type="pct"/>
          </w:tcPr>
          <w:p w:rsidR="003B09AD" w:rsidRPr="00216E9B" w:rsidRDefault="003B09AD" w:rsidP="003B09AD">
            <w:pPr>
              <w:jc w:val="both"/>
              <w:rPr>
                <w:sz w:val="20"/>
                <w:szCs w:val="20"/>
              </w:rPr>
            </w:pPr>
            <w:r w:rsidRPr="00216E9B">
              <w:rPr>
                <w:sz w:val="20"/>
                <w:szCs w:val="20"/>
              </w:rPr>
              <w:t>Qualified teachers</w:t>
            </w:r>
          </w:p>
        </w:tc>
        <w:tc>
          <w:tcPr>
            <w:tcW w:w="906" w:type="pct"/>
          </w:tcPr>
          <w:p w:rsidR="003B09AD" w:rsidRPr="00216E9B" w:rsidRDefault="003B09AD" w:rsidP="003B09AD">
            <w:pPr>
              <w:jc w:val="both"/>
              <w:rPr>
                <w:sz w:val="20"/>
                <w:szCs w:val="20"/>
              </w:rPr>
            </w:pPr>
            <w:r w:rsidRPr="00216E9B">
              <w:rPr>
                <w:sz w:val="20"/>
                <w:szCs w:val="20"/>
              </w:rPr>
              <w:t>69</w:t>
            </w:r>
          </w:p>
        </w:tc>
      </w:tr>
      <w:tr w:rsidR="003B09AD" w:rsidRPr="00D12B71" w:rsidTr="003B09AD">
        <w:trPr>
          <w:jc w:val="center"/>
        </w:trPr>
        <w:tc>
          <w:tcPr>
            <w:tcW w:w="1568" w:type="pct"/>
          </w:tcPr>
          <w:p w:rsidR="003B09AD" w:rsidRPr="00216E9B" w:rsidRDefault="003B09AD" w:rsidP="003B09AD">
            <w:pPr>
              <w:jc w:val="both"/>
              <w:rPr>
                <w:sz w:val="20"/>
                <w:szCs w:val="20"/>
              </w:rPr>
            </w:pPr>
            <w:r w:rsidRPr="00216E9B">
              <w:rPr>
                <w:sz w:val="20"/>
                <w:szCs w:val="20"/>
              </w:rPr>
              <w:t>Funafuti</w:t>
            </w:r>
          </w:p>
        </w:tc>
        <w:tc>
          <w:tcPr>
            <w:tcW w:w="983" w:type="pct"/>
          </w:tcPr>
          <w:p w:rsidR="003B09AD" w:rsidRPr="00216E9B" w:rsidRDefault="003B09AD" w:rsidP="003B09AD">
            <w:pPr>
              <w:jc w:val="both"/>
              <w:rPr>
                <w:sz w:val="20"/>
                <w:szCs w:val="20"/>
              </w:rPr>
            </w:pPr>
            <w:r w:rsidRPr="00216E9B">
              <w:rPr>
                <w:sz w:val="20"/>
                <w:szCs w:val="20"/>
              </w:rPr>
              <w:t>361</w:t>
            </w:r>
          </w:p>
        </w:tc>
        <w:tc>
          <w:tcPr>
            <w:tcW w:w="565" w:type="pct"/>
          </w:tcPr>
          <w:p w:rsidR="003B09AD" w:rsidRPr="00216E9B" w:rsidRDefault="003B09AD" w:rsidP="003B09AD">
            <w:pPr>
              <w:jc w:val="both"/>
              <w:rPr>
                <w:sz w:val="20"/>
                <w:szCs w:val="20"/>
              </w:rPr>
            </w:pPr>
            <w:r w:rsidRPr="00216E9B">
              <w:rPr>
                <w:sz w:val="20"/>
                <w:szCs w:val="20"/>
              </w:rPr>
              <w:t>36</w:t>
            </w:r>
          </w:p>
        </w:tc>
        <w:tc>
          <w:tcPr>
            <w:tcW w:w="978" w:type="pct"/>
          </w:tcPr>
          <w:p w:rsidR="003B09AD" w:rsidRPr="00216E9B" w:rsidRDefault="003B09AD" w:rsidP="003B09AD">
            <w:pPr>
              <w:jc w:val="both"/>
              <w:rPr>
                <w:sz w:val="20"/>
                <w:szCs w:val="20"/>
              </w:rPr>
            </w:pPr>
            <w:r w:rsidRPr="00216E9B">
              <w:rPr>
                <w:sz w:val="20"/>
                <w:szCs w:val="20"/>
              </w:rPr>
              <w:t>Unqualified teachers</w:t>
            </w:r>
          </w:p>
        </w:tc>
        <w:tc>
          <w:tcPr>
            <w:tcW w:w="906" w:type="pct"/>
          </w:tcPr>
          <w:p w:rsidR="003B09AD" w:rsidRPr="00216E9B" w:rsidRDefault="003B09AD" w:rsidP="003B09AD">
            <w:pPr>
              <w:jc w:val="both"/>
              <w:rPr>
                <w:sz w:val="20"/>
                <w:szCs w:val="20"/>
              </w:rPr>
            </w:pPr>
            <w:r w:rsidRPr="00216E9B">
              <w:rPr>
                <w:sz w:val="20"/>
                <w:szCs w:val="20"/>
              </w:rPr>
              <w:t>2</w:t>
            </w:r>
          </w:p>
        </w:tc>
      </w:tr>
      <w:tr w:rsidR="003B09AD" w:rsidRPr="00D12B71" w:rsidTr="003B09AD">
        <w:trPr>
          <w:jc w:val="center"/>
        </w:trPr>
        <w:tc>
          <w:tcPr>
            <w:tcW w:w="1568" w:type="pct"/>
          </w:tcPr>
          <w:p w:rsidR="003B09AD" w:rsidRPr="00216E9B" w:rsidRDefault="003B09AD" w:rsidP="003B09AD">
            <w:pPr>
              <w:jc w:val="both"/>
              <w:rPr>
                <w:b/>
                <w:sz w:val="20"/>
                <w:szCs w:val="20"/>
              </w:rPr>
            </w:pPr>
            <w:r w:rsidRPr="00216E9B">
              <w:rPr>
                <w:b/>
                <w:sz w:val="20"/>
                <w:szCs w:val="20"/>
              </w:rPr>
              <w:t>TOTALS</w:t>
            </w:r>
          </w:p>
        </w:tc>
        <w:tc>
          <w:tcPr>
            <w:tcW w:w="983" w:type="pct"/>
          </w:tcPr>
          <w:p w:rsidR="003B09AD" w:rsidRPr="00F42D93" w:rsidRDefault="003B09AD" w:rsidP="003B09AD">
            <w:pPr>
              <w:jc w:val="both"/>
              <w:rPr>
                <w:b/>
                <w:sz w:val="20"/>
                <w:szCs w:val="20"/>
              </w:rPr>
            </w:pPr>
            <w:r w:rsidRPr="00F42D93">
              <w:rPr>
                <w:b/>
                <w:sz w:val="20"/>
                <w:szCs w:val="20"/>
              </w:rPr>
              <w:t>698 students</w:t>
            </w:r>
          </w:p>
        </w:tc>
        <w:tc>
          <w:tcPr>
            <w:tcW w:w="1543" w:type="pct"/>
            <w:gridSpan w:val="2"/>
          </w:tcPr>
          <w:p w:rsidR="003B09AD" w:rsidRPr="00F42D93" w:rsidRDefault="003B09AD" w:rsidP="003B09AD">
            <w:pPr>
              <w:jc w:val="both"/>
              <w:rPr>
                <w:b/>
                <w:sz w:val="20"/>
                <w:szCs w:val="20"/>
              </w:rPr>
            </w:pPr>
            <w:r w:rsidRPr="00F42D93">
              <w:rPr>
                <w:b/>
                <w:sz w:val="20"/>
                <w:szCs w:val="20"/>
              </w:rPr>
              <w:t>69 Teachers</w:t>
            </w:r>
          </w:p>
        </w:tc>
        <w:tc>
          <w:tcPr>
            <w:tcW w:w="906" w:type="pct"/>
          </w:tcPr>
          <w:p w:rsidR="003B09AD" w:rsidRPr="00F42D93" w:rsidRDefault="003B09AD" w:rsidP="003B09AD">
            <w:pPr>
              <w:jc w:val="both"/>
              <w:rPr>
                <w:b/>
                <w:sz w:val="20"/>
                <w:szCs w:val="20"/>
              </w:rPr>
            </w:pPr>
            <w:r w:rsidRPr="00F42D93">
              <w:rPr>
                <w:b/>
                <w:sz w:val="20"/>
                <w:szCs w:val="20"/>
              </w:rPr>
              <w:t>2</w:t>
            </w:r>
          </w:p>
        </w:tc>
      </w:tr>
    </w:tbl>
    <w:p w:rsidR="009218D1" w:rsidRDefault="009218D1" w:rsidP="0090307E">
      <w:pPr>
        <w:ind w:left="0" w:firstLine="0"/>
        <w:jc w:val="both"/>
      </w:pPr>
    </w:p>
    <w:p w:rsidR="00632B10" w:rsidRPr="00A57BCC" w:rsidRDefault="00632B10" w:rsidP="00FB4090">
      <w:pPr>
        <w:pStyle w:val="Heading2"/>
        <w:numPr>
          <w:ilvl w:val="1"/>
          <w:numId w:val="54"/>
        </w:numPr>
      </w:pPr>
      <w:bookmarkStart w:id="45" w:name="_Toc473643288"/>
      <w:r w:rsidRPr="00A57BCC">
        <w:t>PRIMARY:</w:t>
      </w:r>
      <w:r w:rsidR="00A70262">
        <w:t xml:space="preserve">  (Year 1- </w:t>
      </w:r>
      <w:r w:rsidR="00483756">
        <w:t xml:space="preserve">8) </w:t>
      </w:r>
      <w:r w:rsidR="008E527C">
        <w:t xml:space="preserve"> </w:t>
      </w:r>
      <w:r w:rsidR="00483756">
        <w:t>Junior Secondary (9)</w:t>
      </w:r>
      <w:r w:rsidR="008E527C">
        <w:t xml:space="preserve"> also located at Primary schools but not part of Primary curriculum.</w:t>
      </w:r>
      <w:bookmarkEnd w:id="45"/>
    </w:p>
    <w:p w:rsidR="00FA3BA8" w:rsidRDefault="006C6191" w:rsidP="00C04E2D">
      <w:pPr>
        <w:pStyle w:val="Heading3"/>
      </w:pPr>
      <w:bookmarkStart w:id="46" w:name="_Toc473643289"/>
      <w:r>
        <w:t xml:space="preserve">2.2.1 </w:t>
      </w:r>
      <w:r w:rsidR="00645E6D" w:rsidRPr="00645E6D">
        <w:t>Brief Overview</w:t>
      </w:r>
      <w:bookmarkEnd w:id="46"/>
    </w:p>
    <w:p w:rsidR="00D8704A" w:rsidRDefault="00D8704A" w:rsidP="00D8704A">
      <w:pPr>
        <w:ind w:left="720" w:firstLine="0"/>
        <w:jc w:val="both"/>
        <w:rPr>
          <w:i/>
        </w:rPr>
      </w:pPr>
      <w:r w:rsidRPr="00D8704A">
        <w:rPr>
          <w:i/>
        </w:rPr>
        <w:t xml:space="preserve">Primary education is free and compulsory to all children aged 6 -13 years old.  Children enter primary schools the year they turn 6 years of age. There are nine government primary schools, one on every island.  These schools are run in collaborative partnership with the Kaupule.  There is one faith-based primary school on Funafuti, the Seventh day Adventist primary school, which is run </w:t>
      </w:r>
      <w:r w:rsidR="00D0155A">
        <w:rPr>
          <w:i/>
        </w:rPr>
        <w:t>and o</w:t>
      </w:r>
      <w:r w:rsidRPr="00D8704A">
        <w:rPr>
          <w:i/>
        </w:rPr>
        <w:t>perated by the SDA church.  Primary education has a duration of 8 years and at the end of Year 8, children sit the National Year Eight (NYE) examination.  This examination is a monitoring examination.</w:t>
      </w:r>
      <w:r>
        <w:rPr>
          <w:i/>
        </w:rPr>
        <w:t>(TESP III p15)</w:t>
      </w:r>
    </w:p>
    <w:p w:rsidR="00D8704A" w:rsidRPr="00D8704A" w:rsidRDefault="00D8704A" w:rsidP="00D8704A">
      <w:pPr>
        <w:ind w:left="720" w:firstLine="0"/>
        <w:jc w:val="both"/>
        <w:rPr>
          <w:i/>
        </w:rPr>
      </w:pPr>
    </w:p>
    <w:p w:rsidR="003A7085" w:rsidRDefault="00281D31" w:rsidP="0090307E">
      <w:pPr>
        <w:ind w:left="720" w:firstLine="0"/>
        <w:jc w:val="both"/>
      </w:pPr>
      <w:r>
        <w:t>Primary Schools have Head Teachers (not Principals) and m</w:t>
      </w:r>
      <w:r w:rsidR="003A7085">
        <w:t xml:space="preserve">ost </w:t>
      </w:r>
      <w:r>
        <w:t>t</w:t>
      </w:r>
      <w:r w:rsidR="00816499">
        <w:t>eachers are qualified</w:t>
      </w:r>
      <w:r w:rsidR="003A7085">
        <w:t xml:space="preserve"> with the exception of some TVSD teachers who have subject knowledge but no formal training.  In these incidence</w:t>
      </w:r>
      <w:r w:rsidR="00515CA5">
        <w:t>s</w:t>
      </w:r>
      <w:r w:rsidR="003A7085">
        <w:t xml:space="preserve">, a supervising teacher is provided for those lessons.  Most school’s staffing is centred around straight grade classes but multi-grading is being utilised at many schools as best practise for human resource management.  This then provides </w:t>
      </w:r>
      <w:r w:rsidR="00A57BCC">
        <w:t>opportunities</w:t>
      </w:r>
      <w:r w:rsidR="003A7085">
        <w:t xml:space="preserve"> for more release for Head Teachers and for students to be tuto</w:t>
      </w:r>
      <w:r w:rsidR="00A57BCC">
        <w:t xml:space="preserve">red at their levels. </w:t>
      </w:r>
      <w:r w:rsidR="00B94320">
        <w:t xml:space="preserve">Teacher/Student ratio is set at </w:t>
      </w:r>
      <w:r w:rsidR="00A24BFD">
        <w:t>is 1:25 (</w:t>
      </w:r>
      <w:r w:rsidR="00B94320" w:rsidRPr="00B94320">
        <w:rPr>
          <w:i/>
        </w:rPr>
        <w:t>Education Policy page 11 -12</w:t>
      </w:r>
      <w:r w:rsidR="00B94320">
        <w:t>)</w:t>
      </w:r>
      <w:r w:rsidR="00A24BFD">
        <w:t>.</w:t>
      </w:r>
    </w:p>
    <w:p w:rsidR="00A57BCC" w:rsidRDefault="00A57BCC" w:rsidP="0090307E">
      <w:pPr>
        <w:ind w:left="720" w:firstLine="0"/>
        <w:jc w:val="both"/>
      </w:pPr>
    </w:p>
    <w:p w:rsidR="006E70C7" w:rsidRDefault="003A7085" w:rsidP="0090307E">
      <w:pPr>
        <w:ind w:left="720" w:firstLine="0"/>
        <w:jc w:val="both"/>
      </w:pPr>
      <w:r>
        <w:t>Kaup</w:t>
      </w:r>
      <w:r w:rsidR="00515CA5">
        <w:t>ul</w:t>
      </w:r>
      <w:r>
        <w:t xml:space="preserve">e’s own the Primary schools and in most </w:t>
      </w:r>
      <w:r w:rsidR="006E70C7">
        <w:t>schools,</w:t>
      </w:r>
      <w:r>
        <w:t xml:space="preserve"> play a major support role, particularly with infrastructure and school management.  Some Kaupule’s are very proactive in their support of the schools.  Where this is not the case, schools suffer from the lack of support.  The Education Department through the 2017 Information Rollout have focussed the attention back on schools and will be visiting all schools in March to help with many areas, particularly to support Head Teachers </w:t>
      </w:r>
      <w:r w:rsidR="006E70C7">
        <w:t>to work in partnership with Kaupules and all stakeholders.</w:t>
      </w:r>
    </w:p>
    <w:p w:rsidR="00A57BCC" w:rsidRDefault="00A57BCC" w:rsidP="0090307E">
      <w:pPr>
        <w:ind w:left="720" w:firstLine="0"/>
        <w:jc w:val="both"/>
      </w:pPr>
    </w:p>
    <w:p w:rsidR="00A70262" w:rsidRDefault="006C6191" w:rsidP="00C04E2D">
      <w:pPr>
        <w:pStyle w:val="Heading3"/>
      </w:pPr>
      <w:bookmarkStart w:id="47" w:name="_Toc473643290"/>
      <w:r>
        <w:t xml:space="preserve">2.2.2 </w:t>
      </w:r>
      <w:r w:rsidR="00A70262" w:rsidRPr="00632B10">
        <w:t>Moving yr 9 back to Primary</w:t>
      </w:r>
      <w:bookmarkEnd w:id="47"/>
      <w:r w:rsidR="00A70262">
        <w:t xml:space="preserve"> </w:t>
      </w:r>
    </w:p>
    <w:p w:rsidR="00A70262" w:rsidRDefault="00A32C1C" w:rsidP="00A70262">
      <w:pPr>
        <w:ind w:left="720" w:firstLine="0"/>
        <w:jc w:val="both"/>
      </w:pPr>
      <w:r>
        <w:t>The bullying</w:t>
      </w:r>
      <w:r w:rsidR="00A70262">
        <w:t xml:space="preserve"> </w:t>
      </w:r>
      <w:r>
        <w:t>at</w:t>
      </w:r>
      <w:r w:rsidR="00A70262">
        <w:t xml:space="preserve"> Motufou</w:t>
      </w:r>
      <w:r>
        <w:t xml:space="preserve">a came </w:t>
      </w:r>
      <w:r w:rsidR="00A70262">
        <w:t xml:space="preserve">to everyone’s attention </w:t>
      </w:r>
      <w:r>
        <w:t>in late 2015</w:t>
      </w:r>
      <w:r w:rsidR="00BA1A07">
        <w:t>, although it had been noted in reports prior to this,</w:t>
      </w:r>
      <w:r>
        <w:t xml:space="preserve"> and the issue was raised with the Minister</w:t>
      </w:r>
      <w:r w:rsidR="00BA1A07">
        <w:t xml:space="preserve"> of Education</w:t>
      </w:r>
      <w:r>
        <w:t xml:space="preserve"> and then </w:t>
      </w:r>
      <w:r w:rsidR="007D5947">
        <w:t>Cabinet</w:t>
      </w:r>
      <w:r w:rsidR="00A70262">
        <w:t xml:space="preserve">.  </w:t>
      </w:r>
      <w:r>
        <w:t xml:space="preserve">It was mandated by Cabinet for all primary schools to be upgraded to accommodate Junior Secondary (Year 9 and 10).  </w:t>
      </w:r>
      <w:r w:rsidR="00A70262">
        <w:t xml:space="preserve">Communities were </w:t>
      </w:r>
      <w:r w:rsidR="007D5947">
        <w:t>consulted</w:t>
      </w:r>
      <w:r w:rsidR="00A70262">
        <w:t xml:space="preserve"> and </w:t>
      </w:r>
      <w:r w:rsidR="00BA1A07">
        <w:t xml:space="preserve">some </w:t>
      </w:r>
      <w:r w:rsidR="00A70262">
        <w:t xml:space="preserve">measures put in place by Cabinet to move year 9 back to Primary in 2016 and </w:t>
      </w:r>
      <w:r w:rsidR="007D5947">
        <w:t>Year 10 was to be moved in 2017. The move for year 10 has not occurred.  The Department, under the mandate of Cabinet is working on costing for the Upgrading of Primary Schools to meet the educational and resourcing needs of conducting Junior Secondary</w:t>
      </w:r>
      <w:r w:rsidR="00BC2F71">
        <w:t xml:space="preserve"> at each Primary School</w:t>
      </w:r>
      <w:r w:rsidR="007D5947">
        <w:t>.</w:t>
      </w:r>
    </w:p>
    <w:p w:rsidR="00A70262" w:rsidRDefault="00A70262" w:rsidP="0090307E">
      <w:pPr>
        <w:ind w:left="720" w:firstLine="0"/>
        <w:jc w:val="both"/>
      </w:pPr>
    </w:p>
    <w:p w:rsidR="00A64086" w:rsidRDefault="006C6191" w:rsidP="00C04E2D">
      <w:pPr>
        <w:pStyle w:val="Heading3"/>
      </w:pPr>
      <w:bookmarkStart w:id="48" w:name="_Toc473643291"/>
      <w:r>
        <w:t xml:space="preserve">2.2.3 </w:t>
      </w:r>
      <w:r w:rsidR="00A64086">
        <w:t>National Year 8 Exam (NYEE)</w:t>
      </w:r>
      <w:bookmarkEnd w:id="48"/>
    </w:p>
    <w:p w:rsidR="00A64086" w:rsidRDefault="00A64086" w:rsidP="0090307E">
      <w:pPr>
        <w:ind w:left="720" w:firstLine="0"/>
        <w:jc w:val="both"/>
        <w:rPr>
          <w:b/>
        </w:rPr>
      </w:pPr>
    </w:p>
    <w:p w:rsidR="00A64086" w:rsidRDefault="00A64086" w:rsidP="0090307E">
      <w:pPr>
        <w:ind w:left="720" w:firstLine="0"/>
        <w:jc w:val="both"/>
        <w:rPr>
          <w:i/>
        </w:rPr>
      </w:pPr>
      <w:r w:rsidRPr="00A64086">
        <w:rPr>
          <w:i/>
        </w:rPr>
        <w:t xml:space="preserve">Primary education has a duration of 8 years and at the end of Year 8, children sit the National Year Eight (NYE) examination.  This examination is a monitoring </w:t>
      </w:r>
      <w:r w:rsidR="007D5947" w:rsidRPr="00A64086">
        <w:rPr>
          <w:i/>
        </w:rPr>
        <w:t>examination.</w:t>
      </w:r>
      <w:r w:rsidR="007D5947">
        <w:rPr>
          <w:i/>
        </w:rPr>
        <w:t xml:space="preserve"> (</w:t>
      </w:r>
      <w:r>
        <w:rPr>
          <w:i/>
        </w:rPr>
        <w:t>TESP III p15)</w:t>
      </w:r>
    </w:p>
    <w:p w:rsidR="00A64086" w:rsidRPr="00A64086" w:rsidRDefault="00A64086" w:rsidP="0090307E">
      <w:pPr>
        <w:ind w:left="720" w:firstLine="0"/>
        <w:jc w:val="both"/>
        <w:rPr>
          <w:i/>
        </w:rPr>
      </w:pPr>
    </w:p>
    <w:p w:rsidR="00BA1A07" w:rsidRDefault="00A57BCC" w:rsidP="00BA1A07">
      <w:pPr>
        <w:ind w:left="720" w:firstLine="0"/>
        <w:jc w:val="both"/>
      </w:pPr>
      <w:r>
        <w:t xml:space="preserve">The national year 8 exam </w:t>
      </w:r>
      <w:r w:rsidR="007D5947">
        <w:t>results</w:t>
      </w:r>
      <w:r>
        <w:t xml:space="preserve"> for 2016 have pass rates </w:t>
      </w:r>
      <w:r w:rsidR="00BA1A07">
        <w:t xml:space="preserve">of </w:t>
      </w:r>
      <w:r w:rsidR="00AB3F83">
        <w:t>78</w:t>
      </w:r>
      <w:r w:rsidRPr="00816499">
        <w:t xml:space="preserve">%.  </w:t>
      </w:r>
      <w:r>
        <w:t>Although this far surpasses the pass rates of the secondary sector, there are still some areas of concern including but not limited to,</w:t>
      </w:r>
      <w:r w:rsidR="00AB3F83">
        <w:t xml:space="preserve"> the teaching in and of English</w:t>
      </w:r>
      <w:r>
        <w:t>.</w:t>
      </w:r>
      <w:r w:rsidR="00BA1A07">
        <w:t xml:space="preserve"> </w:t>
      </w:r>
    </w:p>
    <w:p w:rsidR="00BA1A07" w:rsidRDefault="00BA1A07" w:rsidP="00BA1A07">
      <w:pPr>
        <w:ind w:left="720" w:firstLine="0"/>
        <w:jc w:val="both"/>
      </w:pPr>
    </w:p>
    <w:p w:rsidR="00BA1A07" w:rsidRDefault="00BA1A07" w:rsidP="00BA1A07">
      <w:pPr>
        <w:ind w:left="720" w:firstLine="0"/>
        <w:jc w:val="both"/>
      </w:pPr>
      <w:r>
        <w:t>In 2014, Internal Assessments (IAs) were introduced to all year 8s.  These IAs made up 30% of the score of a student with the other 70% being their exam results.  Internal Assessments help to capture capabilities of students who may not cope so well in exam settings and the results prove that this is true.</w:t>
      </w:r>
    </w:p>
    <w:p w:rsidR="00BA1A07" w:rsidRDefault="00BA1A07" w:rsidP="00BA1A07">
      <w:pPr>
        <w:ind w:left="0" w:firstLine="0"/>
        <w:rPr>
          <w:iCs/>
          <w:color w:val="44546A" w:themeColor="text2"/>
          <w:szCs w:val="18"/>
        </w:rPr>
      </w:pPr>
      <w:r>
        <w:rPr>
          <w:iCs/>
          <w:color w:val="44546A" w:themeColor="text2"/>
          <w:szCs w:val="18"/>
        </w:rPr>
        <w:tab/>
      </w:r>
    </w:p>
    <w:p w:rsidR="00A57BCC" w:rsidRPr="008E527C" w:rsidRDefault="00A1779B" w:rsidP="008E527C">
      <w:pPr>
        <w:pStyle w:val="Caption"/>
        <w:rPr>
          <w:sz w:val="22"/>
        </w:rPr>
      </w:pPr>
      <w:bookmarkStart w:id="49" w:name="_Toc473643347"/>
      <w:r w:rsidRPr="00A1779B">
        <w:rPr>
          <w:sz w:val="22"/>
        </w:rPr>
        <w:t xml:space="preserve">Attachment </w:t>
      </w:r>
      <w:r w:rsidRPr="00A1779B">
        <w:rPr>
          <w:sz w:val="22"/>
        </w:rPr>
        <w:fldChar w:fldCharType="begin"/>
      </w:r>
      <w:r w:rsidRPr="00A1779B">
        <w:rPr>
          <w:sz w:val="22"/>
        </w:rPr>
        <w:instrText xml:space="preserve"> SEQ Attachment \* ARABIC </w:instrText>
      </w:r>
      <w:r w:rsidRPr="00A1779B">
        <w:rPr>
          <w:sz w:val="22"/>
        </w:rPr>
        <w:fldChar w:fldCharType="separate"/>
      </w:r>
      <w:r w:rsidR="00B677B4">
        <w:rPr>
          <w:noProof/>
          <w:sz w:val="22"/>
        </w:rPr>
        <w:t>4</w:t>
      </w:r>
      <w:r w:rsidRPr="00A1779B">
        <w:rPr>
          <w:sz w:val="22"/>
        </w:rPr>
        <w:fldChar w:fldCharType="end"/>
      </w:r>
      <w:r w:rsidRPr="00A1779B">
        <w:rPr>
          <w:sz w:val="22"/>
        </w:rPr>
        <w:t>:</w:t>
      </w:r>
      <w:r w:rsidR="00653CD6">
        <w:rPr>
          <w:sz w:val="22"/>
        </w:rPr>
        <w:t xml:space="preserve"> National Year Eight Exam -</w:t>
      </w:r>
      <w:r w:rsidR="00A70262" w:rsidRPr="00A1779B">
        <w:rPr>
          <w:sz w:val="22"/>
        </w:rPr>
        <w:t xml:space="preserve"> PowerPoint presentation all results for 2016</w:t>
      </w:r>
      <w:bookmarkEnd w:id="49"/>
    </w:p>
    <w:p w:rsidR="00A64086" w:rsidRPr="009277D0" w:rsidRDefault="00483756" w:rsidP="00BA1A07">
      <w:pPr>
        <w:pStyle w:val="Caption"/>
        <w:rPr>
          <w:b/>
        </w:rPr>
      </w:pPr>
      <w:bookmarkStart w:id="50" w:name="_Toc473192882"/>
      <w:r w:rsidRPr="00216E9B">
        <w:rPr>
          <w:sz w:val="22"/>
        </w:rPr>
        <w:t xml:space="preserve">Graph </w:t>
      </w:r>
      <w:r w:rsidR="003B09AD" w:rsidRPr="00216E9B">
        <w:rPr>
          <w:sz w:val="22"/>
        </w:rPr>
        <w:fldChar w:fldCharType="begin"/>
      </w:r>
      <w:r w:rsidR="003B09AD" w:rsidRPr="00216E9B">
        <w:rPr>
          <w:sz w:val="22"/>
        </w:rPr>
        <w:instrText xml:space="preserve"> SEQ Graph \* ARABIC </w:instrText>
      </w:r>
      <w:r w:rsidR="003B09AD" w:rsidRPr="00216E9B">
        <w:rPr>
          <w:sz w:val="22"/>
        </w:rPr>
        <w:fldChar w:fldCharType="separate"/>
      </w:r>
      <w:r w:rsidR="00B677B4">
        <w:rPr>
          <w:noProof/>
          <w:sz w:val="22"/>
        </w:rPr>
        <w:t>1</w:t>
      </w:r>
      <w:r w:rsidR="003B09AD" w:rsidRPr="00216E9B">
        <w:rPr>
          <w:noProof/>
          <w:sz w:val="22"/>
        </w:rPr>
        <w:fldChar w:fldCharType="end"/>
      </w:r>
      <w:r w:rsidRPr="00216E9B">
        <w:rPr>
          <w:sz w:val="22"/>
        </w:rPr>
        <w:t xml:space="preserve">: </w:t>
      </w:r>
      <w:r w:rsidR="008969FA" w:rsidRPr="00216E9B">
        <w:rPr>
          <w:b/>
          <w:bCs/>
          <w:sz w:val="22"/>
          <w:lang w:val="en-US"/>
        </w:rPr>
        <w:t>Percentage Pass per School 2016</w:t>
      </w:r>
      <w:bookmarkEnd w:id="50"/>
      <w:r w:rsidR="00A64086" w:rsidRPr="009277D0">
        <w:rPr>
          <w:b/>
          <w:noProof/>
          <w:lang w:eastAsia="en-AU"/>
        </w:rPr>
        <w:drawing>
          <wp:inline distT="0" distB="0" distL="0" distR="0" wp14:anchorId="44EED3AD" wp14:editId="14E3ED1E">
            <wp:extent cx="4826000" cy="304800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64086" w:rsidRDefault="00A64086" w:rsidP="00A64086">
      <w:pPr>
        <w:ind w:left="360" w:firstLine="0"/>
        <w:jc w:val="center"/>
      </w:pPr>
    </w:p>
    <w:p w:rsidR="000D615D" w:rsidRDefault="000D615D" w:rsidP="00483756">
      <w:pPr>
        <w:pStyle w:val="Caption"/>
        <w:rPr>
          <w:sz w:val="22"/>
        </w:rPr>
      </w:pPr>
      <w:bookmarkStart w:id="51" w:name="_Toc473192883"/>
    </w:p>
    <w:p w:rsidR="000D615D" w:rsidRDefault="000D615D" w:rsidP="00483756">
      <w:pPr>
        <w:pStyle w:val="Caption"/>
        <w:rPr>
          <w:sz w:val="22"/>
        </w:rPr>
      </w:pPr>
    </w:p>
    <w:p w:rsidR="000D615D" w:rsidRDefault="000D615D" w:rsidP="00483756">
      <w:pPr>
        <w:pStyle w:val="Caption"/>
        <w:rPr>
          <w:sz w:val="22"/>
        </w:rPr>
      </w:pPr>
    </w:p>
    <w:p w:rsidR="008969FA" w:rsidRPr="00216E9B" w:rsidRDefault="00483756" w:rsidP="00483756">
      <w:pPr>
        <w:pStyle w:val="Caption"/>
        <w:rPr>
          <w:b/>
          <w:sz w:val="22"/>
        </w:rPr>
      </w:pPr>
      <w:r w:rsidRPr="00216E9B">
        <w:rPr>
          <w:sz w:val="22"/>
        </w:rPr>
        <w:t xml:space="preserve">Graph </w:t>
      </w:r>
      <w:r w:rsidR="003B09AD" w:rsidRPr="00216E9B">
        <w:rPr>
          <w:sz w:val="22"/>
        </w:rPr>
        <w:fldChar w:fldCharType="begin"/>
      </w:r>
      <w:r w:rsidR="003B09AD" w:rsidRPr="00216E9B">
        <w:rPr>
          <w:sz w:val="22"/>
        </w:rPr>
        <w:instrText xml:space="preserve"> SEQ Graph \* ARABIC </w:instrText>
      </w:r>
      <w:r w:rsidR="003B09AD" w:rsidRPr="00216E9B">
        <w:rPr>
          <w:sz w:val="22"/>
        </w:rPr>
        <w:fldChar w:fldCharType="separate"/>
      </w:r>
      <w:r w:rsidR="00B677B4">
        <w:rPr>
          <w:noProof/>
          <w:sz w:val="22"/>
        </w:rPr>
        <w:t>2</w:t>
      </w:r>
      <w:r w:rsidR="003B09AD" w:rsidRPr="00216E9B">
        <w:rPr>
          <w:noProof/>
          <w:sz w:val="22"/>
        </w:rPr>
        <w:fldChar w:fldCharType="end"/>
      </w:r>
      <w:r w:rsidR="008969FA" w:rsidRPr="00216E9B">
        <w:rPr>
          <w:sz w:val="22"/>
        </w:rPr>
        <w:t>:</w:t>
      </w:r>
      <w:r w:rsidR="008969FA" w:rsidRPr="00216E9B">
        <w:rPr>
          <w:b/>
          <w:bCs/>
          <w:sz w:val="22"/>
        </w:rPr>
        <w:t xml:space="preserve"> NYEE Overall Percentage Pass per Subject 2016</w:t>
      </w:r>
      <w:bookmarkEnd w:id="51"/>
    </w:p>
    <w:p w:rsidR="00A64086" w:rsidRDefault="00A64086" w:rsidP="00A64086">
      <w:pPr>
        <w:ind w:left="360" w:firstLine="0"/>
        <w:jc w:val="center"/>
      </w:pPr>
      <w:r w:rsidRPr="009277D0">
        <w:rPr>
          <w:noProof/>
          <w:lang w:eastAsia="en-AU"/>
        </w:rPr>
        <w:drawing>
          <wp:inline distT="0" distB="0" distL="0" distR="0" wp14:anchorId="18E01F9F" wp14:editId="6929C4C4">
            <wp:extent cx="4890135" cy="3551275"/>
            <wp:effectExtent l="0" t="0" r="571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64086" w:rsidRDefault="00A64086" w:rsidP="00A64086">
      <w:pPr>
        <w:ind w:left="360" w:firstLine="0"/>
        <w:jc w:val="both"/>
        <w:rPr>
          <w:b/>
        </w:rPr>
      </w:pPr>
    </w:p>
    <w:p w:rsidR="00A64086" w:rsidRPr="00216E9B" w:rsidRDefault="00483756" w:rsidP="000D615D">
      <w:pPr>
        <w:pStyle w:val="Caption"/>
        <w:ind w:left="0" w:firstLine="0"/>
        <w:rPr>
          <w:b/>
          <w:sz w:val="22"/>
        </w:rPr>
      </w:pPr>
      <w:bookmarkStart w:id="52" w:name="_Toc473192884"/>
      <w:r w:rsidRPr="00216E9B">
        <w:rPr>
          <w:sz w:val="22"/>
        </w:rPr>
        <w:t xml:space="preserve">Graph </w:t>
      </w:r>
      <w:r w:rsidR="003B09AD" w:rsidRPr="00216E9B">
        <w:rPr>
          <w:sz w:val="22"/>
        </w:rPr>
        <w:fldChar w:fldCharType="begin"/>
      </w:r>
      <w:r w:rsidR="003B09AD" w:rsidRPr="00216E9B">
        <w:rPr>
          <w:sz w:val="22"/>
        </w:rPr>
        <w:instrText xml:space="preserve"> SEQ Graph \* ARABIC </w:instrText>
      </w:r>
      <w:r w:rsidR="003B09AD" w:rsidRPr="00216E9B">
        <w:rPr>
          <w:sz w:val="22"/>
        </w:rPr>
        <w:fldChar w:fldCharType="separate"/>
      </w:r>
      <w:r w:rsidR="00B677B4">
        <w:rPr>
          <w:noProof/>
          <w:sz w:val="22"/>
        </w:rPr>
        <w:t>3</w:t>
      </w:r>
      <w:r w:rsidR="003B09AD" w:rsidRPr="00216E9B">
        <w:rPr>
          <w:noProof/>
          <w:sz w:val="22"/>
        </w:rPr>
        <w:fldChar w:fldCharType="end"/>
      </w:r>
      <w:r w:rsidR="008969FA" w:rsidRPr="00216E9B">
        <w:rPr>
          <w:sz w:val="22"/>
        </w:rPr>
        <w:t xml:space="preserve">: </w:t>
      </w:r>
      <w:r w:rsidR="008969FA" w:rsidRPr="00216E9B">
        <w:rPr>
          <w:b/>
          <w:sz w:val="22"/>
        </w:rPr>
        <w:t xml:space="preserve"> NYEE Overall % Pass Rate 2003 - 2016</w:t>
      </w:r>
      <w:bookmarkEnd w:id="52"/>
    </w:p>
    <w:p w:rsidR="00A64086" w:rsidRDefault="00A64086" w:rsidP="00A64086">
      <w:pPr>
        <w:ind w:left="720" w:firstLine="0"/>
        <w:jc w:val="center"/>
      </w:pPr>
      <w:r w:rsidRPr="00A64086">
        <w:rPr>
          <w:noProof/>
          <w:lang w:eastAsia="en-AU"/>
        </w:rPr>
        <w:drawing>
          <wp:inline distT="0" distB="0" distL="0" distR="0" wp14:anchorId="026E8147" wp14:editId="64622DC0">
            <wp:extent cx="5625184" cy="2806996"/>
            <wp:effectExtent l="0" t="0" r="1397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4086" w:rsidRDefault="00A64086" w:rsidP="00294B10">
      <w:pPr>
        <w:ind w:firstLine="363"/>
        <w:jc w:val="both"/>
        <w:rPr>
          <w:b/>
        </w:rPr>
      </w:pPr>
    </w:p>
    <w:p w:rsidR="00816499" w:rsidRDefault="006C6191" w:rsidP="00C04E2D">
      <w:pPr>
        <w:pStyle w:val="Heading3"/>
      </w:pPr>
      <w:bookmarkStart w:id="53" w:name="_Toc473643292"/>
      <w:r>
        <w:t xml:space="preserve">2.2.4 </w:t>
      </w:r>
      <w:r w:rsidR="00632B10" w:rsidRPr="00632B10">
        <w:t>Fiji Volunteers</w:t>
      </w:r>
      <w:r w:rsidR="009218D1">
        <w:t xml:space="preserve"> in Primary</w:t>
      </w:r>
      <w:bookmarkEnd w:id="53"/>
    </w:p>
    <w:p w:rsidR="00FA3BA8" w:rsidRDefault="00816499" w:rsidP="0090307E">
      <w:pPr>
        <w:ind w:left="720" w:firstLine="0"/>
        <w:jc w:val="both"/>
      </w:pPr>
      <w:r>
        <w:t>Volunteer teachers from Fiji were introduce</w:t>
      </w:r>
      <w:r w:rsidR="00D0155A">
        <w:t>d</w:t>
      </w:r>
      <w:r>
        <w:t xml:space="preserve"> to Primary schools </w:t>
      </w:r>
      <w:r w:rsidR="00FA3BA8">
        <w:t>to improve literacy and numeracy levels with a focus on teaching in English</w:t>
      </w:r>
      <w:r>
        <w:t>. O</w:t>
      </w:r>
      <w:r w:rsidR="00FA3BA8">
        <w:t xml:space="preserve">ne Fijian Volunteer Teacher was sent to each Primary School.  Once Year 9 was moved from </w:t>
      </w:r>
      <w:r w:rsidR="006C5432">
        <w:t>Motufoua</w:t>
      </w:r>
      <w:r w:rsidR="00FA3BA8">
        <w:t xml:space="preserve"> to Primary schools, another</w:t>
      </w:r>
      <w:r w:rsidR="007D5947">
        <w:t xml:space="preserve"> Fiji Volunteer Teacher</w:t>
      </w:r>
      <w:r w:rsidR="00FA3BA8">
        <w:t xml:space="preserve"> was sent to each primary sc</w:t>
      </w:r>
      <w:r w:rsidR="00AB3F83">
        <w:t>hool as well.  Nuilakita has no</w:t>
      </w:r>
      <w:r w:rsidR="00FA3BA8">
        <w:t xml:space="preserve"> volunteers as they have only 11 students.</w:t>
      </w:r>
    </w:p>
    <w:p w:rsidR="00D0155A" w:rsidRDefault="00D0155A" w:rsidP="0090307E">
      <w:pPr>
        <w:ind w:left="720" w:firstLine="0"/>
        <w:jc w:val="both"/>
      </w:pPr>
    </w:p>
    <w:p w:rsidR="00D0155A" w:rsidRDefault="00D0155A" w:rsidP="0090307E">
      <w:pPr>
        <w:ind w:left="720" w:firstLine="0"/>
        <w:jc w:val="both"/>
      </w:pPr>
      <w:r>
        <w:t>A third FVS teacher has been requested by the Education Department for each of the Primary Schools (except Nuilakita) to support year 9</w:t>
      </w:r>
      <w:r w:rsidR="001841BA">
        <w:t>, TVSD and English instruction.</w:t>
      </w:r>
    </w:p>
    <w:p w:rsidR="00663FAB" w:rsidRDefault="00663FAB" w:rsidP="00A70262">
      <w:pPr>
        <w:ind w:left="0" w:firstLine="0"/>
        <w:jc w:val="both"/>
      </w:pPr>
    </w:p>
    <w:p w:rsidR="00645E6D" w:rsidRPr="00645E6D" w:rsidRDefault="006C6191" w:rsidP="00C04E2D">
      <w:pPr>
        <w:pStyle w:val="Heading3"/>
      </w:pPr>
      <w:bookmarkStart w:id="54" w:name="_Toc473643293"/>
      <w:r>
        <w:t xml:space="preserve">2.2.5 </w:t>
      </w:r>
      <w:r w:rsidR="00645E6D" w:rsidRPr="00645E6D">
        <w:t>TVSD</w:t>
      </w:r>
      <w:bookmarkEnd w:id="54"/>
    </w:p>
    <w:p w:rsidR="006C5432" w:rsidRPr="006C5432" w:rsidRDefault="006C5432" w:rsidP="006C5432">
      <w:pPr>
        <w:pStyle w:val="ListParagraph"/>
        <w:ind w:firstLine="0"/>
        <w:jc w:val="both"/>
      </w:pPr>
      <w:r w:rsidRPr="006C5432">
        <w:t xml:space="preserve">Technical and Vocational Skills Development was reintroduced in 2009 at Motufoua Secondary School following the National Consultation that was held in 2008. The first students were those who did not meet the requirements in Fiji Junior Certificate Examination in 2008 and the Tuvalu School Certificate Examinations the same year. In 2010, the Primary Schools started TVSD as an alternative pathway for those who have failed the National Year Eight Examination (NYEE). </w:t>
      </w:r>
    </w:p>
    <w:p w:rsidR="006C5432" w:rsidRPr="006C5432" w:rsidRDefault="006C5432" w:rsidP="006C5432">
      <w:pPr>
        <w:pStyle w:val="ListParagraph"/>
        <w:ind w:firstLine="0"/>
        <w:jc w:val="both"/>
      </w:pPr>
    </w:p>
    <w:p w:rsidR="006C5432" w:rsidRPr="006C5432" w:rsidRDefault="006C5432" w:rsidP="006C5432">
      <w:pPr>
        <w:pStyle w:val="ListParagraph"/>
        <w:ind w:firstLine="0"/>
        <w:jc w:val="both"/>
      </w:pPr>
      <w:r w:rsidRPr="006C5432">
        <w:t xml:space="preserve">There were no proper TVSD programmes in place when TVSD was introduced and in most schools, the school and Kaupules decided on what to teach in their centres. In the Primary Schools, the programmes delivered concentrated on traditional skills such as weaving mats, baskets, fishing, toddy cutting etc. Motufoua Secondary School made use of the resources they have so basic carpentry, sports science, cooking, gardening etc were delivered. In 2013, MSS was accredited by the Fiji National University to offer Certificate programmes including Carpentry and Joinery, Fabrication and Welding and Information Technology. The Horticulture programme was later introduced in 2015. In 2016, we franchised the Information Technology programme from USP TAFE, instead of FNU. </w:t>
      </w:r>
    </w:p>
    <w:p w:rsidR="006C5432" w:rsidRPr="006C5432" w:rsidRDefault="006C5432" w:rsidP="006C5432">
      <w:pPr>
        <w:pStyle w:val="ListParagraph"/>
        <w:ind w:firstLine="0"/>
        <w:jc w:val="both"/>
      </w:pPr>
    </w:p>
    <w:p w:rsidR="006C5432" w:rsidRPr="006C5432" w:rsidRDefault="006C5432" w:rsidP="006C5432">
      <w:pPr>
        <w:pStyle w:val="ListParagraph"/>
        <w:ind w:firstLine="0"/>
        <w:jc w:val="both"/>
      </w:pPr>
      <w:r w:rsidRPr="006C5432">
        <w:t xml:space="preserve">TVSD in Tuvalu is regarded as a second-class choice, a mentality which impacts the enrolment rates to TVSD programmes. Most parents are still discouraging their children from enrolling in TVSD in preference of the normal academic stream. It is important in this regard, to provide outreach programmes to better inform the general public that TVSD is another pathway which also leads to sustainable livelihoods. </w:t>
      </w:r>
    </w:p>
    <w:p w:rsidR="006C5432" w:rsidRPr="006C5432" w:rsidRDefault="006C5432" w:rsidP="006C5432">
      <w:pPr>
        <w:pStyle w:val="ListParagraph"/>
        <w:ind w:firstLine="0"/>
        <w:jc w:val="both"/>
      </w:pPr>
    </w:p>
    <w:p w:rsidR="00F42D93" w:rsidRDefault="006C5432" w:rsidP="000D615D">
      <w:pPr>
        <w:pStyle w:val="ListParagraph"/>
        <w:ind w:firstLine="0"/>
        <w:jc w:val="both"/>
      </w:pPr>
      <w:r w:rsidRPr="006C5432">
        <w:t>To have a successful TVSD programme, we need a Framework to clearly guide and direct the work we should be doi</w:t>
      </w:r>
      <w:r w:rsidR="000D615D">
        <w:t xml:space="preserve">ng. </w:t>
      </w:r>
    </w:p>
    <w:p w:rsidR="000D615D" w:rsidRDefault="000D615D" w:rsidP="000D615D">
      <w:pPr>
        <w:pStyle w:val="ListParagraph"/>
        <w:ind w:firstLine="0"/>
        <w:jc w:val="both"/>
      </w:pPr>
    </w:p>
    <w:p w:rsidR="008969FA" w:rsidRPr="00216E9B" w:rsidRDefault="00F13366" w:rsidP="00F13366">
      <w:pPr>
        <w:pStyle w:val="Caption"/>
        <w:rPr>
          <w:rFonts w:cs="Arial"/>
          <w:i w:val="0"/>
          <w:sz w:val="22"/>
          <w:szCs w:val="22"/>
        </w:rPr>
      </w:pPr>
      <w:bookmarkStart w:id="55" w:name="_Toc473643333"/>
      <w:r w:rsidRPr="00216E9B">
        <w:rPr>
          <w:sz w:val="22"/>
          <w:szCs w:val="22"/>
        </w:rPr>
        <w:t xml:space="preserve">Table </w:t>
      </w:r>
      <w:r w:rsidR="003B09AD" w:rsidRPr="00216E9B">
        <w:rPr>
          <w:sz w:val="22"/>
          <w:szCs w:val="22"/>
        </w:rPr>
        <w:fldChar w:fldCharType="begin"/>
      </w:r>
      <w:r w:rsidR="003B09AD" w:rsidRPr="00216E9B">
        <w:rPr>
          <w:sz w:val="22"/>
          <w:szCs w:val="22"/>
        </w:rPr>
        <w:instrText xml:space="preserve"> SEQ Table \* ARABIC </w:instrText>
      </w:r>
      <w:r w:rsidR="003B09AD" w:rsidRPr="00216E9B">
        <w:rPr>
          <w:sz w:val="22"/>
          <w:szCs w:val="22"/>
        </w:rPr>
        <w:fldChar w:fldCharType="separate"/>
      </w:r>
      <w:r w:rsidR="00B677B4">
        <w:rPr>
          <w:noProof/>
          <w:sz w:val="22"/>
          <w:szCs w:val="22"/>
        </w:rPr>
        <w:t>6</w:t>
      </w:r>
      <w:r w:rsidR="003B09AD" w:rsidRPr="00216E9B">
        <w:rPr>
          <w:noProof/>
          <w:sz w:val="22"/>
          <w:szCs w:val="22"/>
        </w:rPr>
        <w:fldChar w:fldCharType="end"/>
      </w:r>
      <w:r w:rsidR="00DC5EA2" w:rsidRPr="00216E9B">
        <w:rPr>
          <w:sz w:val="22"/>
          <w:szCs w:val="22"/>
        </w:rPr>
        <w:t xml:space="preserve">: </w:t>
      </w:r>
      <w:r w:rsidR="00DC5EA2" w:rsidRPr="00216E9B">
        <w:rPr>
          <w:rFonts w:cs="Arial"/>
          <w:sz w:val="22"/>
          <w:szCs w:val="22"/>
        </w:rPr>
        <w:t>2017 Primary Teachers’ Posting</w:t>
      </w:r>
      <w:bookmarkEnd w:id="55"/>
    </w:p>
    <w:tbl>
      <w:tblPr>
        <w:tblStyle w:val="TableGrid"/>
        <w:tblW w:w="4181" w:type="pct"/>
        <w:jc w:val="center"/>
        <w:tblLook w:val="04A0" w:firstRow="1" w:lastRow="0" w:firstColumn="1" w:lastColumn="0" w:noHBand="0" w:noVBand="1"/>
      </w:tblPr>
      <w:tblGrid>
        <w:gridCol w:w="480"/>
        <w:gridCol w:w="1798"/>
        <w:gridCol w:w="1352"/>
        <w:gridCol w:w="490"/>
        <w:gridCol w:w="598"/>
        <w:gridCol w:w="566"/>
        <w:gridCol w:w="698"/>
        <w:gridCol w:w="552"/>
        <w:gridCol w:w="500"/>
        <w:gridCol w:w="683"/>
        <w:gridCol w:w="1026"/>
      </w:tblGrid>
      <w:tr w:rsidR="00BB215E" w:rsidTr="003B09AD">
        <w:trPr>
          <w:jc w:val="center"/>
        </w:trPr>
        <w:tc>
          <w:tcPr>
            <w:tcW w:w="5000" w:type="pct"/>
            <w:gridSpan w:val="11"/>
          </w:tcPr>
          <w:p w:rsidR="00BB215E" w:rsidRPr="008E527C" w:rsidRDefault="00BB215E" w:rsidP="008E527C">
            <w:pPr>
              <w:jc w:val="center"/>
              <w:rPr>
                <w:b/>
              </w:rPr>
            </w:pPr>
            <w:r w:rsidRPr="008E527C">
              <w:rPr>
                <w:rFonts w:ascii="Arial" w:hAnsi="Arial" w:cs="Arial"/>
                <w:b/>
                <w:sz w:val="28"/>
                <w:szCs w:val="28"/>
              </w:rPr>
              <w:t>2017 Primary Teachers’ Posting</w:t>
            </w:r>
          </w:p>
        </w:tc>
      </w:tr>
      <w:tr w:rsidR="00F42D93" w:rsidTr="00F42D93">
        <w:trPr>
          <w:jc w:val="center"/>
        </w:trPr>
        <w:tc>
          <w:tcPr>
            <w:tcW w:w="275" w:type="pct"/>
          </w:tcPr>
          <w:p w:rsidR="004D3440" w:rsidRPr="006E70C7" w:rsidRDefault="00F42D93" w:rsidP="0090307E">
            <w:pPr>
              <w:jc w:val="both"/>
              <w:rPr>
                <w:b/>
              </w:rPr>
            </w:pPr>
            <w:r>
              <w:rPr>
                <w:b/>
              </w:rPr>
              <w:t>No</w:t>
            </w:r>
          </w:p>
        </w:tc>
        <w:tc>
          <w:tcPr>
            <w:tcW w:w="1101" w:type="pct"/>
          </w:tcPr>
          <w:p w:rsidR="004D3440" w:rsidRPr="006E70C7" w:rsidRDefault="004D3440" w:rsidP="0090307E">
            <w:pPr>
              <w:jc w:val="both"/>
              <w:rPr>
                <w:b/>
              </w:rPr>
            </w:pPr>
            <w:r w:rsidRPr="006E70C7">
              <w:rPr>
                <w:b/>
              </w:rPr>
              <w:t>Name of School</w:t>
            </w:r>
          </w:p>
        </w:tc>
        <w:tc>
          <w:tcPr>
            <w:tcW w:w="649" w:type="pct"/>
          </w:tcPr>
          <w:p w:rsidR="004D3440" w:rsidRPr="006E70C7" w:rsidRDefault="004D3440" w:rsidP="0090307E">
            <w:pPr>
              <w:jc w:val="both"/>
              <w:rPr>
                <w:b/>
              </w:rPr>
            </w:pPr>
            <w:r w:rsidRPr="006E70C7">
              <w:rPr>
                <w:b/>
              </w:rPr>
              <w:t>Island Location</w:t>
            </w:r>
          </w:p>
        </w:tc>
        <w:tc>
          <w:tcPr>
            <w:tcW w:w="332" w:type="pct"/>
          </w:tcPr>
          <w:p w:rsidR="004D3440" w:rsidRPr="006E70C7" w:rsidRDefault="004D3440" w:rsidP="0090307E">
            <w:pPr>
              <w:jc w:val="both"/>
              <w:rPr>
                <w:b/>
              </w:rPr>
            </w:pPr>
            <w:r w:rsidRPr="006E70C7">
              <w:rPr>
                <w:b/>
              </w:rPr>
              <w:t>HT</w:t>
            </w:r>
          </w:p>
        </w:tc>
        <w:tc>
          <w:tcPr>
            <w:tcW w:w="342" w:type="pct"/>
          </w:tcPr>
          <w:p w:rsidR="004D3440" w:rsidRPr="006E70C7" w:rsidRDefault="004D3440" w:rsidP="0090307E">
            <w:pPr>
              <w:jc w:val="both"/>
              <w:rPr>
                <w:b/>
              </w:rPr>
            </w:pPr>
            <w:r w:rsidRPr="006E70C7">
              <w:rPr>
                <w:b/>
              </w:rPr>
              <w:t>AHT</w:t>
            </w:r>
          </w:p>
        </w:tc>
        <w:tc>
          <w:tcPr>
            <w:tcW w:w="324" w:type="pct"/>
          </w:tcPr>
          <w:p w:rsidR="004D3440" w:rsidRPr="006E70C7" w:rsidRDefault="004D3440" w:rsidP="0090307E">
            <w:pPr>
              <w:jc w:val="both"/>
              <w:rPr>
                <w:b/>
              </w:rPr>
            </w:pPr>
            <w:r w:rsidRPr="006E70C7">
              <w:rPr>
                <w:b/>
              </w:rPr>
              <w:t>CRT</w:t>
            </w:r>
          </w:p>
        </w:tc>
        <w:tc>
          <w:tcPr>
            <w:tcW w:w="399" w:type="pct"/>
          </w:tcPr>
          <w:p w:rsidR="004D3440" w:rsidRPr="006E70C7" w:rsidRDefault="004D3440" w:rsidP="0090307E">
            <w:pPr>
              <w:jc w:val="both"/>
              <w:rPr>
                <w:b/>
              </w:rPr>
            </w:pPr>
            <w:r w:rsidRPr="006E70C7">
              <w:rPr>
                <w:b/>
              </w:rPr>
              <w:t>TVSD</w:t>
            </w:r>
          </w:p>
        </w:tc>
        <w:tc>
          <w:tcPr>
            <w:tcW w:w="316" w:type="pct"/>
          </w:tcPr>
          <w:p w:rsidR="004D3440" w:rsidRPr="006E70C7" w:rsidRDefault="004D3440" w:rsidP="0090307E">
            <w:pPr>
              <w:jc w:val="both"/>
              <w:rPr>
                <w:b/>
              </w:rPr>
            </w:pPr>
            <w:r w:rsidRPr="006E70C7">
              <w:rPr>
                <w:b/>
              </w:rPr>
              <w:t>FVS</w:t>
            </w:r>
          </w:p>
        </w:tc>
        <w:tc>
          <w:tcPr>
            <w:tcW w:w="286" w:type="pct"/>
          </w:tcPr>
          <w:p w:rsidR="004D3440" w:rsidRPr="006E70C7" w:rsidRDefault="004D3440" w:rsidP="0090307E">
            <w:pPr>
              <w:jc w:val="both"/>
              <w:rPr>
                <w:b/>
              </w:rPr>
            </w:pPr>
            <w:r w:rsidRPr="006E70C7">
              <w:rPr>
                <w:b/>
              </w:rPr>
              <w:t>CT</w:t>
            </w:r>
          </w:p>
        </w:tc>
        <w:tc>
          <w:tcPr>
            <w:tcW w:w="391" w:type="pct"/>
          </w:tcPr>
          <w:p w:rsidR="004D3440" w:rsidRPr="006E70C7" w:rsidRDefault="004D3440" w:rsidP="0090307E">
            <w:pPr>
              <w:jc w:val="both"/>
              <w:rPr>
                <w:b/>
              </w:rPr>
            </w:pPr>
            <w:r w:rsidRPr="006E70C7">
              <w:rPr>
                <w:b/>
              </w:rPr>
              <w:t>Total</w:t>
            </w:r>
          </w:p>
          <w:p w:rsidR="004D3440" w:rsidRPr="006E70C7" w:rsidRDefault="004D3440" w:rsidP="0090307E">
            <w:pPr>
              <w:jc w:val="both"/>
              <w:rPr>
                <w:b/>
              </w:rPr>
            </w:pPr>
            <w:r w:rsidRPr="006E70C7">
              <w:rPr>
                <w:b/>
              </w:rPr>
              <w:t xml:space="preserve">Staff </w:t>
            </w:r>
          </w:p>
        </w:tc>
        <w:tc>
          <w:tcPr>
            <w:tcW w:w="587" w:type="pct"/>
          </w:tcPr>
          <w:p w:rsidR="004D3440" w:rsidRPr="006E70C7" w:rsidRDefault="004D3440" w:rsidP="0090307E">
            <w:pPr>
              <w:jc w:val="both"/>
              <w:rPr>
                <w:b/>
              </w:rPr>
            </w:pPr>
            <w:r w:rsidRPr="006E70C7">
              <w:rPr>
                <w:b/>
              </w:rPr>
              <w:t xml:space="preserve">No </w:t>
            </w:r>
          </w:p>
          <w:p w:rsidR="004D3440" w:rsidRPr="006E70C7" w:rsidRDefault="004D3440" w:rsidP="0090307E">
            <w:pPr>
              <w:jc w:val="both"/>
              <w:rPr>
                <w:b/>
              </w:rPr>
            </w:pPr>
            <w:r w:rsidRPr="006E70C7">
              <w:rPr>
                <w:b/>
              </w:rPr>
              <w:t>Students</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1</w:t>
            </w:r>
          </w:p>
        </w:tc>
        <w:tc>
          <w:tcPr>
            <w:tcW w:w="1101" w:type="pct"/>
          </w:tcPr>
          <w:p w:rsidR="003B09AD" w:rsidRPr="00F42D93" w:rsidRDefault="003B09AD" w:rsidP="003B09AD">
            <w:pPr>
              <w:jc w:val="both"/>
              <w:rPr>
                <w:sz w:val="20"/>
                <w:szCs w:val="20"/>
              </w:rPr>
            </w:pPr>
            <w:r w:rsidRPr="00F42D93">
              <w:rPr>
                <w:sz w:val="20"/>
                <w:szCs w:val="20"/>
              </w:rPr>
              <w:t>Kaumaile Primary School</w:t>
            </w:r>
          </w:p>
        </w:tc>
        <w:tc>
          <w:tcPr>
            <w:tcW w:w="649" w:type="pct"/>
          </w:tcPr>
          <w:p w:rsidR="003B09AD" w:rsidRPr="00F42D93" w:rsidRDefault="003B09AD" w:rsidP="003B09AD">
            <w:pPr>
              <w:jc w:val="both"/>
              <w:rPr>
                <w:sz w:val="20"/>
                <w:szCs w:val="20"/>
              </w:rPr>
            </w:pPr>
            <w:r w:rsidRPr="00F42D93">
              <w:rPr>
                <w:sz w:val="20"/>
                <w:szCs w:val="20"/>
              </w:rPr>
              <w:t>Nanumea</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2</w:t>
            </w:r>
          </w:p>
        </w:tc>
        <w:tc>
          <w:tcPr>
            <w:tcW w:w="324" w:type="pct"/>
          </w:tcPr>
          <w:p w:rsidR="003B09AD" w:rsidRPr="00F42D93" w:rsidRDefault="003B09AD" w:rsidP="003B09AD">
            <w:pPr>
              <w:jc w:val="center"/>
              <w:rPr>
                <w:sz w:val="20"/>
                <w:szCs w:val="20"/>
              </w:rPr>
            </w:pPr>
            <w:r w:rsidRPr="00F42D93">
              <w:rPr>
                <w:sz w:val="20"/>
                <w:szCs w:val="20"/>
              </w:rPr>
              <w:t>5</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2</w:t>
            </w:r>
          </w:p>
        </w:tc>
        <w:tc>
          <w:tcPr>
            <w:tcW w:w="391" w:type="pct"/>
          </w:tcPr>
          <w:p w:rsidR="003B09AD" w:rsidRPr="00F42D93" w:rsidRDefault="003B09AD" w:rsidP="003B09AD">
            <w:pPr>
              <w:jc w:val="right"/>
              <w:rPr>
                <w:sz w:val="20"/>
                <w:szCs w:val="20"/>
              </w:rPr>
            </w:pPr>
            <w:r w:rsidRPr="00F42D93">
              <w:rPr>
                <w:sz w:val="20"/>
                <w:szCs w:val="20"/>
              </w:rPr>
              <w:t>10</w:t>
            </w:r>
          </w:p>
        </w:tc>
        <w:tc>
          <w:tcPr>
            <w:tcW w:w="587" w:type="pct"/>
          </w:tcPr>
          <w:p w:rsidR="003B09AD" w:rsidRPr="00F42D93" w:rsidRDefault="003B09AD" w:rsidP="003B09AD">
            <w:pPr>
              <w:jc w:val="right"/>
              <w:rPr>
                <w:sz w:val="20"/>
                <w:szCs w:val="20"/>
              </w:rPr>
            </w:pPr>
            <w:r w:rsidRPr="00F42D93">
              <w:rPr>
                <w:sz w:val="20"/>
                <w:szCs w:val="20"/>
              </w:rPr>
              <w:t>94</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2</w:t>
            </w:r>
          </w:p>
        </w:tc>
        <w:tc>
          <w:tcPr>
            <w:tcW w:w="1101" w:type="pct"/>
          </w:tcPr>
          <w:p w:rsidR="003B09AD" w:rsidRPr="00F42D93" w:rsidRDefault="003B09AD" w:rsidP="003B09AD">
            <w:pPr>
              <w:jc w:val="both"/>
              <w:rPr>
                <w:sz w:val="20"/>
                <w:szCs w:val="20"/>
              </w:rPr>
            </w:pPr>
            <w:r w:rsidRPr="00F42D93">
              <w:rPr>
                <w:sz w:val="20"/>
                <w:szCs w:val="20"/>
              </w:rPr>
              <w:t>Lotohoni Primary School</w:t>
            </w:r>
          </w:p>
        </w:tc>
        <w:tc>
          <w:tcPr>
            <w:tcW w:w="649" w:type="pct"/>
          </w:tcPr>
          <w:p w:rsidR="003B09AD" w:rsidRPr="00F42D93" w:rsidRDefault="003B09AD" w:rsidP="003B09AD">
            <w:pPr>
              <w:jc w:val="both"/>
              <w:rPr>
                <w:sz w:val="20"/>
                <w:szCs w:val="20"/>
              </w:rPr>
            </w:pPr>
            <w:r w:rsidRPr="00F42D93">
              <w:rPr>
                <w:sz w:val="20"/>
                <w:szCs w:val="20"/>
              </w:rPr>
              <w:t>Nanumaga</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1</w:t>
            </w:r>
          </w:p>
        </w:tc>
        <w:tc>
          <w:tcPr>
            <w:tcW w:w="324" w:type="pct"/>
          </w:tcPr>
          <w:p w:rsidR="003B09AD" w:rsidRPr="00F42D93" w:rsidRDefault="003B09AD" w:rsidP="003B09AD">
            <w:pPr>
              <w:jc w:val="center"/>
              <w:rPr>
                <w:sz w:val="20"/>
                <w:szCs w:val="20"/>
              </w:rPr>
            </w:pPr>
            <w:r w:rsidRPr="00F42D93">
              <w:rPr>
                <w:sz w:val="20"/>
                <w:szCs w:val="20"/>
              </w:rPr>
              <w:t>4</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1</w:t>
            </w:r>
          </w:p>
        </w:tc>
        <w:tc>
          <w:tcPr>
            <w:tcW w:w="391" w:type="pct"/>
          </w:tcPr>
          <w:p w:rsidR="003B09AD" w:rsidRPr="00F42D93" w:rsidRDefault="003B09AD" w:rsidP="003B09AD">
            <w:pPr>
              <w:jc w:val="right"/>
              <w:rPr>
                <w:sz w:val="20"/>
                <w:szCs w:val="20"/>
              </w:rPr>
            </w:pPr>
            <w:r w:rsidRPr="00F42D93">
              <w:rPr>
                <w:sz w:val="20"/>
                <w:szCs w:val="20"/>
              </w:rPr>
              <w:t>10</w:t>
            </w:r>
          </w:p>
        </w:tc>
        <w:tc>
          <w:tcPr>
            <w:tcW w:w="587" w:type="pct"/>
          </w:tcPr>
          <w:p w:rsidR="003B09AD" w:rsidRPr="00F42D93" w:rsidRDefault="003B09AD" w:rsidP="003B09AD">
            <w:pPr>
              <w:jc w:val="right"/>
              <w:rPr>
                <w:sz w:val="20"/>
                <w:szCs w:val="20"/>
              </w:rPr>
            </w:pPr>
            <w:r w:rsidRPr="00F42D93">
              <w:rPr>
                <w:sz w:val="20"/>
                <w:szCs w:val="20"/>
              </w:rPr>
              <w:t>101</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3</w:t>
            </w:r>
          </w:p>
        </w:tc>
        <w:tc>
          <w:tcPr>
            <w:tcW w:w="1101" w:type="pct"/>
          </w:tcPr>
          <w:p w:rsidR="003B09AD" w:rsidRPr="00F42D93" w:rsidRDefault="003B09AD" w:rsidP="003B09AD">
            <w:pPr>
              <w:jc w:val="both"/>
              <w:rPr>
                <w:sz w:val="20"/>
                <w:szCs w:val="20"/>
              </w:rPr>
            </w:pPr>
            <w:r w:rsidRPr="00F42D93">
              <w:rPr>
                <w:sz w:val="20"/>
                <w:szCs w:val="20"/>
              </w:rPr>
              <w:t>Webley Primary School</w:t>
            </w:r>
          </w:p>
        </w:tc>
        <w:tc>
          <w:tcPr>
            <w:tcW w:w="649" w:type="pct"/>
          </w:tcPr>
          <w:p w:rsidR="003B09AD" w:rsidRPr="00F42D93" w:rsidRDefault="003B09AD" w:rsidP="003B09AD">
            <w:pPr>
              <w:jc w:val="both"/>
              <w:rPr>
                <w:sz w:val="20"/>
                <w:szCs w:val="20"/>
              </w:rPr>
            </w:pPr>
            <w:r w:rsidRPr="00F42D93">
              <w:rPr>
                <w:sz w:val="20"/>
                <w:szCs w:val="20"/>
              </w:rPr>
              <w:t>Niutao</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1</w:t>
            </w:r>
          </w:p>
        </w:tc>
        <w:tc>
          <w:tcPr>
            <w:tcW w:w="324" w:type="pct"/>
          </w:tcPr>
          <w:p w:rsidR="003B09AD" w:rsidRPr="00F42D93" w:rsidRDefault="003B09AD" w:rsidP="003B09AD">
            <w:pPr>
              <w:jc w:val="center"/>
              <w:rPr>
                <w:sz w:val="20"/>
                <w:szCs w:val="20"/>
              </w:rPr>
            </w:pPr>
            <w:r w:rsidRPr="00F42D93">
              <w:rPr>
                <w:sz w:val="20"/>
                <w:szCs w:val="20"/>
              </w:rPr>
              <w:t>4</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2</w:t>
            </w:r>
          </w:p>
        </w:tc>
        <w:tc>
          <w:tcPr>
            <w:tcW w:w="391" w:type="pct"/>
          </w:tcPr>
          <w:p w:rsidR="003B09AD" w:rsidRPr="00F42D93" w:rsidRDefault="003B09AD" w:rsidP="003B09AD">
            <w:pPr>
              <w:jc w:val="right"/>
              <w:rPr>
                <w:sz w:val="20"/>
                <w:szCs w:val="20"/>
              </w:rPr>
            </w:pPr>
            <w:r w:rsidRPr="00F42D93">
              <w:rPr>
                <w:sz w:val="20"/>
                <w:szCs w:val="20"/>
              </w:rPr>
              <w:t>11</w:t>
            </w:r>
          </w:p>
        </w:tc>
        <w:tc>
          <w:tcPr>
            <w:tcW w:w="587" w:type="pct"/>
          </w:tcPr>
          <w:p w:rsidR="003B09AD" w:rsidRPr="00F42D93" w:rsidRDefault="003B09AD" w:rsidP="003B09AD">
            <w:pPr>
              <w:jc w:val="right"/>
              <w:rPr>
                <w:sz w:val="20"/>
                <w:szCs w:val="20"/>
              </w:rPr>
            </w:pPr>
            <w:r w:rsidRPr="00F42D93">
              <w:rPr>
                <w:sz w:val="20"/>
                <w:szCs w:val="20"/>
              </w:rPr>
              <w:t>116</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4</w:t>
            </w:r>
          </w:p>
        </w:tc>
        <w:tc>
          <w:tcPr>
            <w:tcW w:w="1101" w:type="pct"/>
          </w:tcPr>
          <w:p w:rsidR="003B09AD" w:rsidRPr="00F42D93" w:rsidRDefault="003B09AD" w:rsidP="003B09AD">
            <w:pPr>
              <w:jc w:val="both"/>
              <w:rPr>
                <w:sz w:val="20"/>
                <w:szCs w:val="20"/>
              </w:rPr>
            </w:pPr>
            <w:r w:rsidRPr="00F42D93">
              <w:rPr>
                <w:sz w:val="20"/>
                <w:szCs w:val="20"/>
              </w:rPr>
              <w:t>Vaipuna Primary School</w:t>
            </w:r>
          </w:p>
        </w:tc>
        <w:tc>
          <w:tcPr>
            <w:tcW w:w="649" w:type="pct"/>
          </w:tcPr>
          <w:p w:rsidR="003B09AD" w:rsidRPr="00F42D93" w:rsidRDefault="003B09AD" w:rsidP="003B09AD">
            <w:pPr>
              <w:jc w:val="both"/>
              <w:rPr>
                <w:sz w:val="20"/>
                <w:szCs w:val="20"/>
              </w:rPr>
            </w:pPr>
            <w:r w:rsidRPr="00F42D93">
              <w:rPr>
                <w:sz w:val="20"/>
                <w:szCs w:val="20"/>
              </w:rPr>
              <w:t>Nui</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1</w:t>
            </w:r>
          </w:p>
        </w:tc>
        <w:tc>
          <w:tcPr>
            <w:tcW w:w="324" w:type="pct"/>
          </w:tcPr>
          <w:p w:rsidR="003B09AD" w:rsidRPr="00F42D93" w:rsidRDefault="003B09AD" w:rsidP="003B09AD">
            <w:pPr>
              <w:jc w:val="center"/>
              <w:rPr>
                <w:sz w:val="20"/>
                <w:szCs w:val="20"/>
              </w:rPr>
            </w:pPr>
            <w:r w:rsidRPr="00F42D93">
              <w:rPr>
                <w:sz w:val="20"/>
                <w:szCs w:val="20"/>
              </w:rPr>
              <w:t>4</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4</w:t>
            </w:r>
          </w:p>
        </w:tc>
        <w:tc>
          <w:tcPr>
            <w:tcW w:w="391" w:type="pct"/>
          </w:tcPr>
          <w:p w:rsidR="003B09AD" w:rsidRPr="00F42D93" w:rsidRDefault="003B09AD" w:rsidP="003B09AD">
            <w:pPr>
              <w:jc w:val="right"/>
              <w:rPr>
                <w:sz w:val="20"/>
                <w:szCs w:val="20"/>
              </w:rPr>
            </w:pPr>
            <w:r w:rsidRPr="00F42D93">
              <w:rPr>
                <w:sz w:val="20"/>
                <w:szCs w:val="20"/>
              </w:rPr>
              <w:t>11</w:t>
            </w:r>
          </w:p>
        </w:tc>
        <w:tc>
          <w:tcPr>
            <w:tcW w:w="587" w:type="pct"/>
          </w:tcPr>
          <w:p w:rsidR="003B09AD" w:rsidRPr="00F42D93" w:rsidRDefault="003B09AD" w:rsidP="003B09AD">
            <w:pPr>
              <w:jc w:val="right"/>
              <w:rPr>
                <w:sz w:val="20"/>
                <w:szCs w:val="20"/>
              </w:rPr>
            </w:pPr>
            <w:r w:rsidRPr="00F42D93">
              <w:rPr>
                <w:sz w:val="20"/>
                <w:szCs w:val="20"/>
              </w:rPr>
              <w:t>139</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5</w:t>
            </w:r>
          </w:p>
        </w:tc>
        <w:tc>
          <w:tcPr>
            <w:tcW w:w="1101" w:type="pct"/>
          </w:tcPr>
          <w:p w:rsidR="003B09AD" w:rsidRPr="00F42D93" w:rsidRDefault="003B09AD" w:rsidP="003B09AD">
            <w:pPr>
              <w:jc w:val="both"/>
              <w:rPr>
                <w:sz w:val="20"/>
                <w:szCs w:val="20"/>
              </w:rPr>
            </w:pPr>
            <w:r w:rsidRPr="00F42D93">
              <w:rPr>
                <w:sz w:val="20"/>
                <w:szCs w:val="20"/>
              </w:rPr>
              <w:t>Tolise Primary School</w:t>
            </w:r>
          </w:p>
        </w:tc>
        <w:tc>
          <w:tcPr>
            <w:tcW w:w="649" w:type="pct"/>
          </w:tcPr>
          <w:p w:rsidR="003B09AD" w:rsidRPr="00F42D93" w:rsidRDefault="003B09AD" w:rsidP="003B09AD">
            <w:pPr>
              <w:jc w:val="both"/>
              <w:rPr>
                <w:sz w:val="20"/>
                <w:szCs w:val="20"/>
              </w:rPr>
            </w:pPr>
            <w:r w:rsidRPr="00F42D93">
              <w:rPr>
                <w:sz w:val="20"/>
                <w:szCs w:val="20"/>
              </w:rPr>
              <w:t>Vaitupu</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2</w:t>
            </w:r>
          </w:p>
        </w:tc>
        <w:tc>
          <w:tcPr>
            <w:tcW w:w="324" w:type="pct"/>
          </w:tcPr>
          <w:p w:rsidR="003B09AD" w:rsidRPr="00F42D93" w:rsidRDefault="003B09AD" w:rsidP="003B09AD">
            <w:pPr>
              <w:jc w:val="center"/>
              <w:rPr>
                <w:sz w:val="20"/>
                <w:szCs w:val="20"/>
              </w:rPr>
            </w:pPr>
            <w:r w:rsidRPr="00F42D93">
              <w:rPr>
                <w:sz w:val="20"/>
                <w:szCs w:val="20"/>
              </w:rPr>
              <w:t>4</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4</w:t>
            </w:r>
          </w:p>
        </w:tc>
        <w:tc>
          <w:tcPr>
            <w:tcW w:w="391" w:type="pct"/>
          </w:tcPr>
          <w:p w:rsidR="003B09AD" w:rsidRPr="00F42D93" w:rsidRDefault="003B09AD" w:rsidP="003B09AD">
            <w:pPr>
              <w:jc w:val="right"/>
              <w:rPr>
                <w:sz w:val="20"/>
                <w:szCs w:val="20"/>
              </w:rPr>
            </w:pPr>
            <w:r w:rsidRPr="00F42D93">
              <w:rPr>
                <w:sz w:val="20"/>
                <w:szCs w:val="20"/>
              </w:rPr>
              <w:t>14</w:t>
            </w:r>
          </w:p>
        </w:tc>
        <w:tc>
          <w:tcPr>
            <w:tcW w:w="587" w:type="pct"/>
          </w:tcPr>
          <w:p w:rsidR="003B09AD" w:rsidRPr="00F42D93" w:rsidRDefault="003B09AD" w:rsidP="003B09AD">
            <w:pPr>
              <w:jc w:val="right"/>
              <w:rPr>
                <w:sz w:val="20"/>
                <w:szCs w:val="20"/>
              </w:rPr>
            </w:pPr>
            <w:r w:rsidRPr="00F42D93">
              <w:rPr>
                <w:sz w:val="20"/>
                <w:szCs w:val="20"/>
              </w:rPr>
              <w:t>225</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6</w:t>
            </w:r>
          </w:p>
        </w:tc>
        <w:tc>
          <w:tcPr>
            <w:tcW w:w="1101" w:type="pct"/>
          </w:tcPr>
          <w:p w:rsidR="003B09AD" w:rsidRPr="00F42D93" w:rsidRDefault="003B09AD" w:rsidP="003B09AD">
            <w:pPr>
              <w:jc w:val="both"/>
              <w:rPr>
                <w:sz w:val="20"/>
                <w:szCs w:val="20"/>
              </w:rPr>
            </w:pPr>
            <w:r w:rsidRPr="00F42D93">
              <w:rPr>
                <w:sz w:val="20"/>
                <w:szCs w:val="20"/>
              </w:rPr>
              <w:t>Tutasi Primary School</w:t>
            </w:r>
          </w:p>
        </w:tc>
        <w:tc>
          <w:tcPr>
            <w:tcW w:w="649" w:type="pct"/>
          </w:tcPr>
          <w:p w:rsidR="003B09AD" w:rsidRPr="00F42D93" w:rsidRDefault="003B09AD" w:rsidP="003B09AD">
            <w:pPr>
              <w:jc w:val="both"/>
              <w:rPr>
                <w:sz w:val="20"/>
                <w:szCs w:val="20"/>
              </w:rPr>
            </w:pPr>
            <w:r w:rsidRPr="00F42D93">
              <w:rPr>
                <w:sz w:val="20"/>
                <w:szCs w:val="20"/>
              </w:rPr>
              <w:t>Nukufetau</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1</w:t>
            </w:r>
          </w:p>
        </w:tc>
        <w:tc>
          <w:tcPr>
            <w:tcW w:w="324" w:type="pct"/>
          </w:tcPr>
          <w:p w:rsidR="003B09AD" w:rsidRPr="00F42D93" w:rsidRDefault="003B09AD" w:rsidP="003B09AD">
            <w:pPr>
              <w:jc w:val="center"/>
              <w:rPr>
                <w:sz w:val="20"/>
                <w:szCs w:val="20"/>
              </w:rPr>
            </w:pPr>
            <w:r w:rsidRPr="00F42D93">
              <w:rPr>
                <w:sz w:val="20"/>
                <w:szCs w:val="20"/>
              </w:rPr>
              <w:t>5</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2</w:t>
            </w:r>
          </w:p>
        </w:tc>
        <w:tc>
          <w:tcPr>
            <w:tcW w:w="391" w:type="pct"/>
          </w:tcPr>
          <w:p w:rsidR="003B09AD" w:rsidRPr="00F42D93" w:rsidRDefault="003B09AD" w:rsidP="003B09AD">
            <w:pPr>
              <w:jc w:val="right"/>
              <w:rPr>
                <w:sz w:val="20"/>
                <w:szCs w:val="20"/>
              </w:rPr>
            </w:pPr>
            <w:r w:rsidRPr="00F42D93">
              <w:rPr>
                <w:sz w:val="20"/>
                <w:szCs w:val="20"/>
              </w:rPr>
              <w:t>11</w:t>
            </w:r>
          </w:p>
        </w:tc>
        <w:tc>
          <w:tcPr>
            <w:tcW w:w="587" w:type="pct"/>
          </w:tcPr>
          <w:p w:rsidR="003B09AD" w:rsidRPr="00F42D93" w:rsidRDefault="003B09AD" w:rsidP="003B09AD">
            <w:pPr>
              <w:jc w:val="right"/>
              <w:rPr>
                <w:sz w:val="20"/>
                <w:szCs w:val="20"/>
              </w:rPr>
            </w:pPr>
            <w:r w:rsidRPr="00F42D93">
              <w:rPr>
                <w:sz w:val="20"/>
                <w:szCs w:val="20"/>
              </w:rPr>
              <w:t>97</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7</w:t>
            </w:r>
          </w:p>
        </w:tc>
        <w:tc>
          <w:tcPr>
            <w:tcW w:w="1101" w:type="pct"/>
          </w:tcPr>
          <w:p w:rsidR="003B09AD" w:rsidRPr="00F42D93" w:rsidRDefault="003B09AD" w:rsidP="003B09AD">
            <w:pPr>
              <w:jc w:val="both"/>
              <w:rPr>
                <w:sz w:val="20"/>
                <w:szCs w:val="20"/>
              </w:rPr>
            </w:pPr>
            <w:r w:rsidRPr="00F42D93">
              <w:rPr>
                <w:sz w:val="20"/>
                <w:szCs w:val="20"/>
              </w:rPr>
              <w:t>Nauti Primary School</w:t>
            </w:r>
          </w:p>
        </w:tc>
        <w:tc>
          <w:tcPr>
            <w:tcW w:w="649" w:type="pct"/>
          </w:tcPr>
          <w:p w:rsidR="003B09AD" w:rsidRPr="00F42D93" w:rsidRDefault="003B09AD" w:rsidP="003B09AD">
            <w:pPr>
              <w:jc w:val="both"/>
              <w:rPr>
                <w:sz w:val="20"/>
                <w:szCs w:val="20"/>
              </w:rPr>
            </w:pPr>
            <w:r w:rsidRPr="00F42D93">
              <w:rPr>
                <w:sz w:val="20"/>
                <w:szCs w:val="20"/>
              </w:rPr>
              <w:t>Funafuti</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5</w:t>
            </w:r>
          </w:p>
        </w:tc>
        <w:tc>
          <w:tcPr>
            <w:tcW w:w="324" w:type="pct"/>
          </w:tcPr>
          <w:p w:rsidR="003B09AD" w:rsidRPr="00F42D93" w:rsidRDefault="003B09AD" w:rsidP="003B09AD">
            <w:pPr>
              <w:jc w:val="center"/>
              <w:rPr>
                <w:sz w:val="20"/>
                <w:szCs w:val="20"/>
              </w:rPr>
            </w:pPr>
            <w:r w:rsidRPr="00F42D93">
              <w:rPr>
                <w:sz w:val="20"/>
                <w:szCs w:val="20"/>
              </w:rPr>
              <w:t>22</w:t>
            </w:r>
          </w:p>
        </w:tc>
        <w:tc>
          <w:tcPr>
            <w:tcW w:w="399" w:type="pct"/>
          </w:tcPr>
          <w:p w:rsidR="003B09AD" w:rsidRPr="00F42D93" w:rsidRDefault="003B09AD" w:rsidP="003B09AD">
            <w:pPr>
              <w:jc w:val="center"/>
              <w:rPr>
                <w:sz w:val="20"/>
                <w:szCs w:val="20"/>
              </w:rPr>
            </w:pPr>
            <w:r w:rsidRPr="00F42D93">
              <w:rPr>
                <w:sz w:val="20"/>
                <w:szCs w:val="20"/>
              </w:rPr>
              <w:t>2</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16</w:t>
            </w:r>
          </w:p>
        </w:tc>
        <w:tc>
          <w:tcPr>
            <w:tcW w:w="391" w:type="pct"/>
          </w:tcPr>
          <w:p w:rsidR="003B09AD" w:rsidRPr="00F42D93" w:rsidRDefault="003B09AD" w:rsidP="003B09AD">
            <w:pPr>
              <w:jc w:val="right"/>
              <w:rPr>
                <w:sz w:val="20"/>
                <w:szCs w:val="20"/>
              </w:rPr>
            </w:pPr>
            <w:r w:rsidRPr="00F42D93">
              <w:rPr>
                <w:sz w:val="20"/>
                <w:szCs w:val="20"/>
              </w:rPr>
              <w:t>44</w:t>
            </w:r>
          </w:p>
        </w:tc>
        <w:tc>
          <w:tcPr>
            <w:tcW w:w="587" w:type="pct"/>
          </w:tcPr>
          <w:p w:rsidR="003B09AD" w:rsidRPr="00F42D93" w:rsidRDefault="003B09AD" w:rsidP="003B09AD">
            <w:pPr>
              <w:jc w:val="right"/>
              <w:rPr>
                <w:sz w:val="20"/>
                <w:szCs w:val="20"/>
              </w:rPr>
            </w:pPr>
            <w:r w:rsidRPr="00F42D93">
              <w:rPr>
                <w:sz w:val="20"/>
                <w:szCs w:val="20"/>
              </w:rPr>
              <w:t>811</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8</w:t>
            </w:r>
          </w:p>
        </w:tc>
        <w:tc>
          <w:tcPr>
            <w:tcW w:w="1101" w:type="pct"/>
          </w:tcPr>
          <w:p w:rsidR="003B09AD" w:rsidRPr="00F42D93" w:rsidRDefault="003B09AD" w:rsidP="003B09AD">
            <w:pPr>
              <w:jc w:val="both"/>
              <w:rPr>
                <w:sz w:val="20"/>
                <w:szCs w:val="20"/>
              </w:rPr>
            </w:pPr>
            <w:r w:rsidRPr="00F42D93">
              <w:rPr>
                <w:sz w:val="20"/>
                <w:szCs w:val="20"/>
              </w:rPr>
              <w:t>Faikimua Primary School</w:t>
            </w:r>
          </w:p>
        </w:tc>
        <w:tc>
          <w:tcPr>
            <w:tcW w:w="649" w:type="pct"/>
          </w:tcPr>
          <w:p w:rsidR="003B09AD" w:rsidRPr="00F42D93" w:rsidRDefault="003B09AD" w:rsidP="003B09AD">
            <w:pPr>
              <w:jc w:val="both"/>
              <w:rPr>
                <w:sz w:val="20"/>
                <w:szCs w:val="20"/>
              </w:rPr>
            </w:pPr>
            <w:r w:rsidRPr="00F42D93">
              <w:rPr>
                <w:sz w:val="20"/>
                <w:szCs w:val="20"/>
              </w:rPr>
              <w:t>Nukulaelae</w:t>
            </w:r>
          </w:p>
        </w:tc>
        <w:tc>
          <w:tcPr>
            <w:tcW w:w="332" w:type="pct"/>
          </w:tcPr>
          <w:p w:rsidR="003B09AD" w:rsidRPr="00F42D93" w:rsidRDefault="003B09AD" w:rsidP="003B09AD">
            <w:pPr>
              <w:jc w:val="center"/>
              <w:rPr>
                <w:sz w:val="20"/>
                <w:szCs w:val="20"/>
              </w:rPr>
            </w:pPr>
            <w:r w:rsidRPr="00F42D93">
              <w:rPr>
                <w:sz w:val="20"/>
                <w:szCs w:val="20"/>
              </w:rPr>
              <w:t>1</w:t>
            </w:r>
          </w:p>
        </w:tc>
        <w:tc>
          <w:tcPr>
            <w:tcW w:w="342" w:type="pct"/>
          </w:tcPr>
          <w:p w:rsidR="003B09AD" w:rsidRPr="00F42D93" w:rsidRDefault="003B09AD" w:rsidP="003B09AD">
            <w:pPr>
              <w:jc w:val="center"/>
              <w:rPr>
                <w:sz w:val="20"/>
                <w:szCs w:val="20"/>
              </w:rPr>
            </w:pPr>
            <w:r w:rsidRPr="00F42D93">
              <w:rPr>
                <w:sz w:val="20"/>
                <w:szCs w:val="20"/>
              </w:rPr>
              <w:t>0</w:t>
            </w:r>
          </w:p>
        </w:tc>
        <w:tc>
          <w:tcPr>
            <w:tcW w:w="324" w:type="pct"/>
          </w:tcPr>
          <w:p w:rsidR="003B09AD" w:rsidRPr="00F42D93" w:rsidRDefault="003B09AD" w:rsidP="003B09AD">
            <w:pPr>
              <w:jc w:val="center"/>
              <w:rPr>
                <w:sz w:val="20"/>
                <w:szCs w:val="20"/>
              </w:rPr>
            </w:pPr>
            <w:r w:rsidRPr="00F42D93">
              <w:rPr>
                <w:sz w:val="20"/>
                <w:szCs w:val="20"/>
              </w:rPr>
              <w:t>1</w:t>
            </w:r>
          </w:p>
        </w:tc>
        <w:tc>
          <w:tcPr>
            <w:tcW w:w="399" w:type="pct"/>
          </w:tcPr>
          <w:p w:rsidR="003B09AD" w:rsidRPr="00F42D93" w:rsidRDefault="003B09AD" w:rsidP="003B09AD">
            <w:pPr>
              <w:jc w:val="center"/>
              <w:rPr>
                <w:sz w:val="20"/>
                <w:szCs w:val="20"/>
              </w:rPr>
            </w:pPr>
            <w:r w:rsidRPr="00F42D93">
              <w:rPr>
                <w:sz w:val="20"/>
                <w:szCs w:val="20"/>
              </w:rPr>
              <w:t>1</w:t>
            </w:r>
          </w:p>
        </w:tc>
        <w:tc>
          <w:tcPr>
            <w:tcW w:w="316" w:type="pct"/>
          </w:tcPr>
          <w:p w:rsidR="003B09AD" w:rsidRPr="00F42D93" w:rsidRDefault="003B09AD" w:rsidP="003B09AD">
            <w:pPr>
              <w:jc w:val="center"/>
              <w:rPr>
                <w:sz w:val="20"/>
                <w:szCs w:val="20"/>
              </w:rPr>
            </w:pPr>
            <w:r w:rsidRPr="00F42D93">
              <w:rPr>
                <w:sz w:val="20"/>
                <w:szCs w:val="20"/>
              </w:rPr>
              <w:t>2</w:t>
            </w:r>
          </w:p>
        </w:tc>
        <w:tc>
          <w:tcPr>
            <w:tcW w:w="286" w:type="pct"/>
          </w:tcPr>
          <w:p w:rsidR="003B09AD" w:rsidRPr="00F42D93" w:rsidRDefault="003B09AD" w:rsidP="003B09AD">
            <w:pPr>
              <w:jc w:val="center"/>
              <w:rPr>
                <w:sz w:val="20"/>
                <w:szCs w:val="20"/>
              </w:rPr>
            </w:pPr>
            <w:r w:rsidRPr="00F42D93">
              <w:rPr>
                <w:sz w:val="20"/>
                <w:szCs w:val="20"/>
              </w:rPr>
              <w:t>3</w:t>
            </w:r>
          </w:p>
        </w:tc>
        <w:tc>
          <w:tcPr>
            <w:tcW w:w="391" w:type="pct"/>
          </w:tcPr>
          <w:p w:rsidR="003B09AD" w:rsidRPr="00F42D93" w:rsidRDefault="003B09AD" w:rsidP="003B09AD">
            <w:pPr>
              <w:jc w:val="right"/>
              <w:rPr>
                <w:sz w:val="20"/>
                <w:szCs w:val="20"/>
              </w:rPr>
            </w:pPr>
            <w:r w:rsidRPr="00F42D93">
              <w:rPr>
                <w:sz w:val="20"/>
                <w:szCs w:val="20"/>
              </w:rPr>
              <w:t>8</w:t>
            </w:r>
          </w:p>
        </w:tc>
        <w:tc>
          <w:tcPr>
            <w:tcW w:w="587" w:type="pct"/>
          </w:tcPr>
          <w:p w:rsidR="003B09AD" w:rsidRPr="00F42D93" w:rsidRDefault="003B09AD" w:rsidP="003B09AD">
            <w:pPr>
              <w:jc w:val="right"/>
              <w:rPr>
                <w:sz w:val="20"/>
                <w:szCs w:val="20"/>
              </w:rPr>
            </w:pPr>
            <w:r w:rsidRPr="00F42D93">
              <w:rPr>
                <w:sz w:val="20"/>
                <w:szCs w:val="20"/>
              </w:rPr>
              <w:t>79</w:t>
            </w:r>
          </w:p>
        </w:tc>
      </w:tr>
      <w:tr w:rsidR="00F42D93" w:rsidTr="00F42D93">
        <w:trPr>
          <w:jc w:val="center"/>
        </w:trPr>
        <w:tc>
          <w:tcPr>
            <w:tcW w:w="275" w:type="pct"/>
          </w:tcPr>
          <w:p w:rsidR="003B09AD" w:rsidRPr="00F42D93" w:rsidRDefault="003B09AD" w:rsidP="003B09AD">
            <w:pPr>
              <w:jc w:val="both"/>
              <w:rPr>
                <w:sz w:val="20"/>
                <w:szCs w:val="20"/>
              </w:rPr>
            </w:pPr>
            <w:r w:rsidRPr="00F42D93">
              <w:rPr>
                <w:sz w:val="20"/>
                <w:szCs w:val="20"/>
              </w:rPr>
              <w:t>9</w:t>
            </w:r>
          </w:p>
        </w:tc>
        <w:tc>
          <w:tcPr>
            <w:tcW w:w="1101" w:type="pct"/>
          </w:tcPr>
          <w:p w:rsidR="003B09AD" w:rsidRPr="00F42D93" w:rsidRDefault="003B09AD" w:rsidP="003B09AD">
            <w:pPr>
              <w:jc w:val="both"/>
              <w:rPr>
                <w:sz w:val="20"/>
                <w:szCs w:val="20"/>
              </w:rPr>
            </w:pPr>
            <w:r w:rsidRPr="00F42D93">
              <w:rPr>
                <w:sz w:val="20"/>
                <w:szCs w:val="20"/>
              </w:rPr>
              <w:t>Lotoalofa Primary School</w:t>
            </w:r>
          </w:p>
        </w:tc>
        <w:tc>
          <w:tcPr>
            <w:tcW w:w="649" w:type="pct"/>
          </w:tcPr>
          <w:p w:rsidR="003B09AD" w:rsidRPr="00F42D93" w:rsidRDefault="003B09AD" w:rsidP="003B09AD">
            <w:pPr>
              <w:jc w:val="both"/>
              <w:rPr>
                <w:sz w:val="20"/>
                <w:szCs w:val="20"/>
              </w:rPr>
            </w:pPr>
            <w:r w:rsidRPr="00F42D93">
              <w:rPr>
                <w:sz w:val="20"/>
                <w:szCs w:val="20"/>
              </w:rPr>
              <w:t>Niulakita</w:t>
            </w:r>
          </w:p>
        </w:tc>
        <w:tc>
          <w:tcPr>
            <w:tcW w:w="332" w:type="pct"/>
          </w:tcPr>
          <w:p w:rsidR="003B09AD" w:rsidRPr="00F42D93" w:rsidRDefault="003B09AD" w:rsidP="003B09AD">
            <w:pPr>
              <w:jc w:val="center"/>
              <w:rPr>
                <w:sz w:val="20"/>
                <w:szCs w:val="20"/>
              </w:rPr>
            </w:pPr>
            <w:r w:rsidRPr="00F42D93">
              <w:rPr>
                <w:sz w:val="20"/>
                <w:szCs w:val="20"/>
              </w:rPr>
              <w:t>0</w:t>
            </w:r>
          </w:p>
        </w:tc>
        <w:tc>
          <w:tcPr>
            <w:tcW w:w="342" w:type="pct"/>
          </w:tcPr>
          <w:p w:rsidR="003B09AD" w:rsidRPr="00F42D93" w:rsidRDefault="003B09AD" w:rsidP="003B09AD">
            <w:pPr>
              <w:jc w:val="center"/>
              <w:rPr>
                <w:sz w:val="20"/>
                <w:szCs w:val="20"/>
              </w:rPr>
            </w:pPr>
            <w:r w:rsidRPr="00F42D93">
              <w:rPr>
                <w:sz w:val="20"/>
                <w:szCs w:val="20"/>
              </w:rPr>
              <w:t>1</w:t>
            </w:r>
          </w:p>
        </w:tc>
        <w:tc>
          <w:tcPr>
            <w:tcW w:w="324" w:type="pct"/>
          </w:tcPr>
          <w:p w:rsidR="003B09AD" w:rsidRPr="00F42D93" w:rsidRDefault="003B09AD" w:rsidP="003B09AD">
            <w:pPr>
              <w:jc w:val="center"/>
              <w:rPr>
                <w:sz w:val="20"/>
                <w:szCs w:val="20"/>
              </w:rPr>
            </w:pPr>
            <w:r w:rsidRPr="00F42D93">
              <w:rPr>
                <w:sz w:val="20"/>
                <w:szCs w:val="20"/>
              </w:rPr>
              <w:t>1</w:t>
            </w:r>
          </w:p>
        </w:tc>
        <w:tc>
          <w:tcPr>
            <w:tcW w:w="399" w:type="pct"/>
          </w:tcPr>
          <w:p w:rsidR="003B09AD" w:rsidRPr="00F42D93" w:rsidRDefault="003B09AD" w:rsidP="003B09AD">
            <w:pPr>
              <w:jc w:val="center"/>
              <w:rPr>
                <w:sz w:val="20"/>
                <w:szCs w:val="20"/>
              </w:rPr>
            </w:pPr>
            <w:r w:rsidRPr="00F42D93">
              <w:rPr>
                <w:sz w:val="20"/>
                <w:szCs w:val="20"/>
              </w:rPr>
              <w:t>0</w:t>
            </w:r>
          </w:p>
        </w:tc>
        <w:tc>
          <w:tcPr>
            <w:tcW w:w="316" w:type="pct"/>
          </w:tcPr>
          <w:p w:rsidR="003B09AD" w:rsidRPr="00F42D93" w:rsidRDefault="003B09AD" w:rsidP="003B09AD">
            <w:pPr>
              <w:jc w:val="center"/>
              <w:rPr>
                <w:sz w:val="20"/>
                <w:szCs w:val="20"/>
              </w:rPr>
            </w:pPr>
            <w:r w:rsidRPr="00F42D93">
              <w:rPr>
                <w:sz w:val="20"/>
                <w:szCs w:val="20"/>
              </w:rPr>
              <w:t>0</w:t>
            </w:r>
          </w:p>
        </w:tc>
        <w:tc>
          <w:tcPr>
            <w:tcW w:w="286" w:type="pct"/>
          </w:tcPr>
          <w:p w:rsidR="003B09AD" w:rsidRPr="00F42D93" w:rsidRDefault="003B09AD" w:rsidP="003B09AD">
            <w:pPr>
              <w:jc w:val="center"/>
              <w:rPr>
                <w:sz w:val="20"/>
                <w:szCs w:val="20"/>
              </w:rPr>
            </w:pPr>
            <w:r w:rsidRPr="00F42D93">
              <w:rPr>
                <w:sz w:val="20"/>
                <w:szCs w:val="20"/>
              </w:rPr>
              <w:t>1</w:t>
            </w:r>
          </w:p>
        </w:tc>
        <w:tc>
          <w:tcPr>
            <w:tcW w:w="391" w:type="pct"/>
          </w:tcPr>
          <w:p w:rsidR="003B09AD" w:rsidRPr="00F42D93" w:rsidRDefault="003B09AD" w:rsidP="003B09AD">
            <w:pPr>
              <w:jc w:val="right"/>
              <w:rPr>
                <w:sz w:val="20"/>
                <w:szCs w:val="20"/>
              </w:rPr>
            </w:pPr>
            <w:r w:rsidRPr="00F42D93">
              <w:rPr>
                <w:sz w:val="20"/>
                <w:szCs w:val="20"/>
              </w:rPr>
              <w:t>2</w:t>
            </w:r>
          </w:p>
        </w:tc>
        <w:tc>
          <w:tcPr>
            <w:tcW w:w="587" w:type="pct"/>
          </w:tcPr>
          <w:p w:rsidR="003B09AD" w:rsidRPr="00F42D93" w:rsidRDefault="003B09AD" w:rsidP="003B09AD">
            <w:pPr>
              <w:jc w:val="right"/>
              <w:rPr>
                <w:b/>
                <w:sz w:val="20"/>
                <w:szCs w:val="20"/>
              </w:rPr>
            </w:pPr>
            <w:r w:rsidRPr="00F42D93">
              <w:rPr>
                <w:b/>
                <w:sz w:val="20"/>
                <w:szCs w:val="20"/>
              </w:rPr>
              <w:t>11</w:t>
            </w:r>
          </w:p>
        </w:tc>
      </w:tr>
      <w:tr w:rsidR="00F42D93" w:rsidTr="00F42D93">
        <w:trPr>
          <w:jc w:val="center"/>
        </w:trPr>
        <w:tc>
          <w:tcPr>
            <w:tcW w:w="2024" w:type="pct"/>
            <w:gridSpan w:val="3"/>
            <w:shd w:val="clear" w:color="auto" w:fill="FFFF00"/>
          </w:tcPr>
          <w:p w:rsidR="003B09AD" w:rsidRPr="009218D1" w:rsidRDefault="003B09AD" w:rsidP="003B09AD">
            <w:pPr>
              <w:jc w:val="both"/>
              <w:rPr>
                <w:b/>
              </w:rPr>
            </w:pPr>
            <w:r w:rsidRPr="009218D1">
              <w:rPr>
                <w:b/>
              </w:rPr>
              <w:t>Totals</w:t>
            </w:r>
          </w:p>
        </w:tc>
        <w:tc>
          <w:tcPr>
            <w:tcW w:w="332" w:type="pct"/>
            <w:shd w:val="clear" w:color="auto" w:fill="FFFF00"/>
          </w:tcPr>
          <w:p w:rsidR="003B09AD" w:rsidRPr="003B09AD" w:rsidRDefault="003B09AD" w:rsidP="003B09AD">
            <w:pPr>
              <w:jc w:val="both"/>
              <w:rPr>
                <w:b/>
                <w:sz w:val="28"/>
                <w:szCs w:val="28"/>
              </w:rPr>
            </w:pPr>
            <w:r w:rsidRPr="003B09AD">
              <w:rPr>
                <w:b/>
                <w:sz w:val="28"/>
                <w:szCs w:val="28"/>
              </w:rPr>
              <w:t>9</w:t>
            </w:r>
          </w:p>
        </w:tc>
        <w:tc>
          <w:tcPr>
            <w:tcW w:w="342" w:type="pct"/>
            <w:shd w:val="clear" w:color="auto" w:fill="FFFF00"/>
          </w:tcPr>
          <w:p w:rsidR="003B09AD" w:rsidRPr="003B09AD" w:rsidRDefault="003B09AD" w:rsidP="003B09AD">
            <w:pPr>
              <w:jc w:val="both"/>
              <w:rPr>
                <w:b/>
                <w:sz w:val="28"/>
                <w:szCs w:val="28"/>
              </w:rPr>
            </w:pPr>
            <w:r w:rsidRPr="003B09AD">
              <w:rPr>
                <w:b/>
                <w:sz w:val="28"/>
                <w:szCs w:val="28"/>
              </w:rPr>
              <w:t>14</w:t>
            </w:r>
          </w:p>
        </w:tc>
        <w:tc>
          <w:tcPr>
            <w:tcW w:w="324" w:type="pct"/>
            <w:shd w:val="clear" w:color="auto" w:fill="FFFF00"/>
          </w:tcPr>
          <w:p w:rsidR="003B09AD" w:rsidRPr="003B09AD" w:rsidRDefault="003B09AD" w:rsidP="003B09AD">
            <w:pPr>
              <w:jc w:val="both"/>
              <w:rPr>
                <w:b/>
                <w:sz w:val="28"/>
                <w:szCs w:val="28"/>
              </w:rPr>
            </w:pPr>
            <w:r w:rsidRPr="003B09AD">
              <w:rPr>
                <w:b/>
                <w:sz w:val="28"/>
                <w:szCs w:val="28"/>
              </w:rPr>
              <w:t>50</w:t>
            </w:r>
          </w:p>
        </w:tc>
        <w:tc>
          <w:tcPr>
            <w:tcW w:w="399" w:type="pct"/>
            <w:shd w:val="clear" w:color="auto" w:fill="FFFF00"/>
          </w:tcPr>
          <w:p w:rsidR="003B09AD" w:rsidRPr="003B09AD" w:rsidRDefault="003B09AD" w:rsidP="003B09AD">
            <w:pPr>
              <w:jc w:val="both"/>
              <w:rPr>
                <w:b/>
                <w:sz w:val="28"/>
                <w:szCs w:val="28"/>
              </w:rPr>
            </w:pPr>
            <w:r w:rsidRPr="003B09AD">
              <w:rPr>
                <w:b/>
                <w:sz w:val="28"/>
                <w:szCs w:val="28"/>
              </w:rPr>
              <w:t>9</w:t>
            </w:r>
          </w:p>
        </w:tc>
        <w:tc>
          <w:tcPr>
            <w:tcW w:w="316" w:type="pct"/>
            <w:shd w:val="clear" w:color="auto" w:fill="FFFF00"/>
          </w:tcPr>
          <w:p w:rsidR="003B09AD" w:rsidRPr="003B09AD" w:rsidRDefault="003B09AD" w:rsidP="003B09AD">
            <w:pPr>
              <w:jc w:val="both"/>
              <w:rPr>
                <w:b/>
                <w:sz w:val="28"/>
                <w:szCs w:val="28"/>
              </w:rPr>
            </w:pPr>
            <w:r w:rsidRPr="003B09AD">
              <w:rPr>
                <w:b/>
                <w:sz w:val="28"/>
                <w:szCs w:val="28"/>
              </w:rPr>
              <w:t>16</w:t>
            </w:r>
          </w:p>
        </w:tc>
        <w:tc>
          <w:tcPr>
            <w:tcW w:w="286" w:type="pct"/>
            <w:shd w:val="clear" w:color="auto" w:fill="FFFF00"/>
          </w:tcPr>
          <w:p w:rsidR="003B09AD" w:rsidRPr="003B09AD" w:rsidRDefault="003B09AD" w:rsidP="003B09AD">
            <w:pPr>
              <w:jc w:val="both"/>
              <w:rPr>
                <w:b/>
                <w:sz w:val="28"/>
                <w:szCs w:val="28"/>
              </w:rPr>
            </w:pPr>
            <w:r w:rsidRPr="003B09AD">
              <w:rPr>
                <w:b/>
                <w:sz w:val="28"/>
                <w:szCs w:val="28"/>
              </w:rPr>
              <w:t>35</w:t>
            </w:r>
          </w:p>
        </w:tc>
        <w:tc>
          <w:tcPr>
            <w:tcW w:w="391" w:type="pct"/>
            <w:shd w:val="clear" w:color="auto" w:fill="FFFF00"/>
          </w:tcPr>
          <w:p w:rsidR="003B09AD" w:rsidRPr="003B09AD" w:rsidRDefault="003B09AD" w:rsidP="003B09AD">
            <w:pPr>
              <w:jc w:val="both"/>
              <w:rPr>
                <w:b/>
                <w:sz w:val="28"/>
                <w:szCs w:val="28"/>
              </w:rPr>
            </w:pPr>
            <w:r w:rsidRPr="003B09AD">
              <w:rPr>
                <w:b/>
                <w:sz w:val="28"/>
                <w:szCs w:val="28"/>
              </w:rPr>
              <w:t>96</w:t>
            </w:r>
          </w:p>
        </w:tc>
        <w:tc>
          <w:tcPr>
            <w:tcW w:w="587" w:type="pct"/>
            <w:shd w:val="clear" w:color="auto" w:fill="FFFF00"/>
          </w:tcPr>
          <w:p w:rsidR="003B09AD" w:rsidRPr="003B09AD" w:rsidRDefault="003B09AD" w:rsidP="003B09AD">
            <w:pPr>
              <w:jc w:val="right"/>
              <w:rPr>
                <w:b/>
                <w:sz w:val="28"/>
                <w:szCs w:val="28"/>
              </w:rPr>
            </w:pPr>
            <w:r w:rsidRPr="003B09AD">
              <w:rPr>
                <w:b/>
                <w:sz w:val="28"/>
                <w:szCs w:val="28"/>
              </w:rPr>
              <w:t>1810</w:t>
            </w:r>
          </w:p>
        </w:tc>
      </w:tr>
      <w:tr w:rsidR="003B09AD" w:rsidTr="003B09AD">
        <w:trPr>
          <w:jc w:val="center"/>
        </w:trPr>
        <w:tc>
          <w:tcPr>
            <w:tcW w:w="5000" w:type="pct"/>
            <w:gridSpan w:val="11"/>
            <w:shd w:val="clear" w:color="auto" w:fill="A6A6A6" w:themeFill="background1" w:themeFillShade="A6"/>
          </w:tcPr>
          <w:p w:rsidR="003B09AD" w:rsidRPr="00632B10" w:rsidRDefault="003B09AD" w:rsidP="003B09AD">
            <w:pPr>
              <w:jc w:val="both"/>
              <w:rPr>
                <w:sz w:val="8"/>
              </w:rPr>
            </w:pPr>
          </w:p>
        </w:tc>
      </w:tr>
    </w:tbl>
    <w:p w:rsidR="00A20594" w:rsidRDefault="00A20594" w:rsidP="0090307E">
      <w:pPr>
        <w:ind w:left="0" w:firstLine="0"/>
        <w:jc w:val="both"/>
        <w:rPr>
          <w:b/>
        </w:rPr>
      </w:pPr>
    </w:p>
    <w:p w:rsidR="00632B10" w:rsidRDefault="000D615D" w:rsidP="00C04E2D">
      <w:pPr>
        <w:pStyle w:val="Heading2"/>
      </w:pPr>
      <w:bookmarkStart w:id="56" w:name="_Toc473643294"/>
      <w:r>
        <w:t>2.3 Secondary</w:t>
      </w:r>
      <w:r w:rsidR="00A57BCC">
        <w:t xml:space="preserve"> School - </w:t>
      </w:r>
      <w:r w:rsidR="00632B10">
        <w:t>Motufoua</w:t>
      </w:r>
      <w:bookmarkEnd w:id="56"/>
      <w:r w:rsidR="00632B10">
        <w:t xml:space="preserve">  </w:t>
      </w:r>
    </w:p>
    <w:p w:rsidR="00A20594" w:rsidRDefault="006C6191" w:rsidP="000D615D">
      <w:pPr>
        <w:pStyle w:val="Heading3"/>
      </w:pPr>
      <w:bookmarkStart w:id="57" w:name="_Toc473643295"/>
      <w:r>
        <w:t xml:space="preserve">2.3.1 </w:t>
      </w:r>
      <w:r w:rsidR="00C04E2D">
        <w:t>Brief Overview</w:t>
      </w:r>
      <w:bookmarkEnd w:id="57"/>
    </w:p>
    <w:p w:rsidR="00A20594" w:rsidRDefault="00A20594" w:rsidP="000D615D">
      <w:pPr>
        <w:ind w:firstLine="0"/>
        <w:jc w:val="both"/>
      </w:pPr>
      <w:r>
        <w:t xml:space="preserve">Motufoua is the only government Secondary school and is located on Vaitupu Island approximately </w:t>
      </w:r>
      <w:r w:rsidR="003F7C82">
        <w:t>6</w:t>
      </w:r>
      <w:r>
        <w:t xml:space="preserve"> hours by boat from Funafuti.  Due to the distance, all students</w:t>
      </w:r>
      <w:r w:rsidR="007D5947">
        <w:t xml:space="preserve"> </w:t>
      </w:r>
      <w:r>
        <w:t>board a</w:t>
      </w:r>
      <w:r w:rsidR="00A57BCC">
        <w:t>t the school</w:t>
      </w:r>
      <w:r w:rsidR="007D5947">
        <w:t>, unless they have specific needs that are best meet by them living with their parents/guardians on Vaitupu</w:t>
      </w:r>
      <w:r w:rsidR="00A57BCC">
        <w:t>.  Education, boarding and transportation to school are free for all students attending.</w:t>
      </w:r>
    </w:p>
    <w:p w:rsidR="00281D31" w:rsidRDefault="00281D31" w:rsidP="000D615D">
      <w:pPr>
        <w:ind w:firstLine="0"/>
        <w:jc w:val="both"/>
      </w:pPr>
    </w:p>
    <w:p w:rsidR="00BA1A07" w:rsidRDefault="00281D31" w:rsidP="000D615D">
      <w:pPr>
        <w:ind w:firstLine="0"/>
        <w:jc w:val="both"/>
      </w:pPr>
      <w:r>
        <w:t>Motufoua has a comprehensive management structure with a Principal, Deputy and Head of Departments. In 2016 the teacher/student ratio was 1/9.  Teachers loadings are not consistent which was identified as causing issues amongst staff.  Part of the issue is the lack of guidelines around staffing, unlike Primary where the average teacher/student ratio is 1/2</w:t>
      </w:r>
      <w:r w:rsidR="00A24BFD">
        <w:t>5</w:t>
      </w:r>
      <w:r>
        <w:t xml:space="preserve">, there is no set parameters for Secondary.  This year the Acting Director of Education, mandated that the loadings for teachers at Motufoua should be </w:t>
      </w:r>
      <w:r w:rsidR="00895ABB">
        <w:t>25 periods as week (out of a total of 40) with one Boarding Supervision.  School has started and the staffing issue</w:t>
      </w:r>
      <w:r w:rsidR="00BA1A07">
        <w:t>s are</w:t>
      </w:r>
      <w:r w:rsidR="00895ABB">
        <w:t xml:space="preserve"> still not resolved</w:t>
      </w:r>
      <w:r w:rsidR="00BA1A07">
        <w:t xml:space="preserve"> but are currently being worked on by the Department and the school</w:t>
      </w:r>
      <w:r w:rsidR="00895ABB">
        <w:t xml:space="preserve">. </w:t>
      </w:r>
    </w:p>
    <w:p w:rsidR="00BA1A07" w:rsidRDefault="00BA1A07" w:rsidP="000D615D">
      <w:pPr>
        <w:ind w:firstLine="0"/>
        <w:jc w:val="both"/>
      </w:pPr>
    </w:p>
    <w:p w:rsidR="00281D31" w:rsidRDefault="00895ABB" w:rsidP="000D615D">
      <w:pPr>
        <w:ind w:firstLine="0"/>
        <w:jc w:val="both"/>
      </w:pPr>
      <w:r>
        <w:t xml:space="preserve"> The department will transfer the identified extra teachers to Primary Schools to support year 9 or second them to positions in the Department.  Postings processes and procedures need to be developed so they are completed by the end of November the year before so that this disruption does not occur at the beginning of the year. </w:t>
      </w:r>
    </w:p>
    <w:p w:rsidR="008E527C" w:rsidRDefault="008E527C" w:rsidP="000D615D">
      <w:pPr>
        <w:ind w:firstLine="0"/>
        <w:jc w:val="both"/>
      </w:pPr>
    </w:p>
    <w:p w:rsidR="008E527C" w:rsidRDefault="008E527C" w:rsidP="000D615D">
      <w:pPr>
        <w:ind w:firstLine="0"/>
        <w:jc w:val="both"/>
      </w:pPr>
      <w:r>
        <w:t>Numbers at Motufoua have decreased considerably in the last few years with the initial enrolment for 2017 a</w:t>
      </w:r>
      <w:r w:rsidR="001841BA">
        <w:t>t under 3</w:t>
      </w:r>
      <w:r>
        <w:t xml:space="preserve">00 students.  </w:t>
      </w:r>
      <w:r w:rsidR="00163E5E">
        <w:t>Some Parents choose</w:t>
      </w:r>
      <w:r w:rsidR="004A1FB3">
        <w:t xml:space="preserve"> to send their children to Fetuvalu High School</w:t>
      </w:r>
      <w:r w:rsidR="00163E5E">
        <w:t xml:space="preserve"> (Funafuti)</w:t>
      </w:r>
      <w:r w:rsidR="004A1FB3">
        <w:t xml:space="preserve"> or </w:t>
      </w:r>
      <w:r w:rsidR="00163E5E">
        <w:t>overseas schools, particularly Fiji</w:t>
      </w:r>
      <w:r w:rsidR="004A1FB3">
        <w:t>.</w:t>
      </w:r>
      <w:r w:rsidR="00895ABB">
        <w:t xml:space="preserve">  </w:t>
      </w:r>
    </w:p>
    <w:p w:rsidR="00216E9B" w:rsidRDefault="00216E9B" w:rsidP="000D615D">
      <w:pPr>
        <w:ind w:firstLine="0"/>
        <w:jc w:val="both"/>
      </w:pPr>
    </w:p>
    <w:p w:rsidR="00216E9B" w:rsidRDefault="00216E9B" w:rsidP="000D615D">
      <w:pPr>
        <w:ind w:firstLine="0"/>
        <w:jc w:val="both"/>
      </w:pPr>
      <w:r>
        <w:t xml:space="preserve">There are several reasons for this decline, the poor academic standards of the school and the bullying at the school which has </w:t>
      </w:r>
      <w:r w:rsidR="00F42D93">
        <w:t>led</w:t>
      </w:r>
      <w:r>
        <w:t xml:space="preserve"> to parents not having confidence in the school to provide for their children, academically, physically and emotionally.</w:t>
      </w:r>
    </w:p>
    <w:p w:rsidR="00A57BCC" w:rsidRDefault="00A57BCC" w:rsidP="000D615D">
      <w:pPr>
        <w:ind w:firstLine="0"/>
        <w:jc w:val="both"/>
      </w:pPr>
    </w:p>
    <w:p w:rsidR="00216E9B" w:rsidRDefault="00216E9B" w:rsidP="000D615D">
      <w:pPr>
        <w:ind w:firstLine="0"/>
        <w:jc w:val="both"/>
      </w:pPr>
      <w:r>
        <w:t xml:space="preserve">A more detailed survey needs to be conducted to gain data around the issues so measures can be put in place to effect change. </w:t>
      </w:r>
    </w:p>
    <w:p w:rsidR="00216E9B" w:rsidRDefault="00216E9B" w:rsidP="00A70262">
      <w:pPr>
        <w:ind w:left="720" w:firstLine="0"/>
        <w:jc w:val="both"/>
      </w:pPr>
    </w:p>
    <w:p w:rsidR="00A70262" w:rsidRPr="00A70262" w:rsidRDefault="006C6191" w:rsidP="00C04E2D">
      <w:pPr>
        <w:pStyle w:val="Heading3"/>
      </w:pPr>
      <w:bookmarkStart w:id="58" w:name="_Toc473643296"/>
      <w:r>
        <w:t xml:space="preserve">2.3.2 </w:t>
      </w:r>
      <w:r w:rsidR="00A70262" w:rsidRPr="00A70262">
        <w:t>Junior Secondary Education</w:t>
      </w:r>
      <w:bookmarkEnd w:id="58"/>
    </w:p>
    <w:p w:rsidR="0044432B" w:rsidRDefault="0044432B" w:rsidP="000D615D">
      <w:pPr>
        <w:ind w:firstLine="0"/>
        <w:jc w:val="both"/>
        <w:rPr>
          <w:i/>
        </w:rPr>
      </w:pPr>
      <w:r w:rsidRPr="0044432B">
        <w:rPr>
          <w:i/>
        </w:rPr>
        <w:t>Year 9 (</w:t>
      </w:r>
      <w:r w:rsidRPr="0044432B">
        <w:t>see above for move to primary</w:t>
      </w:r>
      <w:r w:rsidRPr="0044432B">
        <w:rPr>
          <w:i/>
        </w:rPr>
        <w:t>) and Year 10 offers a 2 year programme culminating in students sitting for the Tuvalu Junior Certificate (TJC) examination. In addition, the introduction of the Technical and Vocational Skills Development (TVSD) programme from Year 9 offers an alternative learning pathway for students.</w:t>
      </w:r>
      <w:r>
        <w:rPr>
          <w:i/>
        </w:rPr>
        <w:t xml:space="preserve"> (TESP III p 16)</w:t>
      </w:r>
    </w:p>
    <w:p w:rsidR="0044432B" w:rsidRDefault="0044432B" w:rsidP="0044432B">
      <w:pPr>
        <w:jc w:val="both"/>
        <w:rPr>
          <w:i/>
        </w:rPr>
      </w:pPr>
      <w:r>
        <w:rPr>
          <w:i/>
        </w:rPr>
        <w:tab/>
      </w:r>
      <w:r>
        <w:rPr>
          <w:i/>
        </w:rPr>
        <w:tab/>
      </w:r>
    </w:p>
    <w:p w:rsidR="0044432B" w:rsidRPr="0044432B" w:rsidRDefault="006C6191" w:rsidP="00C04E2D">
      <w:pPr>
        <w:pStyle w:val="Heading3"/>
      </w:pPr>
      <w:bookmarkStart w:id="59" w:name="_Toc473643297"/>
      <w:r>
        <w:t xml:space="preserve">2.3.3 </w:t>
      </w:r>
      <w:r w:rsidR="0044432B">
        <w:t>Junior Certificate Results</w:t>
      </w:r>
      <w:bookmarkEnd w:id="59"/>
      <w:r w:rsidR="0044432B">
        <w:t xml:space="preserve"> </w:t>
      </w:r>
    </w:p>
    <w:p w:rsidR="0044432B" w:rsidRDefault="0044432B" w:rsidP="000D615D">
      <w:pPr>
        <w:ind w:firstLine="0"/>
        <w:jc w:val="both"/>
      </w:pPr>
      <w:r w:rsidRPr="0044432B">
        <w:t>As previously stated above</w:t>
      </w:r>
      <w:r>
        <w:t xml:space="preserve"> in the Primary section of this report</w:t>
      </w:r>
      <w:r w:rsidRPr="0044432B">
        <w:t xml:space="preserve">, </w:t>
      </w:r>
      <w:r>
        <w:t>Junior Secondary is split over Primary and Secondary locations.  2017 will see the first coho</w:t>
      </w:r>
      <w:r w:rsidR="003F7C82">
        <w:t>rt of students completing year 9</w:t>
      </w:r>
      <w:r>
        <w:t xml:space="preserve"> at primary locations and year 10 at Motufoua.  The Department is very keen to understand the impact this has had on the students. </w:t>
      </w:r>
    </w:p>
    <w:p w:rsidR="00B824C3" w:rsidRDefault="00B824C3" w:rsidP="000D615D">
      <w:pPr>
        <w:ind w:firstLine="0"/>
        <w:jc w:val="both"/>
      </w:pPr>
    </w:p>
    <w:p w:rsidR="00B824C3" w:rsidRDefault="00B824C3" w:rsidP="000D615D">
      <w:pPr>
        <w:keepNext/>
        <w:ind w:firstLine="0"/>
        <w:jc w:val="both"/>
      </w:pPr>
      <w:r>
        <w:t xml:space="preserve">The </w:t>
      </w:r>
      <w:r w:rsidR="003F7C82">
        <w:rPr>
          <w:b/>
        </w:rPr>
        <w:t>table 3</w:t>
      </w:r>
      <w:r>
        <w:t xml:space="preserve"> below shows clearly that the pass rates for Junior Secondary are unacceptable and have been for some time.  As are the pass rates for Secondary Certificate.  The department called an urgent meeting on January 13, 2017 to discuss with teachers, SEOs and Head Teachers these poor results and ask for their feedback on tackling this issue.  </w:t>
      </w:r>
    </w:p>
    <w:p w:rsidR="00216E9B" w:rsidRDefault="00216E9B" w:rsidP="000D615D">
      <w:pPr>
        <w:keepNext/>
        <w:ind w:firstLine="0"/>
        <w:jc w:val="both"/>
      </w:pPr>
    </w:p>
    <w:p w:rsidR="00216E9B" w:rsidRDefault="00216E9B" w:rsidP="000D615D">
      <w:pPr>
        <w:keepNext/>
        <w:ind w:firstLine="0"/>
        <w:jc w:val="both"/>
      </w:pPr>
      <w:r>
        <w:t xml:space="preserve">Immediate intervention is required and the Assistant Secretary has gone to MSS in the hope to gain some information to bring back to the Department to help formulate an Intervention Action Plan for the short term, whilst working on a </w:t>
      </w:r>
      <w:r w:rsidR="00F42D93">
        <w:t>longer-term</w:t>
      </w:r>
      <w:r>
        <w:t xml:space="preserve"> solution which would include</w:t>
      </w:r>
      <w:r w:rsidR="00163E5E">
        <w:t xml:space="preserve"> a</w:t>
      </w:r>
      <w:r>
        <w:t xml:space="preserve"> complete overview of the how the school operates.</w:t>
      </w:r>
    </w:p>
    <w:p w:rsidR="00A1779B" w:rsidRPr="00B824C3" w:rsidRDefault="00A1779B" w:rsidP="00A1779B">
      <w:pPr>
        <w:keepNext/>
        <w:ind w:left="720" w:firstLine="0"/>
        <w:jc w:val="both"/>
      </w:pPr>
    </w:p>
    <w:p w:rsidR="00216E9B" w:rsidRPr="00F42D93" w:rsidRDefault="00A1779B" w:rsidP="00F42D93">
      <w:pPr>
        <w:pStyle w:val="Caption"/>
        <w:jc w:val="both"/>
        <w:rPr>
          <w:sz w:val="22"/>
        </w:rPr>
      </w:pPr>
      <w:bookmarkStart w:id="60" w:name="_Toc473643348"/>
      <w:r w:rsidRPr="00A1779B">
        <w:rPr>
          <w:sz w:val="22"/>
        </w:rPr>
        <w:t xml:space="preserve">Attachment </w:t>
      </w:r>
      <w:r w:rsidRPr="00A1779B">
        <w:rPr>
          <w:sz w:val="22"/>
        </w:rPr>
        <w:fldChar w:fldCharType="begin"/>
      </w:r>
      <w:r w:rsidRPr="00A1779B">
        <w:rPr>
          <w:sz w:val="22"/>
        </w:rPr>
        <w:instrText xml:space="preserve"> SEQ Attachment \* ARABIC </w:instrText>
      </w:r>
      <w:r w:rsidRPr="00A1779B">
        <w:rPr>
          <w:sz w:val="22"/>
        </w:rPr>
        <w:fldChar w:fldCharType="separate"/>
      </w:r>
      <w:r w:rsidR="00B677B4">
        <w:rPr>
          <w:noProof/>
          <w:sz w:val="22"/>
        </w:rPr>
        <w:t>5</w:t>
      </w:r>
      <w:r w:rsidRPr="00A1779B">
        <w:rPr>
          <w:sz w:val="22"/>
        </w:rPr>
        <w:fldChar w:fldCharType="end"/>
      </w:r>
      <w:r w:rsidRPr="00A1779B">
        <w:rPr>
          <w:sz w:val="22"/>
        </w:rPr>
        <w:t xml:space="preserve"> he Junior Certificate </w:t>
      </w:r>
      <w:r w:rsidR="00653CD6">
        <w:rPr>
          <w:sz w:val="22"/>
        </w:rPr>
        <w:t xml:space="preserve">- </w:t>
      </w:r>
      <w:r w:rsidR="00653CD6" w:rsidRPr="00A1779B">
        <w:rPr>
          <w:sz w:val="22"/>
        </w:rPr>
        <w:t xml:space="preserve">PowerPoint presentation </w:t>
      </w:r>
      <w:r w:rsidR="00653CD6">
        <w:rPr>
          <w:sz w:val="22"/>
        </w:rPr>
        <w:t xml:space="preserve">all </w:t>
      </w:r>
      <w:r w:rsidRPr="00A1779B">
        <w:rPr>
          <w:sz w:val="22"/>
        </w:rPr>
        <w:t>results</w:t>
      </w:r>
      <w:r w:rsidR="00653CD6">
        <w:rPr>
          <w:sz w:val="22"/>
        </w:rPr>
        <w:t>.</w:t>
      </w:r>
      <w:bookmarkEnd w:id="60"/>
    </w:p>
    <w:p w:rsidR="00B824C3" w:rsidRPr="00216E9B" w:rsidRDefault="00DC5EA2" w:rsidP="00216E9B">
      <w:pPr>
        <w:pStyle w:val="Caption"/>
        <w:rPr>
          <w:b/>
          <w:bCs/>
          <w:sz w:val="22"/>
        </w:rPr>
      </w:pPr>
      <w:bookmarkStart w:id="61" w:name="_Toc473643334"/>
      <w:r w:rsidRPr="00216E9B">
        <w:rPr>
          <w:sz w:val="22"/>
        </w:rPr>
        <w:t xml:space="preserve">Table </w:t>
      </w:r>
      <w:r w:rsidR="003B09AD" w:rsidRPr="00216E9B">
        <w:rPr>
          <w:sz w:val="22"/>
        </w:rPr>
        <w:fldChar w:fldCharType="begin"/>
      </w:r>
      <w:r w:rsidR="003B09AD" w:rsidRPr="00216E9B">
        <w:rPr>
          <w:sz w:val="22"/>
        </w:rPr>
        <w:instrText xml:space="preserve"> SEQ Table \* ARABIC </w:instrText>
      </w:r>
      <w:r w:rsidR="003B09AD" w:rsidRPr="00216E9B">
        <w:rPr>
          <w:sz w:val="22"/>
        </w:rPr>
        <w:fldChar w:fldCharType="separate"/>
      </w:r>
      <w:r w:rsidR="00B677B4">
        <w:rPr>
          <w:noProof/>
          <w:sz w:val="22"/>
        </w:rPr>
        <w:t>7</w:t>
      </w:r>
      <w:r w:rsidR="003B09AD" w:rsidRPr="00216E9B">
        <w:rPr>
          <w:noProof/>
          <w:sz w:val="22"/>
        </w:rPr>
        <w:fldChar w:fldCharType="end"/>
      </w:r>
      <w:r w:rsidRPr="00216E9B">
        <w:rPr>
          <w:sz w:val="22"/>
        </w:rPr>
        <w:t>:</w:t>
      </w:r>
      <w:r w:rsidR="00B824C3" w:rsidRPr="00216E9B">
        <w:rPr>
          <w:b/>
          <w:sz w:val="22"/>
        </w:rPr>
        <w:t xml:space="preserve"> </w:t>
      </w:r>
      <w:r w:rsidR="00B824C3" w:rsidRPr="00216E9B">
        <w:rPr>
          <w:b/>
          <w:bCs/>
          <w:sz w:val="22"/>
        </w:rPr>
        <w:t>Junior Certificate Results Past Years (2013 – 2016)</w:t>
      </w:r>
      <w:bookmarkEnd w:id="61"/>
    </w:p>
    <w:tbl>
      <w:tblPr>
        <w:tblW w:w="5303" w:type="dxa"/>
        <w:jc w:val="center"/>
        <w:tblCellMar>
          <w:left w:w="0" w:type="dxa"/>
          <w:right w:w="0" w:type="dxa"/>
        </w:tblCellMar>
        <w:tblLook w:val="0420" w:firstRow="1" w:lastRow="0" w:firstColumn="0" w:lastColumn="0" w:noHBand="0" w:noVBand="1"/>
      </w:tblPr>
      <w:tblGrid>
        <w:gridCol w:w="2651"/>
        <w:gridCol w:w="2652"/>
      </w:tblGrid>
      <w:tr w:rsidR="00B824C3" w:rsidRPr="00B824C3" w:rsidTr="00B824C3">
        <w:trPr>
          <w:trHeight w:val="463"/>
          <w:jc w:val="center"/>
        </w:trPr>
        <w:tc>
          <w:tcPr>
            <w:tcW w:w="5303"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B824C3" w:rsidRDefault="00B824C3" w:rsidP="00B824C3">
            <w:pPr>
              <w:ind w:left="720" w:firstLine="0"/>
              <w:jc w:val="center"/>
              <w:rPr>
                <w:b/>
                <w:bCs/>
              </w:rPr>
            </w:pPr>
            <w:r>
              <w:rPr>
                <w:b/>
                <w:bCs/>
              </w:rPr>
              <w:t>Junior Certificate Results</w:t>
            </w:r>
          </w:p>
          <w:p w:rsidR="00B824C3" w:rsidRPr="00B824C3" w:rsidRDefault="00B824C3" w:rsidP="00B824C3">
            <w:pPr>
              <w:ind w:left="720" w:firstLine="0"/>
              <w:jc w:val="center"/>
            </w:pPr>
            <w:r w:rsidRPr="00B824C3">
              <w:rPr>
                <w:b/>
                <w:bCs/>
              </w:rPr>
              <w:t>Past Years (2013 – 2016)</w:t>
            </w:r>
          </w:p>
        </w:tc>
      </w:tr>
      <w:tr w:rsidR="00B824C3" w:rsidRPr="00B824C3" w:rsidTr="00B824C3">
        <w:trPr>
          <w:trHeight w:val="239"/>
          <w:jc w:val="center"/>
        </w:trPr>
        <w:tc>
          <w:tcPr>
            <w:tcW w:w="2651"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824C3" w:rsidRPr="00B824C3" w:rsidRDefault="00B824C3" w:rsidP="00B824C3">
            <w:pPr>
              <w:ind w:left="720" w:firstLine="0"/>
              <w:jc w:val="both"/>
            </w:pPr>
            <w:r w:rsidRPr="00B824C3">
              <w:t>2016</w:t>
            </w:r>
          </w:p>
        </w:tc>
        <w:tc>
          <w:tcPr>
            <w:tcW w:w="2651"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824C3" w:rsidRPr="00B824C3" w:rsidRDefault="00B824C3" w:rsidP="00B824C3">
            <w:pPr>
              <w:ind w:left="720" w:firstLine="0"/>
              <w:jc w:val="both"/>
            </w:pPr>
            <w:r w:rsidRPr="00B824C3">
              <w:t>28 %</w:t>
            </w:r>
          </w:p>
        </w:tc>
      </w:tr>
      <w:tr w:rsidR="00B824C3" w:rsidRPr="00B824C3" w:rsidTr="00B824C3">
        <w:trPr>
          <w:trHeight w:val="208"/>
          <w:jc w:val="center"/>
        </w:trPr>
        <w:tc>
          <w:tcPr>
            <w:tcW w:w="26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824C3" w:rsidRPr="00B824C3" w:rsidRDefault="00B824C3" w:rsidP="00B824C3">
            <w:pPr>
              <w:ind w:left="720" w:firstLine="0"/>
              <w:jc w:val="both"/>
            </w:pPr>
            <w:r w:rsidRPr="00B824C3">
              <w:t>2015</w:t>
            </w:r>
          </w:p>
        </w:tc>
        <w:tc>
          <w:tcPr>
            <w:tcW w:w="26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824C3" w:rsidRPr="00B824C3" w:rsidRDefault="00B824C3" w:rsidP="00B824C3">
            <w:pPr>
              <w:ind w:left="720" w:firstLine="0"/>
              <w:jc w:val="both"/>
            </w:pPr>
            <w:r w:rsidRPr="00B824C3">
              <w:t>36 %</w:t>
            </w:r>
          </w:p>
        </w:tc>
      </w:tr>
      <w:tr w:rsidR="00B824C3" w:rsidRPr="00B824C3" w:rsidTr="00B824C3">
        <w:trPr>
          <w:trHeight w:val="321"/>
          <w:jc w:val="center"/>
        </w:trPr>
        <w:tc>
          <w:tcPr>
            <w:tcW w:w="2651"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824C3" w:rsidRPr="00B824C3" w:rsidRDefault="00B824C3" w:rsidP="00B824C3">
            <w:pPr>
              <w:ind w:left="720" w:firstLine="0"/>
              <w:jc w:val="both"/>
            </w:pPr>
            <w:r w:rsidRPr="00B824C3">
              <w:t>2014</w:t>
            </w:r>
          </w:p>
        </w:tc>
        <w:tc>
          <w:tcPr>
            <w:tcW w:w="2651"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824C3" w:rsidRPr="00B824C3" w:rsidRDefault="00B824C3" w:rsidP="00B824C3">
            <w:pPr>
              <w:ind w:left="720" w:firstLine="0"/>
              <w:jc w:val="both"/>
            </w:pPr>
            <w:r w:rsidRPr="00B824C3">
              <w:t>44 %</w:t>
            </w:r>
          </w:p>
        </w:tc>
      </w:tr>
      <w:tr w:rsidR="00B824C3" w:rsidRPr="00B824C3" w:rsidTr="00B824C3">
        <w:trPr>
          <w:trHeight w:val="277"/>
          <w:jc w:val="center"/>
        </w:trPr>
        <w:tc>
          <w:tcPr>
            <w:tcW w:w="26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824C3" w:rsidRPr="00B824C3" w:rsidRDefault="00B824C3" w:rsidP="00B824C3">
            <w:pPr>
              <w:ind w:left="720" w:firstLine="0"/>
              <w:jc w:val="both"/>
            </w:pPr>
            <w:r w:rsidRPr="00B824C3">
              <w:t>2013</w:t>
            </w:r>
          </w:p>
        </w:tc>
        <w:tc>
          <w:tcPr>
            <w:tcW w:w="26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824C3" w:rsidRPr="00B824C3" w:rsidRDefault="00B824C3" w:rsidP="00B824C3">
            <w:pPr>
              <w:ind w:left="720" w:firstLine="0"/>
              <w:jc w:val="both"/>
            </w:pPr>
            <w:r w:rsidRPr="00B824C3">
              <w:t>31 %</w:t>
            </w:r>
          </w:p>
        </w:tc>
      </w:tr>
    </w:tbl>
    <w:p w:rsidR="0044432B" w:rsidRDefault="0044432B" w:rsidP="0044432B">
      <w:pPr>
        <w:ind w:left="720" w:firstLine="0"/>
        <w:jc w:val="both"/>
      </w:pPr>
    </w:p>
    <w:p w:rsidR="0044432B" w:rsidRDefault="0044432B" w:rsidP="0044432B">
      <w:pPr>
        <w:ind w:left="720" w:firstLine="0"/>
        <w:jc w:val="both"/>
      </w:pPr>
    </w:p>
    <w:p w:rsidR="0044432B" w:rsidRPr="0044432B" w:rsidRDefault="0044432B" w:rsidP="0044432B">
      <w:pPr>
        <w:ind w:left="720" w:firstLine="0"/>
        <w:jc w:val="both"/>
      </w:pPr>
    </w:p>
    <w:p w:rsidR="0044432B" w:rsidRPr="0044432B" w:rsidRDefault="006C6191" w:rsidP="00C04E2D">
      <w:pPr>
        <w:pStyle w:val="Heading3"/>
      </w:pPr>
      <w:bookmarkStart w:id="62" w:name="_Toc473643298"/>
      <w:r>
        <w:t xml:space="preserve">2.3.4 </w:t>
      </w:r>
      <w:r w:rsidR="00C04E2D">
        <w:t xml:space="preserve">Senior </w:t>
      </w:r>
      <w:r w:rsidR="0044432B" w:rsidRPr="0044432B">
        <w:t>Secondary Education</w:t>
      </w:r>
      <w:bookmarkEnd w:id="62"/>
      <w:r w:rsidR="0044432B" w:rsidRPr="0044432B">
        <w:t xml:space="preserve"> </w:t>
      </w:r>
    </w:p>
    <w:p w:rsidR="0044432B" w:rsidRDefault="0044432B" w:rsidP="0044432B">
      <w:pPr>
        <w:ind w:left="720" w:firstLine="0"/>
        <w:jc w:val="both"/>
        <w:rPr>
          <w:i/>
        </w:rPr>
      </w:pPr>
      <w:r w:rsidRPr="0044432B">
        <w:rPr>
          <w:i/>
        </w:rPr>
        <w:t xml:space="preserve">There are three years of senior secondary education – Year 11, Year 12 and Year 13.  At the end of Year 12, children sit for the Tuvalu Senior Secondary Certificate (TSSC) examination.  This examination selects students to continue to Year 13 or to the franchised programme for the Certificate IV programmes. At the end of Year 13, students sit for the South Pacific Form Seven Certificate (SPFSC) examination. </w:t>
      </w:r>
      <w:r>
        <w:rPr>
          <w:i/>
        </w:rPr>
        <w:t>(TESP III p 16)</w:t>
      </w:r>
    </w:p>
    <w:p w:rsidR="0044432B" w:rsidRDefault="0044432B" w:rsidP="00F42D93">
      <w:pPr>
        <w:jc w:val="both"/>
        <w:rPr>
          <w:i/>
        </w:rPr>
      </w:pPr>
    </w:p>
    <w:p w:rsidR="00F42D93" w:rsidRPr="00F42D93" w:rsidRDefault="00F42D93" w:rsidP="00F42D93">
      <w:pPr>
        <w:jc w:val="both"/>
      </w:pPr>
      <w:r>
        <w:rPr>
          <w:i/>
        </w:rPr>
        <w:tab/>
      </w:r>
      <w:r>
        <w:rPr>
          <w:i/>
        </w:rPr>
        <w:tab/>
      </w:r>
      <w:r>
        <w:t xml:space="preserve">As with the Junior Certificate, pass rates are unacceptable at all levels at MSS. </w:t>
      </w:r>
    </w:p>
    <w:p w:rsidR="009F2C53" w:rsidRDefault="006C6191" w:rsidP="00C04E2D">
      <w:pPr>
        <w:pStyle w:val="Heading3"/>
      </w:pPr>
      <w:bookmarkStart w:id="63" w:name="_Toc473643299"/>
      <w:r>
        <w:t xml:space="preserve">2.3.5 </w:t>
      </w:r>
      <w:r w:rsidR="009F2C53">
        <w:t>Senior School Certificate</w:t>
      </w:r>
      <w:bookmarkEnd w:id="63"/>
    </w:p>
    <w:p w:rsidR="009F2C53" w:rsidRDefault="009F2C53" w:rsidP="0044432B">
      <w:pPr>
        <w:ind w:left="720" w:firstLine="0"/>
        <w:jc w:val="both"/>
        <w:rPr>
          <w:b/>
        </w:rPr>
      </w:pPr>
    </w:p>
    <w:p w:rsidR="009F2C53" w:rsidRDefault="00DC5EA2" w:rsidP="00DC5EA2">
      <w:pPr>
        <w:pStyle w:val="Caption"/>
        <w:rPr>
          <w:b/>
          <w:bCs/>
        </w:rPr>
      </w:pPr>
      <w:bookmarkStart w:id="64" w:name="_Toc473643335"/>
      <w:r>
        <w:t xml:space="preserve">Table </w:t>
      </w:r>
      <w:r w:rsidR="008E2745">
        <w:fldChar w:fldCharType="begin"/>
      </w:r>
      <w:r w:rsidR="008E2745">
        <w:instrText xml:space="preserve"> SEQ Table \* ARABIC </w:instrText>
      </w:r>
      <w:r w:rsidR="008E2745">
        <w:fldChar w:fldCharType="separate"/>
      </w:r>
      <w:r w:rsidR="00B677B4">
        <w:rPr>
          <w:noProof/>
        </w:rPr>
        <w:t>8</w:t>
      </w:r>
      <w:r w:rsidR="008E2745">
        <w:rPr>
          <w:noProof/>
        </w:rPr>
        <w:fldChar w:fldCharType="end"/>
      </w:r>
      <w:r>
        <w:t xml:space="preserve">: </w:t>
      </w:r>
      <w:r w:rsidR="009F2C53">
        <w:rPr>
          <w:b/>
        </w:rPr>
        <w:t>Senior School</w:t>
      </w:r>
      <w:r w:rsidR="009F2C53">
        <w:rPr>
          <w:b/>
          <w:bCs/>
        </w:rPr>
        <w:t xml:space="preserve"> Certificate Results </w:t>
      </w:r>
      <w:r w:rsidR="009F2C53" w:rsidRPr="00B824C3">
        <w:rPr>
          <w:b/>
          <w:bCs/>
        </w:rPr>
        <w:t>Past Years (2013 – 2016)</w:t>
      </w:r>
      <w:bookmarkEnd w:id="64"/>
    </w:p>
    <w:p w:rsidR="009F2C53" w:rsidRDefault="009F2C53" w:rsidP="009F2C53">
      <w:pPr>
        <w:ind w:left="0" w:firstLine="0"/>
        <w:jc w:val="both"/>
        <w:rPr>
          <w:i/>
        </w:rPr>
      </w:pPr>
    </w:p>
    <w:tbl>
      <w:tblPr>
        <w:tblW w:w="4566" w:type="dxa"/>
        <w:jc w:val="center"/>
        <w:tblCellMar>
          <w:left w:w="0" w:type="dxa"/>
          <w:right w:w="0" w:type="dxa"/>
        </w:tblCellMar>
        <w:tblLook w:val="0420" w:firstRow="1" w:lastRow="0" w:firstColumn="0" w:lastColumn="0" w:noHBand="0" w:noVBand="1"/>
      </w:tblPr>
      <w:tblGrid>
        <w:gridCol w:w="2283"/>
        <w:gridCol w:w="2283"/>
      </w:tblGrid>
      <w:tr w:rsidR="009F2C53" w:rsidRPr="009F2C53" w:rsidTr="009F2C53">
        <w:trPr>
          <w:trHeight w:val="367"/>
          <w:jc w:val="center"/>
        </w:trPr>
        <w:tc>
          <w:tcPr>
            <w:tcW w:w="2283"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F2C53" w:rsidRPr="009F2C53" w:rsidRDefault="009F2C53" w:rsidP="009F2C53">
            <w:pPr>
              <w:ind w:left="0" w:firstLine="0"/>
              <w:jc w:val="center"/>
              <w:rPr>
                <w:i/>
              </w:rPr>
            </w:pPr>
            <w:r w:rsidRPr="009F2C53">
              <w:rPr>
                <w:b/>
                <w:bCs/>
                <w:i/>
              </w:rPr>
              <w:t>Year</w:t>
            </w:r>
          </w:p>
        </w:tc>
        <w:tc>
          <w:tcPr>
            <w:tcW w:w="2283"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F2C53" w:rsidRPr="009F2C53" w:rsidRDefault="009F2C53" w:rsidP="009F2C53">
            <w:pPr>
              <w:ind w:left="0" w:firstLine="0"/>
              <w:jc w:val="both"/>
              <w:rPr>
                <w:i/>
              </w:rPr>
            </w:pPr>
            <w:r w:rsidRPr="009F2C53">
              <w:rPr>
                <w:b/>
                <w:bCs/>
                <w:i/>
              </w:rPr>
              <w:t>Overall % Pass</w:t>
            </w:r>
          </w:p>
        </w:tc>
      </w:tr>
      <w:tr w:rsidR="009F2C53" w:rsidRPr="009F2C53" w:rsidTr="009F2C53">
        <w:trPr>
          <w:trHeight w:val="94"/>
          <w:jc w:val="center"/>
        </w:trPr>
        <w:tc>
          <w:tcPr>
            <w:tcW w:w="2283"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2016</w:t>
            </w:r>
          </w:p>
        </w:tc>
        <w:tc>
          <w:tcPr>
            <w:tcW w:w="2283"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47</w:t>
            </w:r>
          </w:p>
        </w:tc>
      </w:tr>
      <w:tr w:rsidR="009F2C53" w:rsidRPr="009F2C53" w:rsidTr="009F2C53">
        <w:trPr>
          <w:trHeight w:val="258"/>
          <w:jc w:val="center"/>
        </w:trPr>
        <w:tc>
          <w:tcPr>
            <w:tcW w:w="228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2015</w:t>
            </w:r>
          </w:p>
        </w:tc>
        <w:tc>
          <w:tcPr>
            <w:tcW w:w="228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83.5</w:t>
            </w:r>
          </w:p>
        </w:tc>
      </w:tr>
      <w:tr w:rsidR="009F2C53" w:rsidRPr="009F2C53" w:rsidTr="009F2C53">
        <w:trPr>
          <w:trHeight w:val="386"/>
          <w:jc w:val="center"/>
        </w:trPr>
        <w:tc>
          <w:tcPr>
            <w:tcW w:w="2283"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2014</w:t>
            </w:r>
          </w:p>
        </w:tc>
        <w:tc>
          <w:tcPr>
            <w:tcW w:w="2283"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48.1</w:t>
            </w:r>
          </w:p>
        </w:tc>
      </w:tr>
      <w:tr w:rsidR="009F2C53" w:rsidRPr="009F2C53" w:rsidTr="009F2C53">
        <w:trPr>
          <w:trHeight w:val="317"/>
          <w:jc w:val="center"/>
        </w:trPr>
        <w:tc>
          <w:tcPr>
            <w:tcW w:w="228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2013</w:t>
            </w:r>
          </w:p>
        </w:tc>
        <w:tc>
          <w:tcPr>
            <w:tcW w:w="228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F2C53" w:rsidRPr="009F2C53" w:rsidRDefault="009F2C53" w:rsidP="009F2C53">
            <w:pPr>
              <w:ind w:left="0" w:firstLine="0"/>
              <w:jc w:val="both"/>
              <w:rPr>
                <w:i/>
              </w:rPr>
            </w:pPr>
            <w:r w:rsidRPr="009F2C53">
              <w:rPr>
                <w:i/>
              </w:rPr>
              <w:t>83.4</w:t>
            </w:r>
          </w:p>
        </w:tc>
      </w:tr>
    </w:tbl>
    <w:p w:rsidR="00A57BCC" w:rsidRDefault="00A57BCC" w:rsidP="00A70262">
      <w:pPr>
        <w:ind w:left="720" w:firstLine="0"/>
        <w:jc w:val="both"/>
      </w:pPr>
    </w:p>
    <w:p w:rsidR="00A1779B" w:rsidRDefault="00A1779B" w:rsidP="00A1779B">
      <w:pPr>
        <w:pStyle w:val="Caption"/>
        <w:ind w:left="1077"/>
        <w:rPr>
          <w:sz w:val="22"/>
        </w:rPr>
      </w:pPr>
    </w:p>
    <w:p w:rsidR="009F2C53" w:rsidRPr="00A1779B" w:rsidRDefault="00A1779B" w:rsidP="000D615D">
      <w:pPr>
        <w:pStyle w:val="Caption"/>
        <w:rPr>
          <w:sz w:val="22"/>
        </w:rPr>
      </w:pPr>
      <w:bookmarkStart w:id="65" w:name="_Toc473643349"/>
      <w:r w:rsidRPr="00A1779B">
        <w:rPr>
          <w:sz w:val="22"/>
        </w:rPr>
        <w:t xml:space="preserve">Attachment </w:t>
      </w:r>
      <w:r w:rsidRPr="00A1779B">
        <w:rPr>
          <w:sz w:val="22"/>
        </w:rPr>
        <w:fldChar w:fldCharType="begin"/>
      </w:r>
      <w:r w:rsidRPr="00A1779B">
        <w:rPr>
          <w:sz w:val="22"/>
        </w:rPr>
        <w:instrText xml:space="preserve"> SEQ Attachment \* ARABIC </w:instrText>
      </w:r>
      <w:r w:rsidRPr="00A1779B">
        <w:rPr>
          <w:sz w:val="22"/>
        </w:rPr>
        <w:fldChar w:fldCharType="separate"/>
      </w:r>
      <w:r w:rsidR="00B677B4">
        <w:rPr>
          <w:noProof/>
          <w:sz w:val="22"/>
        </w:rPr>
        <w:t>6</w:t>
      </w:r>
      <w:r w:rsidRPr="00A1779B">
        <w:rPr>
          <w:sz w:val="22"/>
        </w:rPr>
        <w:fldChar w:fldCharType="end"/>
      </w:r>
      <w:r>
        <w:rPr>
          <w:sz w:val="22"/>
        </w:rPr>
        <w:t xml:space="preserve"> Tuvalu Senior School Certificate Results 2016</w:t>
      </w:r>
      <w:bookmarkEnd w:id="65"/>
    </w:p>
    <w:p w:rsidR="009F2C53" w:rsidRDefault="006C6191" w:rsidP="0059555B">
      <w:pPr>
        <w:pStyle w:val="Heading2"/>
      </w:pPr>
      <w:bookmarkStart w:id="66" w:name="_Toc473643300"/>
      <w:r>
        <w:t xml:space="preserve">2.3.6 </w:t>
      </w:r>
      <w:r w:rsidR="0059555B">
        <w:t>YEAR 13</w:t>
      </w:r>
      <w:bookmarkEnd w:id="66"/>
    </w:p>
    <w:p w:rsidR="0059555B" w:rsidRPr="00653CD6" w:rsidRDefault="00653CD6" w:rsidP="00653CD6">
      <w:pPr>
        <w:pStyle w:val="Caption"/>
        <w:rPr>
          <w:sz w:val="22"/>
        </w:rPr>
      </w:pPr>
      <w:bookmarkStart w:id="67" w:name="_Toc473643350"/>
      <w:r w:rsidRPr="00653CD6">
        <w:rPr>
          <w:sz w:val="22"/>
        </w:rPr>
        <w:t xml:space="preserve">Attachment </w:t>
      </w:r>
      <w:r w:rsidRPr="00653CD6">
        <w:rPr>
          <w:sz w:val="22"/>
        </w:rPr>
        <w:fldChar w:fldCharType="begin"/>
      </w:r>
      <w:r w:rsidRPr="00653CD6">
        <w:rPr>
          <w:sz w:val="22"/>
        </w:rPr>
        <w:instrText xml:space="preserve"> SEQ Attachment \* ARABIC </w:instrText>
      </w:r>
      <w:r w:rsidRPr="00653CD6">
        <w:rPr>
          <w:sz w:val="22"/>
        </w:rPr>
        <w:fldChar w:fldCharType="separate"/>
      </w:r>
      <w:r w:rsidR="00B677B4">
        <w:rPr>
          <w:noProof/>
          <w:sz w:val="22"/>
        </w:rPr>
        <w:t>7</w:t>
      </w:r>
      <w:r w:rsidRPr="00653CD6">
        <w:rPr>
          <w:sz w:val="22"/>
        </w:rPr>
        <w:fldChar w:fldCharType="end"/>
      </w:r>
      <w:r w:rsidRPr="00653CD6">
        <w:rPr>
          <w:sz w:val="22"/>
        </w:rPr>
        <w:t>: SPFSC (Year 13) – PowerPoint presentation of all results 2016</w:t>
      </w:r>
      <w:bookmarkEnd w:id="67"/>
    </w:p>
    <w:p w:rsidR="0059555B" w:rsidRPr="0059555B" w:rsidRDefault="0059555B" w:rsidP="0059555B">
      <w:pPr>
        <w:pStyle w:val="Caption"/>
        <w:rPr>
          <w:sz w:val="22"/>
        </w:rPr>
      </w:pPr>
      <w:bookmarkStart w:id="68" w:name="_Toc473643336"/>
      <w:r w:rsidRPr="0059555B">
        <w:rPr>
          <w:sz w:val="22"/>
        </w:rPr>
        <w:t xml:space="preserve">Table </w:t>
      </w:r>
      <w:r w:rsidRPr="0059555B">
        <w:rPr>
          <w:sz w:val="22"/>
        </w:rPr>
        <w:fldChar w:fldCharType="begin"/>
      </w:r>
      <w:r w:rsidRPr="0059555B">
        <w:rPr>
          <w:sz w:val="22"/>
        </w:rPr>
        <w:instrText xml:space="preserve"> SEQ Table \* ARABIC </w:instrText>
      </w:r>
      <w:r w:rsidRPr="0059555B">
        <w:rPr>
          <w:sz w:val="22"/>
        </w:rPr>
        <w:fldChar w:fldCharType="separate"/>
      </w:r>
      <w:r w:rsidR="00B677B4">
        <w:rPr>
          <w:noProof/>
          <w:sz w:val="22"/>
        </w:rPr>
        <w:t>9</w:t>
      </w:r>
      <w:r w:rsidRPr="0059555B">
        <w:rPr>
          <w:sz w:val="22"/>
        </w:rPr>
        <w:fldChar w:fldCharType="end"/>
      </w:r>
      <w:r w:rsidRPr="0059555B">
        <w:rPr>
          <w:sz w:val="22"/>
        </w:rPr>
        <w:t>:  SPFSC Results Analysis 201</w:t>
      </w:r>
      <w:r w:rsidR="004A2937">
        <w:rPr>
          <w:sz w:val="22"/>
        </w:rPr>
        <w:t>6</w:t>
      </w:r>
      <w:bookmarkEnd w:id="68"/>
    </w:p>
    <w:tbl>
      <w:tblPr>
        <w:tblW w:w="5000" w:type="pct"/>
        <w:tblCellMar>
          <w:left w:w="0" w:type="dxa"/>
          <w:right w:w="0" w:type="dxa"/>
        </w:tblCellMar>
        <w:tblLook w:val="0600" w:firstRow="0" w:lastRow="0" w:firstColumn="0" w:lastColumn="0" w:noHBand="1" w:noVBand="1"/>
      </w:tblPr>
      <w:tblGrid>
        <w:gridCol w:w="1181"/>
        <w:gridCol w:w="750"/>
        <w:gridCol w:w="817"/>
        <w:gridCol w:w="705"/>
        <w:gridCol w:w="84"/>
        <w:gridCol w:w="891"/>
        <w:gridCol w:w="676"/>
        <w:gridCol w:w="769"/>
        <w:gridCol w:w="685"/>
        <w:gridCol w:w="186"/>
        <w:gridCol w:w="943"/>
        <w:gridCol w:w="943"/>
        <w:gridCol w:w="943"/>
        <w:gridCol w:w="42"/>
        <w:gridCol w:w="841"/>
      </w:tblGrid>
      <w:tr w:rsidR="004A2937" w:rsidRPr="0059555B" w:rsidTr="004A2937">
        <w:trPr>
          <w:trHeight w:val="309"/>
        </w:trPr>
        <w:tc>
          <w:tcPr>
            <w:tcW w:w="5000" w:type="pct"/>
            <w:gridSpan w:val="15"/>
            <w:tcBorders>
              <w:top w:val="single" w:sz="4" w:space="0" w:color="000000"/>
              <w:left w:val="single" w:sz="4" w:space="0" w:color="000000"/>
              <w:bottom w:val="single" w:sz="4" w:space="0" w:color="000000"/>
              <w:right w:val="single" w:sz="4" w:space="0" w:color="000000"/>
            </w:tcBorders>
          </w:tcPr>
          <w:p w:rsidR="004A2937" w:rsidRPr="0059555B" w:rsidRDefault="004A2937" w:rsidP="0059555B">
            <w:pPr>
              <w:jc w:val="center"/>
              <w:rPr>
                <w:b/>
                <w:bCs/>
                <w:sz w:val="28"/>
                <w:lang w:val="en-US"/>
              </w:rPr>
            </w:pPr>
            <w:r w:rsidRPr="0059555B">
              <w:rPr>
                <w:b/>
                <w:bCs/>
                <w:sz w:val="28"/>
                <w:lang w:val="en-US"/>
              </w:rPr>
              <w:t>SPFSC RESULTS ANALYSIS 2015</w:t>
            </w:r>
          </w:p>
        </w:tc>
      </w:tr>
      <w:tr w:rsidR="004A2937" w:rsidRPr="0059555B" w:rsidTr="004A2937">
        <w:trPr>
          <w:trHeight w:val="309"/>
        </w:trPr>
        <w:tc>
          <w:tcPr>
            <w:tcW w:w="5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rsidR="004A2937" w:rsidRPr="0059555B" w:rsidRDefault="004A2937" w:rsidP="004A2937">
            <w:pPr>
              <w:jc w:val="center"/>
            </w:pPr>
            <w:r w:rsidRPr="0059555B">
              <w:rPr>
                <w:b/>
                <w:bCs/>
                <w:lang w:val="en-US"/>
              </w:rPr>
              <w:t>SUBJECTS</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2937" w:rsidRPr="0059555B" w:rsidRDefault="004A2937" w:rsidP="004A2937">
            <w:pPr>
              <w:jc w:val="cente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2937" w:rsidRPr="0059555B" w:rsidRDefault="004A2937" w:rsidP="004A2937">
            <w:pPr>
              <w:jc w:val="center"/>
            </w:pPr>
            <w:r w:rsidRPr="0059555B">
              <w:rPr>
                <w:b/>
                <w:bCs/>
                <w:lang w:val="en-US"/>
              </w:rPr>
              <w:t>% Pass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2937" w:rsidRPr="0059555B" w:rsidRDefault="004A2937" w:rsidP="004A2937">
            <w:pPr>
              <w:jc w:val="center"/>
            </w:pPr>
            <w:r w:rsidRPr="0059555B">
              <w:rPr>
                <w:b/>
                <w:bCs/>
                <w:lang w:val="en-US"/>
              </w:rPr>
              <w:t>% Fail</w:t>
            </w:r>
          </w:p>
        </w:tc>
        <w:tc>
          <w:tcPr>
            <w:tcW w:w="68" w:type="pct"/>
            <w:tcBorders>
              <w:top w:val="single" w:sz="4" w:space="0" w:color="000000"/>
              <w:left w:val="single" w:sz="4" w:space="0" w:color="000000"/>
              <w:bottom w:val="single" w:sz="4" w:space="0" w:color="000000"/>
              <w:right w:val="single" w:sz="4" w:space="0" w:color="000000"/>
            </w:tcBorders>
          </w:tcPr>
          <w:p w:rsidR="004A2937" w:rsidRPr="0059555B" w:rsidRDefault="004A2937" w:rsidP="004A2937">
            <w:pPr>
              <w:jc w:val="center"/>
              <w:rPr>
                <w:b/>
                <w:bCs/>
                <w:lang w:val="en-US"/>
              </w:rPr>
            </w:pPr>
          </w:p>
        </w:tc>
        <w:tc>
          <w:tcPr>
            <w:tcW w:w="406" w:type="pct"/>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r w:rsidRPr="0059555B">
              <w:rPr>
                <w:b/>
                <w:bCs/>
                <w:lang w:val="en-US"/>
              </w:rPr>
              <w:t>SUBJECTS</w:t>
            </w:r>
          </w:p>
        </w:tc>
        <w:tc>
          <w:tcPr>
            <w:tcW w:w="338" w:type="pct"/>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p>
        </w:tc>
        <w:tc>
          <w:tcPr>
            <w:tcW w:w="270" w:type="pct"/>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r w:rsidRPr="0059555B">
              <w:rPr>
                <w:b/>
                <w:bCs/>
                <w:lang w:val="en-US"/>
              </w:rPr>
              <w:t>% Pass</w:t>
            </w:r>
          </w:p>
        </w:tc>
        <w:tc>
          <w:tcPr>
            <w:tcW w:w="265" w:type="pct"/>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r w:rsidRPr="0059555B">
              <w:rPr>
                <w:b/>
                <w:bCs/>
                <w:lang w:val="en-US"/>
              </w:rPr>
              <w:t>% Fail</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bCs/>
                <w:lang w:val="en-US"/>
              </w:rPr>
            </w:pPr>
          </w:p>
        </w:tc>
        <w:tc>
          <w:tcPr>
            <w:tcW w:w="4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4A2937" w:rsidRPr="0059555B" w:rsidRDefault="004A2937" w:rsidP="004A2937">
            <w:pPr>
              <w:jc w:val="center"/>
              <w:rPr>
                <w:b/>
                <w:bCs/>
                <w:lang w:val="en-US"/>
              </w:rPr>
            </w:pPr>
            <w:r w:rsidRPr="0059555B">
              <w:rPr>
                <w:b/>
                <w:bCs/>
                <w:lang w:val="en-US"/>
              </w:rPr>
              <w:t>SUBJECTS</w:t>
            </w:r>
          </w:p>
        </w:tc>
        <w:tc>
          <w:tcPr>
            <w:tcW w:w="466" w:type="pct"/>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p>
        </w:tc>
        <w:tc>
          <w:tcPr>
            <w:tcW w:w="493" w:type="pct"/>
            <w:gridSpan w:val="2"/>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r w:rsidRPr="0059555B">
              <w:rPr>
                <w:b/>
                <w:bCs/>
                <w:lang w:val="en-US"/>
              </w:rPr>
              <w:t>% Pass</w:t>
            </w:r>
          </w:p>
        </w:tc>
        <w:tc>
          <w:tcPr>
            <w:tcW w:w="426" w:type="pct"/>
            <w:tcBorders>
              <w:top w:val="single" w:sz="4" w:space="0" w:color="000000"/>
              <w:left w:val="single" w:sz="4" w:space="0" w:color="000000"/>
              <w:bottom w:val="single" w:sz="4" w:space="0" w:color="000000"/>
              <w:right w:val="single" w:sz="4" w:space="0" w:color="000000"/>
            </w:tcBorders>
            <w:vAlign w:val="bottom"/>
          </w:tcPr>
          <w:p w:rsidR="004A2937" w:rsidRPr="0059555B" w:rsidRDefault="004A2937" w:rsidP="004A2937">
            <w:pPr>
              <w:jc w:val="center"/>
              <w:rPr>
                <w:b/>
                <w:bCs/>
                <w:lang w:val="en-US"/>
              </w:rPr>
            </w:pPr>
            <w:r w:rsidRPr="0059555B">
              <w:rPr>
                <w:b/>
                <w:bCs/>
                <w:lang w:val="en-US"/>
              </w:rPr>
              <w:t>% Fail</w:t>
            </w:r>
          </w:p>
        </w:tc>
      </w:tr>
      <w:tr w:rsidR="004A2937" w:rsidRPr="0059555B" w:rsidTr="004A2937">
        <w:trPr>
          <w:trHeight w:val="309"/>
        </w:trPr>
        <w:tc>
          <w:tcPr>
            <w:tcW w:w="570"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hideMark/>
          </w:tcPr>
          <w:p w:rsidR="004A2937" w:rsidRPr="0059555B" w:rsidRDefault="004A2937" w:rsidP="004A2937">
            <w:pPr>
              <w:jc w:val="center"/>
            </w:pPr>
            <w:r>
              <w:rPr>
                <w:rFonts w:ascii="Calibri" w:hAnsi="Calibri" w:cs="Arial"/>
                <w:b/>
                <w:bCs/>
                <w:color w:val="FFFFFF" w:themeColor="light1"/>
                <w:kern w:val="24"/>
                <w:lang w:val="en-US"/>
              </w:rPr>
              <w:t>English</w:t>
            </w:r>
          </w:p>
        </w:tc>
        <w:tc>
          <w:tcPr>
            <w:tcW w:w="384"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2014</w:t>
            </w:r>
          </w:p>
        </w:tc>
        <w:tc>
          <w:tcPr>
            <w:tcW w:w="406"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100</w:t>
            </w:r>
          </w:p>
        </w:tc>
        <w:tc>
          <w:tcPr>
            <w:tcW w:w="339"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0</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Chem</w:t>
            </w:r>
          </w:p>
        </w:tc>
        <w:tc>
          <w:tcPr>
            <w:tcW w:w="338"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270"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78</w:t>
            </w:r>
          </w:p>
        </w:tc>
        <w:tc>
          <w:tcPr>
            <w:tcW w:w="265"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22</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b/>
                <w:bCs/>
                <w:color w:val="000000"/>
                <w:kern w:val="24"/>
                <w:lang w:val="en-US"/>
              </w:rPr>
              <w:t>Geo</w:t>
            </w:r>
          </w:p>
        </w:tc>
        <w:tc>
          <w:tcPr>
            <w:tcW w:w="46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493" w:type="pct"/>
            <w:gridSpan w:val="2"/>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88</w:t>
            </w:r>
          </w:p>
        </w:tc>
        <w:tc>
          <w:tcPr>
            <w:tcW w:w="42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13</w:t>
            </w:r>
          </w:p>
        </w:tc>
      </w:tr>
      <w:tr w:rsidR="004A2937" w:rsidRPr="0059555B" w:rsidTr="004A2937">
        <w:trPr>
          <w:trHeight w:val="309"/>
        </w:trPr>
        <w:tc>
          <w:tcPr>
            <w:tcW w:w="570" w:type="pct"/>
            <w:tcBorders>
              <w:top w:val="single" w:sz="8" w:space="0" w:color="FFFFFF"/>
              <w:left w:val="single" w:sz="8" w:space="0" w:color="FFFFFF"/>
              <w:bottom w:val="single" w:sz="24"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24" w:space="0" w:color="FFFFFF"/>
              <w:left w:val="single" w:sz="24"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2015</w:t>
            </w:r>
          </w:p>
        </w:tc>
        <w:tc>
          <w:tcPr>
            <w:tcW w:w="406"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39</w:t>
            </w:r>
          </w:p>
        </w:tc>
        <w:tc>
          <w:tcPr>
            <w:tcW w:w="339"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61</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 </w:t>
            </w:r>
          </w:p>
        </w:tc>
        <w:tc>
          <w:tcPr>
            <w:tcW w:w="338"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270"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0</w:t>
            </w:r>
          </w:p>
        </w:tc>
        <w:tc>
          <w:tcPr>
            <w:tcW w:w="265"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100</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b/>
                <w:bCs/>
                <w:color w:val="000000"/>
                <w:kern w:val="24"/>
                <w:lang w:val="en-US"/>
              </w:rPr>
              <w:t> </w:t>
            </w:r>
          </w:p>
        </w:tc>
        <w:tc>
          <w:tcPr>
            <w:tcW w:w="46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2015</w:t>
            </w:r>
          </w:p>
        </w:tc>
        <w:tc>
          <w:tcPr>
            <w:tcW w:w="493" w:type="pct"/>
            <w:gridSpan w:val="2"/>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p>
        </w:tc>
        <w:tc>
          <w:tcPr>
            <w:tcW w:w="42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p>
        </w:tc>
      </w:tr>
      <w:tr w:rsidR="004A2937" w:rsidRPr="0059555B" w:rsidTr="004A2937">
        <w:trPr>
          <w:trHeight w:val="309"/>
        </w:trPr>
        <w:tc>
          <w:tcPr>
            <w:tcW w:w="570" w:type="pct"/>
            <w:tcBorders>
              <w:top w:val="single" w:sz="8" w:space="0" w:color="FFFFFF"/>
              <w:left w:val="single" w:sz="8" w:space="0" w:color="FFFFFF"/>
              <w:bottom w:val="single" w:sz="24"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24"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rPr>
                <w:b/>
              </w:rPr>
            </w:pPr>
            <w:r>
              <w:rPr>
                <w:rFonts w:ascii="Calibri" w:hAnsi="Calibri" w:cs="Arial"/>
                <w:color w:val="00B050"/>
                <w:kern w:val="24"/>
                <w:lang w:val="en-US"/>
              </w:rPr>
              <w:t>2016</w:t>
            </w:r>
          </w:p>
        </w:tc>
        <w:tc>
          <w:tcPr>
            <w:tcW w:w="4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rPr>
                <w:b/>
              </w:rPr>
            </w:pPr>
            <w:r>
              <w:rPr>
                <w:rFonts w:ascii="Calibri" w:hAnsi="Calibri" w:cs="Arial"/>
                <w:color w:val="00B050"/>
                <w:kern w:val="24"/>
                <w:lang w:val="en-US"/>
              </w:rPr>
              <w:t>82</w:t>
            </w:r>
          </w:p>
        </w:tc>
        <w:tc>
          <w:tcPr>
            <w:tcW w:w="33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rPr>
                <w:b/>
              </w:rPr>
            </w:pPr>
            <w:r>
              <w:rPr>
                <w:rFonts w:ascii="Calibri" w:hAnsi="Calibri" w:cs="Arial"/>
                <w:color w:val="00B050"/>
                <w:kern w:val="24"/>
                <w:lang w:val="en-US"/>
              </w:rPr>
              <w:t>18</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2016</w:t>
            </w:r>
          </w:p>
        </w:tc>
        <w:tc>
          <w:tcPr>
            <w:tcW w:w="270"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14</w:t>
            </w:r>
          </w:p>
        </w:tc>
        <w:tc>
          <w:tcPr>
            <w:tcW w:w="265"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86</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b/>
                <w:bCs/>
                <w:color w:val="000000"/>
                <w:kern w:val="24"/>
                <w:lang w:val="en-US"/>
              </w:rPr>
              <w:t> </w:t>
            </w: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2016</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25</w:t>
            </w:r>
          </w:p>
        </w:tc>
        <w:tc>
          <w:tcPr>
            <w:tcW w:w="42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75</w:t>
            </w:r>
          </w:p>
        </w:tc>
      </w:tr>
      <w:tr w:rsidR="004A2937" w:rsidRPr="0059555B" w:rsidTr="004A2937">
        <w:trPr>
          <w:trHeight w:val="309"/>
        </w:trPr>
        <w:tc>
          <w:tcPr>
            <w:tcW w:w="570"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4A2937" w:rsidRPr="0059555B" w:rsidRDefault="004A2937" w:rsidP="004A2937">
            <w:pPr>
              <w:jc w:val="center"/>
            </w:pPr>
            <w:r>
              <w:rPr>
                <w:rFonts w:ascii="Calibri" w:hAnsi="Calibri" w:cs="Arial"/>
                <w:color w:val="000000" w:themeColor="dark1"/>
                <w:kern w:val="24"/>
                <w:lang w:val="en-US"/>
              </w:rPr>
              <w:t>Maths Calculus</w:t>
            </w:r>
          </w:p>
        </w:tc>
        <w:tc>
          <w:tcPr>
            <w:tcW w:w="384"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2014</w:t>
            </w:r>
          </w:p>
        </w:tc>
        <w:tc>
          <w:tcPr>
            <w:tcW w:w="406"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67</w:t>
            </w:r>
          </w:p>
        </w:tc>
        <w:tc>
          <w:tcPr>
            <w:tcW w:w="33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33</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Phy</w:t>
            </w:r>
          </w:p>
        </w:tc>
        <w:tc>
          <w:tcPr>
            <w:tcW w:w="338"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270"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85</w:t>
            </w:r>
          </w:p>
        </w:tc>
        <w:tc>
          <w:tcPr>
            <w:tcW w:w="265"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15</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b/>
                <w:bCs/>
                <w:color w:val="000000"/>
                <w:kern w:val="24"/>
                <w:lang w:val="en-US"/>
              </w:rPr>
              <w:t>Hist</w:t>
            </w:r>
          </w:p>
        </w:tc>
        <w:tc>
          <w:tcPr>
            <w:tcW w:w="46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70</w:t>
            </w:r>
          </w:p>
        </w:tc>
        <w:tc>
          <w:tcPr>
            <w:tcW w:w="42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30</w:t>
            </w:r>
          </w:p>
        </w:tc>
      </w:tr>
      <w:tr w:rsidR="004A2937" w:rsidRPr="0059555B" w:rsidTr="004A2937">
        <w:trPr>
          <w:trHeight w:val="309"/>
        </w:trPr>
        <w:tc>
          <w:tcPr>
            <w:tcW w:w="570" w:type="pct"/>
            <w:tcBorders>
              <w:top w:val="single" w:sz="24"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2015</w:t>
            </w:r>
          </w:p>
        </w:tc>
        <w:tc>
          <w:tcPr>
            <w:tcW w:w="4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33</w:t>
            </w:r>
          </w:p>
        </w:tc>
        <w:tc>
          <w:tcPr>
            <w:tcW w:w="33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67</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270"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29</w:t>
            </w:r>
          </w:p>
        </w:tc>
        <w:tc>
          <w:tcPr>
            <w:tcW w:w="265"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71</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b/>
                <w:bCs/>
                <w:color w:val="000000"/>
                <w:kern w:val="24"/>
                <w:lang w:val="en-US"/>
              </w:rPr>
              <w:t> </w:t>
            </w: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71</w:t>
            </w:r>
          </w:p>
        </w:tc>
        <w:tc>
          <w:tcPr>
            <w:tcW w:w="42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29</w:t>
            </w:r>
          </w:p>
        </w:tc>
      </w:tr>
      <w:tr w:rsidR="004A2937" w:rsidRPr="0059555B" w:rsidTr="004A2937">
        <w:trPr>
          <w:trHeight w:val="309"/>
        </w:trPr>
        <w:tc>
          <w:tcPr>
            <w:tcW w:w="570" w:type="pct"/>
            <w:tcBorders>
              <w:top w:val="single" w:sz="24"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4A2937" w:rsidRPr="0059555B" w:rsidRDefault="004A2937" w:rsidP="004A2937">
            <w:pPr>
              <w:jc w:val="center"/>
            </w:pPr>
            <w:r>
              <w:rPr>
                <w:rFonts w:ascii="Calibri" w:hAnsi="Calibri" w:cs="Arial"/>
                <w:color w:val="00B050"/>
                <w:kern w:val="24"/>
                <w:lang w:val="en-US"/>
              </w:rPr>
              <w:t>2016</w:t>
            </w:r>
          </w:p>
        </w:tc>
        <w:tc>
          <w:tcPr>
            <w:tcW w:w="406"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4A2937" w:rsidRPr="0059555B" w:rsidRDefault="004A2937" w:rsidP="004A2937">
            <w:pPr>
              <w:jc w:val="center"/>
            </w:pPr>
            <w:r>
              <w:rPr>
                <w:rFonts w:ascii="Calibri" w:hAnsi="Calibri" w:cs="Arial"/>
                <w:color w:val="00B050"/>
                <w:kern w:val="24"/>
                <w:lang w:val="en-US"/>
              </w:rPr>
              <w:t>25</w:t>
            </w:r>
          </w:p>
        </w:tc>
        <w:tc>
          <w:tcPr>
            <w:tcW w:w="33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4A2937" w:rsidRPr="0059555B" w:rsidRDefault="004A2937" w:rsidP="004A2937">
            <w:pPr>
              <w:jc w:val="center"/>
            </w:pPr>
            <w:r>
              <w:rPr>
                <w:rFonts w:ascii="Calibri" w:hAnsi="Calibri" w:cs="Arial"/>
                <w:color w:val="00B050"/>
                <w:kern w:val="24"/>
                <w:lang w:val="en-US"/>
              </w:rPr>
              <w:t>75</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B050"/>
                <w:kern w:val="24"/>
                <w:lang w:val="en-US"/>
              </w:rPr>
              <w:t>2016</w:t>
            </w:r>
          </w:p>
        </w:tc>
        <w:tc>
          <w:tcPr>
            <w:tcW w:w="270"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B050"/>
                <w:kern w:val="24"/>
                <w:lang w:val="en-US"/>
              </w:rPr>
              <w:t>71</w:t>
            </w:r>
          </w:p>
        </w:tc>
        <w:tc>
          <w:tcPr>
            <w:tcW w:w="265"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B050"/>
                <w:kern w:val="24"/>
                <w:lang w:val="en-US"/>
              </w:rPr>
              <w:t>28</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b/>
                <w:bCs/>
                <w:color w:val="000000"/>
                <w:kern w:val="24"/>
                <w:lang w:val="en-US"/>
              </w:rPr>
              <w:t> </w:t>
            </w:r>
          </w:p>
        </w:tc>
        <w:tc>
          <w:tcPr>
            <w:tcW w:w="46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B050"/>
                <w:kern w:val="24"/>
                <w:lang w:val="en-US"/>
              </w:rPr>
              <w:t>2016</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B050"/>
                <w:kern w:val="24"/>
                <w:lang w:val="en-US"/>
              </w:rPr>
              <w:t>100</w:t>
            </w:r>
          </w:p>
        </w:tc>
        <w:tc>
          <w:tcPr>
            <w:tcW w:w="42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B050"/>
                <w:kern w:val="24"/>
                <w:lang w:val="en-US"/>
              </w:rPr>
              <w:t>0</w:t>
            </w:r>
          </w:p>
        </w:tc>
      </w:tr>
      <w:tr w:rsidR="004A2937" w:rsidRPr="0059555B" w:rsidTr="004A2937">
        <w:trPr>
          <w:trHeight w:val="309"/>
        </w:trPr>
        <w:tc>
          <w:tcPr>
            <w:tcW w:w="57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hideMark/>
          </w:tcPr>
          <w:p w:rsidR="004A2937" w:rsidRPr="0059555B" w:rsidRDefault="004A2937" w:rsidP="004A2937">
            <w:pPr>
              <w:jc w:val="center"/>
            </w:pPr>
            <w:r>
              <w:rPr>
                <w:rFonts w:ascii="Calibri" w:hAnsi="Calibri" w:cs="Arial"/>
                <w:color w:val="000000" w:themeColor="dark1"/>
                <w:kern w:val="24"/>
                <w:lang w:val="en-US"/>
              </w:rPr>
              <w:t>Maths Statistics</w:t>
            </w:r>
          </w:p>
        </w:tc>
        <w:tc>
          <w:tcPr>
            <w:tcW w:w="38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2014</w:t>
            </w:r>
          </w:p>
        </w:tc>
        <w:tc>
          <w:tcPr>
            <w:tcW w:w="4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83</w:t>
            </w:r>
          </w:p>
        </w:tc>
        <w:tc>
          <w:tcPr>
            <w:tcW w:w="33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17</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Agr</w:t>
            </w:r>
          </w:p>
        </w:tc>
        <w:tc>
          <w:tcPr>
            <w:tcW w:w="338"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270"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21</w:t>
            </w:r>
          </w:p>
        </w:tc>
        <w:tc>
          <w:tcPr>
            <w:tcW w:w="265"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79</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b/>
                <w:bCs/>
                <w:color w:val="000000"/>
                <w:kern w:val="24"/>
                <w:lang w:val="en-US"/>
              </w:rPr>
              <w:t>ICT</w:t>
            </w: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63</w:t>
            </w:r>
          </w:p>
        </w:tc>
        <w:tc>
          <w:tcPr>
            <w:tcW w:w="42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000000"/>
                <w:kern w:val="24"/>
                <w:lang w:val="en-US"/>
              </w:rPr>
              <w:t>37</w:t>
            </w:r>
          </w:p>
        </w:tc>
      </w:tr>
      <w:tr w:rsidR="004A2937" w:rsidRPr="0059555B" w:rsidTr="004A2937">
        <w:trPr>
          <w:trHeight w:val="309"/>
        </w:trPr>
        <w:tc>
          <w:tcPr>
            <w:tcW w:w="570" w:type="pct"/>
            <w:tcBorders>
              <w:top w:val="single" w:sz="8"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2015</w:t>
            </w:r>
          </w:p>
        </w:tc>
        <w:tc>
          <w:tcPr>
            <w:tcW w:w="406"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0</w:t>
            </w:r>
          </w:p>
        </w:tc>
        <w:tc>
          <w:tcPr>
            <w:tcW w:w="33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100</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270"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38</w:t>
            </w:r>
          </w:p>
        </w:tc>
        <w:tc>
          <w:tcPr>
            <w:tcW w:w="265"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63</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b/>
                <w:bCs/>
                <w:color w:val="000000"/>
                <w:kern w:val="24"/>
                <w:lang w:val="en-US"/>
              </w:rPr>
              <w:t> </w:t>
            </w:r>
          </w:p>
        </w:tc>
        <w:tc>
          <w:tcPr>
            <w:tcW w:w="46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11</w:t>
            </w:r>
          </w:p>
        </w:tc>
        <w:tc>
          <w:tcPr>
            <w:tcW w:w="42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89</w:t>
            </w:r>
          </w:p>
        </w:tc>
      </w:tr>
      <w:tr w:rsidR="004A2937" w:rsidRPr="0059555B" w:rsidTr="004A2937">
        <w:trPr>
          <w:trHeight w:val="309"/>
        </w:trPr>
        <w:tc>
          <w:tcPr>
            <w:tcW w:w="570" w:type="pct"/>
            <w:tcBorders>
              <w:top w:val="single" w:sz="8"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hideMark/>
          </w:tcPr>
          <w:p w:rsidR="004A2937" w:rsidRPr="0059555B" w:rsidRDefault="004A2937" w:rsidP="004A2937">
            <w:pPr>
              <w:jc w:val="center"/>
              <w:rPr>
                <w:b/>
              </w:rPr>
            </w:pPr>
            <w:r>
              <w:rPr>
                <w:rFonts w:ascii="Calibri" w:hAnsi="Calibri" w:cs="Arial"/>
                <w:color w:val="00B050"/>
                <w:kern w:val="24"/>
                <w:lang w:val="en-US"/>
              </w:rPr>
              <w:t>2016</w:t>
            </w:r>
          </w:p>
        </w:tc>
        <w:tc>
          <w:tcPr>
            <w:tcW w:w="4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hideMark/>
          </w:tcPr>
          <w:p w:rsidR="004A2937" w:rsidRPr="0059555B" w:rsidRDefault="004A2937" w:rsidP="004A2937">
            <w:pPr>
              <w:jc w:val="center"/>
              <w:rPr>
                <w:b/>
              </w:rPr>
            </w:pPr>
            <w:r>
              <w:rPr>
                <w:rFonts w:ascii="Calibri" w:hAnsi="Calibri" w:cs="Arial"/>
                <w:color w:val="00B050"/>
                <w:kern w:val="24"/>
                <w:lang w:val="en-US"/>
              </w:rPr>
              <w:t>38</w:t>
            </w:r>
          </w:p>
        </w:tc>
        <w:tc>
          <w:tcPr>
            <w:tcW w:w="33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hideMark/>
          </w:tcPr>
          <w:p w:rsidR="004A2937" w:rsidRPr="0059555B" w:rsidRDefault="004A2937" w:rsidP="004A2937">
            <w:pPr>
              <w:jc w:val="center"/>
              <w:rPr>
                <w:b/>
              </w:rPr>
            </w:pPr>
            <w:r>
              <w:rPr>
                <w:rFonts w:ascii="Calibri" w:hAnsi="Calibri" w:cs="Arial"/>
                <w:color w:val="00B050"/>
                <w:kern w:val="24"/>
                <w:lang w:val="en-US"/>
              </w:rPr>
              <w:t>62</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2016</w:t>
            </w:r>
          </w:p>
        </w:tc>
        <w:tc>
          <w:tcPr>
            <w:tcW w:w="270"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54</w:t>
            </w:r>
          </w:p>
        </w:tc>
        <w:tc>
          <w:tcPr>
            <w:tcW w:w="265"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46</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b/>
                <w:bCs/>
                <w:color w:val="000000"/>
                <w:kern w:val="24"/>
                <w:lang w:val="en-US"/>
              </w:rPr>
              <w:t> </w:t>
            </w: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2016</w:t>
            </w:r>
          </w:p>
        </w:tc>
        <w:tc>
          <w:tcPr>
            <w:tcW w:w="493" w:type="pct"/>
            <w:gridSpan w:val="2"/>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100</w:t>
            </w:r>
          </w:p>
        </w:tc>
        <w:tc>
          <w:tcPr>
            <w:tcW w:w="42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0</w:t>
            </w:r>
          </w:p>
        </w:tc>
      </w:tr>
      <w:tr w:rsidR="004A2937" w:rsidRPr="0059555B" w:rsidTr="004A2937">
        <w:trPr>
          <w:trHeight w:val="309"/>
        </w:trPr>
        <w:tc>
          <w:tcPr>
            <w:tcW w:w="570"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4A2937" w:rsidRPr="0059555B" w:rsidRDefault="004A2937" w:rsidP="004A2937">
            <w:pPr>
              <w:jc w:val="center"/>
            </w:pPr>
            <w:r>
              <w:rPr>
                <w:rFonts w:ascii="Calibri" w:hAnsi="Calibri" w:cs="Arial"/>
                <w:color w:val="000000" w:themeColor="dark1"/>
                <w:kern w:val="24"/>
                <w:lang w:val="en-US"/>
              </w:rPr>
              <w:t>Biology</w:t>
            </w:r>
          </w:p>
        </w:tc>
        <w:tc>
          <w:tcPr>
            <w:tcW w:w="384"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2014</w:t>
            </w:r>
          </w:p>
        </w:tc>
        <w:tc>
          <w:tcPr>
            <w:tcW w:w="406"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80</w:t>
            </w:r>
          </w:p>
        </w:tc>
        <w:tc>
          <w:tcPr>
            <w:tcW w:w="33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000000"/>
                <w:kern w:val="24"/>
                <w:lang w:val="en-US"/>
              </w:rPr>
              <w:t>20</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b/>
                <w:bCs/>
                <w:color w:val="000000"/>
                <w:kern w:val="24"/>
                <w:lang w:val="en-US"/>
              </w:rPr>
              <w:t>Acc</w:t>
            </w:r>
          </w:p>
        </w:tc>
        <w:tc>
          <w:tcPr>
            <w:tcW w:w="338"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270"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100</w:t>
            </w:r>
          </w:p>
        </w:tc>
        <w:tc>
          <w:tcPr>
            <w:tcW w:w="265"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000000"/>
                <w:kern w:val="24"/>
                <w:lang w:val="en-US"/>
              </w:rPr>
              <w:t>0</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b/>
                <w:bCs/>
                <w:color w:val="000000"/>
                <w:kern w:val="24"/>
                <w:lang w:val="en-US"/>
              </w:rPr>
              <w:t>Eco</w:t>
            </w:r>
          </w:p>
        </w:tc>
        <w:tc>
          <w:tcPr>
            <w:tcW w:w="46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2014</w:t>
            </w:r>
          </w:p>
        </w:tc>
        <w:tc>
          <w:tcPr>
            <w:tcW w:w="466" w:type="pct"/>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73</w:t>
            </w:r>
          </w:p>
        </w:tc>
        <w:tc>
          <w:tcPr>
            <w:tcW w:w="453" w:type="pct"/>
            <w:gridSpan w:val="2"/>
            <w:tcBorders>
              <w:top w:val="single" w:sz="8" w:space="0" w:color="FFFFFF"/>
              <w:left w:val="single" w:sz="8" w:space="0" w:color="FFFFFF"/>
              <w:bottom w:val="single" w:sz="24" w:space="0" w:color="FFFFFF"/>
              <w:right w:val="single" w:sz="8" w:space="0" w:color="FFFFFF"/>
            </w:tcBorders>
            <w:shd w:val="clear" w:color="auto" w:fill="5B9BD5"/>
            <w:vAlign w:val="center"/>
          </w:tcPr>
          <w:p w:rsidR="004A2937" w:rsidRPr="0059555B" w:rsidRDefault="004A2937" w:rsidP="004A2937">
            <w:pPr>
              <w:jc w:val="center"/>
              <w:rPr>
                <w:lang w:val="en-US"/>
              </w:rPr>
            </w:pPr>
            <w:r>
              <w:rPr>
                <w:rFonts w:ascii="Calibri" w:hAnsi="Calibri" w:cs="Arial"/>
                <w:color w:val="000000"/>
                <w:kern w:val="24"/>
                <w:lang w:val="en-US"/>
              </w:rPr>
              <w:t>27</w:t>
            </w:r>
          </w:p>
        </w:tc>
      </w:tr>
      <w:tr w:rsidR="004A2937" w:rsidRPr="0059555B" w:rsidTr="004A2937">
        <w:trPr>
          <w:trHeight w:val="309"/>
        </w:trPr>
        <w:tc>
          <w:tcPr>
            <w:tcW w:w="570" w:type="pct"/>
            <w:tcBorders>
              <w:top w:val="single" w:sz="8"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2015</w:t>
            </w:r>
          </w:p>
        </w:tc>
        <w:tc>
          <w:tcPr>
            <w:tcW w:w="4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0</w:t>
            </w:r>
          </w:p>
        </w:tc>
        <w:tc>
          <w:tcPr>
            <w:tcW w:w="33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A2937" w:rsidRPr="0059555B" w:rsidRDefault="004A2937" w:rsidP="004A2937">
            <w:pPr>
              <w:jc w:val="center"/>
            </w:pPr>
            <w:r>
              <w:rPr>
                <w:rFonts w:ascii="Calibri" w:hAnsi="Calibri" w:cs="Arial"/>
                <w:color w:val="FF0000"/>
                <w:kern w:val="24"/>
                <w:lang w:val="en-US"/>
              </w:rPr>
              <w:t>100</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b/>
                <w:bCs/>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270"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0</w:t>
            </w:r>
          </w:p>
        </w:tc>
        <w:tc>
          <w:tcPr>
            <w:tcW w:w="265"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lang w:val="en-US"/>
              </w:rPr>
            </w:pPr>
            <w:r>
              <w:rPr>
                <w:rFonts w:ascii="Calibri" w:hAnsi="Calibri" w:cs="Arial"/>
                <w:color w:val="FF0000"/>
                <w:kern w:val="24"/>
                <w:lang w:val="en-US"/>
              </w:rPr>
              <w:t>100</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lang w:val="en-US"/>
              </w:rPr>
            </w:pPr>
          </w:p>
        </w:tc>
        <w:tc>
          <w:tcPr>
            <w:tcW w:w="46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b/>
                <w:bCs/>
                <w:color w:val="000000"/>
                <w:kern w:val="24"/>
                <w:lang w:val="en-US"/>
              </w:rPr>
              <w:t> </w:t>
            </w:r>
          </w:p>
        </w:tc>
        <w:tc>
          <w:tcPr>
            <w:tcW w:w="46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2015</w:t>
            </w:r>
          </w:p>
        </w:tc>
        <w:tc>
          <w:tcPr>
            <w:tcW w:w="466" w:type="pct"/>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63</w:t>
            </w:r>
          </w:p>
        </w:tc>
        <w:tc>
          <w:tcPr>
            <w:tcW w:w="453" w:type="pct"/>
            <w:gridSpan w:val="2"/>
            <w:tcBorders>
              <w:top w:val="single" w:sz="24"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lang w:val="en-US"/>
              </w:rPr>
            </w:pPr>
            <w:r>
              <w:rPr>
                <w:rFonts w:ascii="Calibri" w:hAnsi="Calibri" w:cs="Arial"/>
                <w:color w:val="FF0000"/>
                <w:kern w:val="24"/>
                <w:lang w:val="en-US"/>
              </w:rPr>
              <w:t>38</w:t>
            </w:r>
          </w:p>
        </w:tc>
      </w:tr>
      <w:tr w:rsidR="004A2937" w:rsidRPr="0059555B" w:rsidTr="004A2937">
        <w:trPr>
          <w:trHeight w:val="309"/>
        </w:trPr>
        <w:tc>
          <w:tcPr>
            <w:tcW w:w="570" w:type="pct"/>
            <w:tcBorders>
              <w:top w:val="single" w:sz="8"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hideMark/>
          </w:tcPr>
          <w:p w:rsidR="004A2937" w:rsidRPr="0059555B" w:rsidRDefault="004A2937" w:rsidP="004A2937">
            <w:pPr>
              <w:jc w:val="center"/>
            </w:pPr>
          </w:p>
        </w:tc>
        <w:tc>
          <w:tcPr>
            <w:tcW w:w="384"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rPr>
                <w:b/>
              </w:rPr>
            </w:pPr>
            <w:r>
              <w:rPr>
                <w:rFonts w:ascii="Calibri" w:hAnsi="Calibri" w:cs="Arial"/>
                <w:color w:val="00B050"/>
                <w:kern w:val="24"/>
                <w:lang w:val="en-US"/>
              </w:rPr>
              <w:t>2016</w:t>
            </w:r>
          </w:p>
        </w:tc>
        <w:tc>
          <w:tcPr>
            <w:tcW w:w="406"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rPr>
                <w:b/>
              </w:rPr>
            </w:pPr>
            <w:r>
              <w:rPr>
                <w:rFonts w:ascii="Calibri" w:hAnsi="Calibri" w:cs="Arial"/>
                <w:color w:val="00B050"/>
                <w:kern w:val="24"/>
                <w:lang w:val="en-US"/>
              </w:rPr>
              <w:t>12</w:t>
            </w:r>
          </w:p>
        </w:tc>
        <w:tc>
          <w:tcPr>
            <w:tcW w:w="33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A2937" w:rsidRPr="0059555B" w:rsidRDefault="004A2937" w:rsidP="004A2937">
            <w:pPr>
              <w:jc w:val="center"/>
              <w:rPr>
                <w:b/>
              </w:rPr>
            </w:pPr>
            <w:r>
              <w:rPr>
                <w:rFonts w:ascii="Calibri" w:hAnsi="Calibri" w:cs="Arial"/>
                <w:color w:val="00B050"/>
                <w:kern w:val="24"/>
                <w:lang w:val="en-US"/>
              </w:rPr>
              <w:t>88</w:t>
            </w:r>
          </w:p>
        </w:tc>
        <w:tc>
          <w:tcPr>
            <w:tcW w:w="6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lang w:val="en-US"/>
              </w:rPr>
            </w:pPr>
          </w:p>
        </w:tc>
        <w:tc>
          <w:tcPr>
            <w:tcW w:w="406"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b/>
                <w:lang w:val="en-US"/>
              </w:rPr>
            </w:pPr>
            <w:r>
              <w:rPr>
                <w:rFonts w:ascii="Calibri" w:hAnsi="Calibri" w:cs="Arial"/>
                <w:b/>
                <w:bCs/>
                <w:color w:val="000000"/>
                <w:kern w:val="24"/>
                <w:lang w:val="en-US"/>
              </w:rPr>
              <w:t> </w:t>
            </w:r>
          </w:p>
        </w:tc>
        <w:tc>
          <w:tcPr>
            <w:tcW w:w="338"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b/>
                <w:lang w:val="en-US"/>
              </w:rPr>
            </w:pPr>
            <w:r>
              <w:rPr>
                <w:rFonts w:ascii="Calibri" w:hAnsi="Calibri" w:cs="Arial"/>
                <w:color w:val="00B050"/>
                <w:kern w:val="24"/>
                <w:lang w:val="en-US"/>
              </w:rPr>
              <w:t>2016</w:t>
            </w:r>
          </w:p>
        </w:tc>
        <w:tc>
          <w:tcPr>
            <w:tcW w:w="270"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b/>
                <w:lang w:val="en-US"/>
              </w:rPr>
            </w:pPr>
            <w:r>
              <w:rPr>
                <w:rFonts w:ascii="Calibri" w:hAnsi="Calibri" w:cs="Arial"/>
                <w:color w:val="00B050"/>
                <w:kern w:val="24"/>
                <w:lang w:val="en-US"/>
              </w:rPr>
              <w:t>30</w:t>
            </w:r>
          </w:p>
        </w:tc>
        <w:tc>
          <w:tcPr>
            <w:tcW w:w="265" w:type="pct"/>
            <w:tcBorders>
              <w:top w:val="single" w:sz="8" w:space="0" w:color="FFFFFF"/>
              <w:left w:val="single" w:sz="8" w:space="0" w:color="FFFFFF"/>
              <w:bottom w:val="single" w:sz="8" w:space="0" w:color="FFFFFF"/>
              <w:right w:val="single" w:sz="8" w:space="0" w:color="FFFFFF"/>
            </w:tcBorders>
            <w:shd w:val="clear" w:color="auto" w:fill="D2DEEF"/>
            <w:vAlign w:val="center"/>
          </w:tcPr>
          <w:p w:rsidR="004A2937" w:rsidRPr="0059555B" w:rsidRDefault="004A2937" w:rsidP="004A2937">
            <w:pPr>
              <w:jc w:val="center"/>
              <w:rPr>
                <w:b/>
                <w:lang w:val="en-US"/>
              </w:rPr>
            </w:pPr>
            <w:r>
              <w:rPr>
                <w:rFonts w:ascii="Calibri" w:hAnsi="Calibri" w:cs="Arial"/>
                <w:color w:val="00B050"/>
                <w:kern w:val="24"/>
                <w:lang w:val="en-US"/>
              </w:rPr>
              <w:t>70</w:t>
            </w:r>
          </w:p>
        </w:tc>
        <w:tc>
          <w:tcPr>
            <w:tcW w:w="10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A2937" w:rsidRPr="0059555B" w:rsidRDefault="004A2937" w:rsidP="004A2937">
            <w:pPr>
              <w:jc w:val="center"/>
              <w:rPr>
                <w:b/>
                <w:lang w:val="en-US"/>
              </w:rPr>
            </w:pP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b/>
                <w:bCs/>
                <w:color w:val="000000"/>
                <w:kern w:val="24"/>
                <w:lang w:val="en-US"/>
              </w:rPr>
              <w:t> </w:t>
            </w: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2016</w:t>
            </w:r>
          </w:p>
        </w:tc>
        <w:tc>
          <w:tcPr>
            <w:tcW w:w="466" w:type="pct"/>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25</w:t>
            </w:r>
          </w:p>
        </w:tc>
        <w:tc>
          <w:tcPr>
            <w:tcW w:w="453" w:type="pct"/>
            <w:gridSpan w:val="2"/>
            <w:tcBorders>
              <w:top w:val="single" w:sz="8" w:space="0" w:color="FFFFFF"/>
              <w:left w:val="single" w:sz="8" w:space="0" w:color="FFFFFF"/>
              <w:bottom w:val="single" w:sz="8" w:space="0" w:color="FFFFFF"/>
              <w:right w:val="single" w:sz="8" w:space="0" w:color="FFFFFF"/>
            </w:tcBorders>
            <w:shd w:val="clear" w:color="auto" w:fill="EAEFF7"/>
            <w:vAlign w:val="center"/>
          </w:tcPr>
          <w:p w:rsidR="004A2937" w:rsidRPr="0059555B" w:rsidRDefault="004A2937" w:rsidP="004A2937">
            <w:pPr>
              <w:jc w:val="center"/>
              <w:rPr>
                <w:b/>
                <w:lang w:val="en-US"/>
              </w:rPr>
            </w:pPr>
            <w:r>
              <w:rPr>
                <w:rFonts w:ascii="Calibri" w:hAnsi="Calibri" w:cs="Arial"/>
                <w:color w:val="00B050"/>
                <w:kern w:val="24"/>
                <w:lang w:val="en-US"/>
              </w:rPr>
              <w:t>75</w:t>
            </w:r>
          </w:p>
        </w:tc>
      </w:tr>
    </w:tbl>
    <w:p w:rsidR="00F42D93" w:rsidRDefault="00F42D93" w:rsidP="00F42D93">
      <w:pPr>
        <w:ind w:left="720" w:firstLine="0"/>
        <w:jc w:val="both"/>
      </w:pPr>
    </w:p>
    <w:p w:rsidR="00F42D93" w:rsidRDefault="00F42D93" w:rsidP="00F42D93">
      <w:pPr>
        <w:ind w:left="720" w:firstLine="0"/>
        <w:jc w:val="both"/>
      </w:pPr>
      <w:r>
        <w:t>Although the department have been aware of issues at Motufoua, and some interventions have been put in place but have not achieved any results.  An immediate short term action plan needs to be developed and extreme measures put in place.  Currently , the Assistant Secretary is at the school and the Acting Director is also working with the school on the timetable and staffing. (</w:t>
      </w:r>
      <w:r w:rsidRPr="009F2C53">
        <w:rPr>
          <w:b/>
          <w:i/>
        </w:rPr>
        <w:t>Appendix 2</w:t>
      </w:r>
      <w:r>
        <w:rPr>
          <w:b/>
          <w:i/>
        </w:rPr>
        <w:t>)</w:t>
      </w:r>
      <w:r>
        <w:t xml:space="preserve"> Staffing levels did not change for 2016 even though year 9 was removed from the school.  </w:t>
      </w:r>
    </w:p>
    <w:p w:rsidR="00F42D93" w:rsidRDefault="00F42D93" w:rsidP="00F42D93">
      <w:pPr>
        <w:ind w:left="720" w:firstLine="0"/>
        <w:jc w:val="both"/>
      </w:pPr>
    </w:p>
    <w:p w:rsidR="00F42D93" w:rsidRPr="0044432B" w:rsidRDefault="00F42D93" w:rsidP="00F42D93">
      <w:pPr>
        <w:ind w:left="720" w:firstLine="0"/>
        <w:jc w:val="both"/>
      </w:pPr>
      <w:r>
        <w:t>At no level at Motufoua was there an overall acceptable pass rate.  As per the recommendations below, some server intervention is required at all levels.</w:t>
      </w:r>
    </w:p>
    <w:p w:rsidR="0059555B" w:rsidRPr="0059555B" w:rsidRDefault="0059555B" w:rsidP="0059555B"/>
    <w:p w:rsidR="00831BA0" w:rsidRPr="00831BA0" w:rsidRDefault="006C6191" w:rsidP="00C04E2D">
      <w:pPr>
        <w:pStyle w:val="Heading3"/>
      </w:pPr>
      <w:bookmarkStart w:id="69" w:name="_Toc473643301"/>
      <w:r>
        <w:t xml:space="preserve">2.3.7 </w:t>
      </w:r>
      <w:r w:rsidR="00831BA0" w:rsidRPr="00831BA0">
        <w:t>BULLYING</w:t>
      </w:r>
      <w:bookmarkEnd w:id="69"/>
    </w:p>
    <w:p w:rsidR="004C5506" w:rsidRDefault="00831BA0" w:rsidP="00A70262">
      <w:pPr>
        <w:ind w:left="720" w:firstLine="0"/>
        <w:jc w:val="both"/>
      </w:pPr>
      <w:r>
        <w:t>As stated above, bullying is a major concern</w:t>
      </w:r>
      <w:r w:rsidR="004C5506">
        <w:t xml:space="preserve"> and is captured in many reports such as but not limited to:</w:t>
      </w:r>
    </w:p>
    <w:p w:rsidR="001E448C" w:rsidRDefault="00A1779B" w:rsidP="001E448C">
      <w:pPr>
        <w:pStyle w:val="Caption"/>
        <w:spacing w:after="0"/>
        <w:ind w:left="720" w:firstLine="0"/>
        <w:jc w:val="both"/>
        <w:rPr>
          <w:sz w:val="22"/>
          <w:szCs w:val="22"/>
        </w:rPr>
      </w:pPr>
      <w:bookmarkStart w:id="70" w:name="_Toc473643351"/>
      <w:r w:rsidRPr="001E448C">
        <w:rPr>
          <w:sz w:val="22"/>
          <w:szCs w:val="22"/>
          <w:u w:val="single"/>
        </w:rPr>
        <w:t xml:space="preserve">Attachment </w:t>
      </w:r>
      <w:r w:rsidRPr="001E448C">
        <w:rPr>
          <w:sz w:val="22"/>
          <w:szCs w:val="22"/>
          <w:u w:val="single"/>
        </w:rPr>
        <w:fldChar w:fldCharType="begin"/>
      </w:r>
      <w:r w:rsidRPr="001E448C">
        <w:rPr>
          <w:sz w:val="22"/>
          <w:szCs w:val="22"/>
          <w:u w:val="single"/>
        </w:rPr>
        <w:instrText xml:space="preserve"> SEQ Attachment \* ARABIC </w:instrText>
      </w:r>
      <w:r w:rsidRPr="001E448C">
        <w:rPr>
          <w:sz w:val="22"/>
          <w:szCs w:val="22"/>
          <w:u w:val="single"/>
        </w:rPr>
        <w:fldChar w:fldCharType="separate"/>
      </w:r>
      <w:r w:rsidR="00B677B4">
        <w:rPr>
          <w:noProof/>
          <w:sz w:val="22"/>
          <w:szCs w:val="22"/>
          <w:u w:val="single"/>
        </w:rPr>
        <w:t>8</w:t>
      </w:r>
      <w:r w:rsidRPr="001E448C">
        <w:rPr>
          <w:sz w:val="22"/>
          <w:szCs w:val="22"/>
          <w:u w:val="single"/>
        </w:rPr>
        <w:fldChar w:fldCharType="end"/>
      </w:r>
      <w:r w:rsidR="00483756" w:rsidRPr="00483756">
        <w:rPr>
          <w:sz w:val="22"/>
          <w:szCs w:val="22"/>
        </w:rPr>
        <w:t xml:space="preserve"> - </w:t>
      </w:r>
      <w:r w:rsidR="00260088" w:rsidRPr="00483756">
        <w:rPr>
          <w:sz w:val="22"/>
          <w:szCs w:val="22"/>
        </w:rPr>
        <w:t xml:space="preserve"> Gender Affairs </w:t>
      </w:r>
      <w:r w:rsidR="005D14CA">
        <w:rPr>
          <w:sz w:val="22"/>
          <w:szCs w:val="22"/>
        </w:rPr>
        <w:t xml:space="preserve">Newsletter </w:t>
      </w:r>
      <w:r w:rsidR="004D2A31">
        <w:rPr>
          <w:sz w:val="22"/>
          <w:szCs w:val="22"/>
        </w:rPr>
        <w:t>3</w:t>
      </w:r>
      <w:r w:rsidR="004D2A31" w:rsidRPr="004D2A31">
        <w:rPr>
          <w:sz w:val="22"/>
          <w:szCs w:val="22"/>
          <w:vertAlign w:val="superscript"/>
        </w:rPr>
        <w:t>rd</w:t>
      </w:r>
      <w:r w:rsidR="004D2A31">
        <w:rPr>
          <w:sz w:val="22"/>
          <w:szCs w:val="22"/>
        </w:rPr>
        <w:t xml:space="preserve"> Qrt - </w:t>
      </w:r>
      <w:r w:rsidR="00260088" w:rsidRPr="00483756">
        <w:rPr>
          <w:sz w:val="22"/>
          <w:szCs w:val="22"/>
        </w:rPr>
        <w:t xml:space="preserve"> from school visit (2016)</w:t>
      </w:r>
      <w:r w:rsidR="004D2A31">
        <w:rPr>
          <w:sz w:val="22"/>
          <w:szCs w:val="22"/>
        </w:rPr>
        <w:t xml:space="preserve"> </w:t>
      </w:r>
      <w:r w:rsidR="004D2A31" w:rsidRPr="004D2A31">
        <w:rPr>
          <w:sz w:val="22"/>
          <w:szCs w:val="22"/>
        </w:rPr>
        <w:t>Efforts to Eliminate School bullying at Motufoua High School Page.1</w:t>
      </w:r>
      <w:bookmarkEnd w:id="70"/>
    </w:p>
    <w:p w:rsidR="00483756" w:rsidRPr="00654A19" w:rsidRDefault="00F13366" w:rsidP="001E448C">
      <w:pPr>
        <w:pStyle w:val="Caption"/>
        <w:spacing w:after="0"/>
        <w:ind w:left="720" w:firstLine="0"/>
        <w:jc w:val="both"/>
        <w:rPr>
          <w:sz w:val="22"/>
          <w:szCs w:val="22"/>
        </w:rPr>
      </w:pPr>
      <w:bookmarkStart w:id="71" w:name="_Toc473643352"/>
      <w:r w:rsidRPr="001E448C">
        <w:rPr>
          <w:sz w:val="22"/>
          <w:szCs w:val="22"/>
          <w:u w:val="single"/>
        </w:rPr>
        <w:t xml:space="preserve">Attachment </w:t>
      </w:r>
      <w:r w:rsidRPr="001E448C">
        <w:rPr>
          <w:sz w:val="22"/>
          <w:szCs w:val="22"/>
          <w:u w:val="single"/>
        </w:rPr>
        <w:fldChar w:fldCharType="begin"/>
      </w:r>
      <w:r w:rsidRPr="001E448C">
        <w:rPr>
          <w:sz w:val="22"/>
          <w:szCs w:val="22"/>
          <w:u w:val="single"/>
        </w:rPr>
        <w:instrText xml:space="preserve"> SEQ Attachment \* ARABIC </w:instrText>
      </w:r>
      <w:r w:rsidRPr="001E448C">
        <w:rPr>
          <w:sz w:val="22"/>
          <w:szCs w:val="22"/>
          <w:u w:val="single"/>
        </w:rPr>
        <w:fldChar w:fldCharType="separate"/>
      </w:r>
      <w:r w:rsidR="00B677B4">
        <w:rPr>
          <w:noProof/>
          <w:sz w:val="22"/>
          <w:szCs w:val="22"/>
          <w:u w:val="single"/>
        </w:rPr>
        <w:t>9</w:t>
      </w:r>
      <w:r w:rsidRPr="001E448C">
        <w:rPr>
          <w:sz w:val="22"/>
          <w:szCs w:val="22"/>
          <w:u w:val="single"/>
        </w:rPr>
        <w:fldChar w:fldCharType="end"/>
      </w:r>
      <w:r w:rsidRPr="00654A19">
        <w:rPr>
          <w:sz w:val="22"/>
          <w:szCs w:val="22"/>
        </w:rPr>
        <w:t xml:space="preserve"> </w:t>
      </w:r>
      <w:r w:rsidR="004C5506" w:rsidRPr="00654A19">
        <w:rPr>
          <w:sz w:val="22"/>
          <w:szCs w:val="22"/>
        </w:rPr>
        <w:t xml:space="preserve">Commonwealth of Learning – Education development challenges and potential for flexible and </w:t>
      </w:r>
      <w:r w:rsidR="001E448C">
        <w:rPr>
          <w:sz w:val="22"/>
          <w:szCs w:val="22"/>
        </w:rPr>
        <w:t xml:space="preserve">  </w:t>
      </w:r>
      <w:r w:rsidR="004C5506" w:rsidRPr="00654A19">
        <w:rPr>
          <w:sz w:val="22"/>
          <w:szCs w:val="22"/>
        </w:rPr>
        <w:t>open learning in Tuvalu -Dr Shikha Raturi (2016)</w:t>
      </w:r>
      <w:bookmarkEnd w:id="71"/>
      <w:r w:rsidR="004C5506" w:rsidRPr="00654A19">
        <w:rPr>
          <w:sz w:val="22"/>
          <w:szCs w:val="22"/>
        </w:rPr>
        <w:t xml:space="preserve"> </w:t>
      </w:r>
    </w:p>
    <w:p w:rsidR="004C5506" w:rsidRPr="00483756" w:rsidRDefault="00260088" w:rsidP="001E448C">
      <w:pPr>
        <w:pStyle w:val="Caption"/>
        <w:ind w:left="720" w:firstLine="0"/>
        <w:jc w:val="both"/>
        <w:rPr>
          <w:sz w:val="22"/>
          <w:szCs w:val="22"/>
        </w:rPr>
      </w:pPr>
      <w:bookmarkStart w:id="72" w:name="_Toc473643353"/>
      <w:r w:rsidRPr="001E448C">
        <w:rPr>
          <w:sz w:val="22"/>
          <w:szCs w:val="22"/>
          <w:u w:val="single"/>
        </w:rPr>
        <w:t xml:space="preserve">Attachment </w:t>
      </w:r>
      <w:r w:rsidRPr="001E448C">
        <w:rPr>
          <w:sz w:val="22"/>
          <w:szCs w:val="22"/>
          <w:u w:val="single"/>
        </w:rPr>
        <w:fldChar w:fldCharType="begin"/>
      </w:r>
      <w:r w:rsidRPr="001E448C">
        <w:rPr>
          <w:sz w:val="22"/>
          <w:szCs w:val="22"/>
          <w:u w:val="single"/>
        </w:rPr>
        <w:instrText xml:space="preserve"> SEQ Attachment \* ARABIC </w:instrText>
      </w:r>
      <w:r w:rsidRPr="001E448C">
        <w:rPr>
          <w:sz w:val="22"/>
          <w:szCs w:val="22"/>
          <w:u w:val="single"/>
        </w:rPr>
        <w:fldChar w:fldCharType="separate"/>
      </w:r>
      <w:r w:rsidR="00B677B4">
        <w:rPr>
          <w:noProof/>
          <w:sz w:val="22"/>
          <w:szCs w:val="22"/>
          <w:u w:val="single"/>
        </w:rPr>
        <w:t>10</w:t>
      </w:r>
      <w:r w:rsidRPr="001E448C">
        <w:rPr>
          <w:sz w:val="22"/>
          <w:szCs w:val="22"/>
          <w:u w:val="single"/>
        </w:rPr>
        <w:fldChar w:fldCharType="end"/>
      </w:r>
      <w:r w:rsidRPr="00483756">
        <w:rPr>
          <w:sz w:val="22"/>
          <w:szCs w:val="22"/>
        </w:rPr>
        <w:t xml:space="preserve">  </w:t>
      </w:r>
      <w:r w:rsidR="004C5506" w:rsidRPr="00483756">
        <w:rPr>
          <w:sz w:val="22"/>
          <w:szCs w:val="22"/>
        </w:rPr>
        <w:t>UNICEF Education Consultant – A Brief Field Visit Report (September, 2013)</w:t>
      </w:r>
      <w:bookmarkEnd w:id="72"/>
      <w:r w:rsidR="009F2C53" w:rsidRPr="00483756">
        <w:rPr>
          <w:sz w:val="22"/>
          <w:szCs w:val="22"/>
        </w:rPr>
        <w:t xml:space="preserve"> </w:t>
      </w:r>
    </w:p>
    <w:p w:rsidR="008C35ED" w:rsidRDefault="008C35ED" w:rsidP="001E448C">
      <w:pPr>
        <w:ind w:left="720" w:firstLine="0"/>
        <w:jc w:val="both"/>
      </w:pPr>
      <w:r>
        <w:t>It is recommended below to develop a system wide Resilience and dealing with bullying programme</w:t>
      </w:r>
      <w:r w:rsidR="004D2A31">
        <w:t xml:space="preserve"> (ideally developed with the Behaviour Management Programme) to support all stakeholders with the skills and knowledge required to deal with this serious issue</w:t>
      </w:r>
      <w:r>
        <w:t>.  Currently Cyber Bullying is not</w:t>
      </w:r>
      <w:r w:rsidR="00667799">
        <w:t xml:space="preserve"> a</w:t>
      </w:r>
      <w:r>
        <w:t>t the levels of the Western World but it is no doubt an issue at a less</w:t>
      </w:r>
      <w:r w:rsidR="00667799">
        <w:t>er</w:t>
      </w:r>
      <w:r>
        <w:t xml:space="preserve"> scale but still a tool to be used by those who would intimidate others.</w:t>
      </w:r>
    </w:p>
    <w:p w:rsidR="008C35ED" w:rsidRPr="008C35ED" w:rsidRDefault="008C35ED" w:rsidP="00A70262">
      <w:pPr>
        <w:ind w:left="720" w:firstLine="0"/>
        <w:jc w:val="both"/>
      </w:pPr>
    </w:p>
    <w:p w:rsidR="009218D1" w:rsidRDefault="006C6191" w:rsidP="00C04E2D">
      <w:pPr>
        <w:pStyle w:val="Heading3"/>
      </w:pPr>
      <w:bookmarkStart w:id="73" w:name="_Toc473643302"/>
      <w:r>
        <w:t xml:space="preserve">2.3.8 </w:t>
      </w:r>
      <w:r w:rsidR="009218D1" w:rsidRPr="009218D1">
        <w:t xml:space="preserve">Fiji Volunteers in </w:t>
      </w:r>
      <w:r w:rsidR="009218D1">
        <w:t>Secondary</w:t>
      </w:r>
      <w:bookmarkEnd w:id="73"/>
      <w:r w:rsidR="005B3EEB" w:rsidRPr="005B3EEB">
        <w:t xml:space="preserve"> </w:t>
      </w:r>
    </w:p>
    <w:p w:rsidR="005B3EEB" w:rsidRPr="00F13366" w:rsidRDefault="00F13366" w:rsidP="00A70262">
      <w:pPr>
        <w:ind w:left="720" w:firstLine="0"/>
        <w:jc w:val="both"/>
      </w:pPr>
      <w:r>
        <w:t>As with Primary schools, Fiji Volunteers were placed at Motufoua to help improve standards of English as the instr</w:t>
      </w:r>
      <w:r w:rsidR="00667799">
        <w:t>uctional language in the school and to fill in the gaps in subject areas.</w:t>
      </w:r>
    </w:p>
    <w:p w:rsidR="005B3EEB" w:rsidRDefault="005B3EEB" w:rsidP="00A70262">
      <w:pPr>
        <w:ind w:left="720" w:firstLine="0"/>
        <w:jc w:val="both"/>
        <w:rPr>
          <w:b/>
        </w:rPr>
      </w:pPr>
    </w:p>
    <w:p w:rsidR="00DC5EA2" w:rsidRPr="00DC5EA2" w:rsidRDefault="00DC5EA2" w:rsidP="00DC5EA2">
      <w:pPr>
        <w:pStyle w:val="Caption"/>
        <w:keepNext/>
        <w:jc w:val="both"/>
      </w:pPr>
      <w:bookmarkStart w:id="74" w:name="_Toc473643337"/>
      <w:r>
        <w:t xml:space="preserve">Table </w:t>
      </w:r>
      <w:r w:rsidR="008E2745">
        <w:fldChar w:fldCharType="begin"/>
      </w:r>
      <w:r w:rsidR="008E2745">
        <w:instrText xml:space="preserve"> SEQ Table \* ARABIC </w:instrText>
      </w:r>
      <w:r w:rsidR="008E2745">
        <w:fldChar w:fldCharType="separate"/>
      </w:r>
      <w:r w:rsidR="00B677B4">
        <w:rPr>
          <w:noProof/>
        </w:rPr>
        <w:t>10</w:t>
      </w:r>
      <w:r w:rsidR="008E2745">
        <w:rPr>
          <w:noProof/>
        </w:rPr>
        <w:fldChar w:fldCharType="end"/>
      </w:r>
      <w:r>
        <w:t>:</w:t>
      </w:r>
      <w:r w:rsidRPr="00DC5EA2">
        <w:rPr>
          <w:rFonts w:ascii="Arial" w:hAnsi="Arial" w:cs="Arial"/>
          <w:b/>
          <w:sz w:val="28"/>
          <w:szCs w:val="28"/>
          <w:u w:val="single"/>
        </w:rPr>
        <w:t xml:space="preserve"> </w:t>
      </w:r>
      <w:r w:rsidRPr="00DC5EA2">
        <w:rPr>
          <w:rFonts w:ascii="Arial" w:hAnsi="Arial" w:cs="Arial"/>
          <w:b/>
        </w:rPr>
        <w:t xml:space="preserve">2017 </w:t>
      </w:r>
      <w:r w:rsidR="00F42D93">
        <w:rPr>
          <w:rFonts w:ascii="Arial" w:hAnsi="Arial" w:cs="Arial"/>
          <w:b/>
        </w:rPr>
        <w:t>Motufoua Secondary School (MSS) Teachers for 2017</w:t>
      </w:r>
      <w:bookmarkEnd w:id="74"/>
    </w:p>
    <w:p w:rsidR="00F42D93" w:rsidRDefault="00F42D93" w:rsidP="00F42D93">
      <w:pPr>
        <w:jc w:val="center"/>
        <w:rPr>
          <w:rFonts w:ascii="Times New Roman" w:hAnsi="Times New Roman" w:cs="Times New Roman"/>
          <w:b/>
          <w:sz w:val="28"/>
          <w:szCs w:val="28"/>
        </w:rPr>
      </w:pPr>
      <w:r>
        <w:tab/>
      </w:r>
      <w:r>
        <w:rPr>
          <w:rFonts w:ascii="Times New Roman" w:hAnsi="Times New Roman" w:cs="Times New Roman"/>
          <w:b/>
          <w:sz w:val="28"/>
          <w:szCs w:val="28"/>
        </w:rPr>
        <w:t xml:space="preserve">Motufoua Secondary School </w:t>
      </w:r>
    </w:p>
    <w:p w:rsidR="00F42D93" w:rsidRPr="004A5F32" w:rsidRDefault="00F42D93" w:rsidP="00F42D93">
      <w:pPr>
        <w:jc w:val="center"/>
        <w:rPr>
          <w:rFonts w:ascii="Times New Roman" w:hAnsi="Times New Roman" w:cs="Times New Roman"/>
          <w:b/>
          <w:sz w:val="24"/>
          <w:szCs w:val="24"/>
        </w:rPr>
      </w:pPr>
      <w:r>
        <w:rPr>
          <w:rFonts w:ascii="Times New Roman" w:hAnsi="Times New Roman" w:cs="Times New Roman"/>
          <w:b/>
          <w:sz w:val="24"/>
          <w:szCs w:val="24"/>
        </w:rPr>
        <w:t>Established Teachers – MSS 2017</w:t>
      </w:r>
    </w:p>
    <w:tbl>
      <w:tblPr>
        <w:tblStyle w:val="TableGrid"/>
        <w:tblW w:w="6592" w:type="dxa"/>
        <w:tblInd w:w="1129" w:type="dxa"/>
        <w:tblLook w:val="04A0" w:firstRow="1" w:lastRow="0" w:firstColumn="1" w:lastColumn="0" w:noHBand="0" w:noVBand="1"/>
      </w:tblPr>
      <w:tblGrid>
        <w:gridCol w:w="709"/>
        <w:gridCol w:w="2410"/>
        <w:gridCol w:w="1843"/>
        <w:gridCol w:w="1630"/>
      </w:tblGrid>
      <w:tr w:rsidR="00AC1878" w:rsidTr="00AC1878">
        <w:tc>
          <w:tcPr>
            <w:tcW w:w="709" w:type="dxa"/>
          </w:tcPr>
          <w:p w:rsidR="00AC1878" w:rsidRDefault="00AC1878" w:rsidP="00006093">
            <w:pPr>
              <w:jc w:val="center"/>
            </w:pPr>
          </w:p>
        </w:tc>
        <w:tc>
          <w:tcPr>
            <w:tcW w:w="2410" w:type="dxa"/>
          </w:tcPr>
          <w:p w:rsidR="00AC1878" w:rsidRPr="004A5F32" w:rsidRDefault="00AC1878" w:rsidP="00006093">
            <w:pPr>
              <w:jc w:val="center"/>
              <w:rPr>
                <w:b/>
              </w:rPr>
            </w:pPr>
            <w:r w:rsidRPr="004A5F32">
              <w:rPr>
                <w:b/>
              </w:rPr>
              <w:t xml:space="preserve">Post </w:t>
            </w:r>
          </w:p>
        </w:tc>
        <w:tc>
          <w:tcPr>
            <w:tcW w:w="1843" w:type="dxa"/>
          </w:tcPr>
          <w:p w:rsidR="00AC1878" w:rsidRPr="004A5F32" w:rsidRDefault="00AC1878" w:rsidP="00006093">
            <w:pPr>
              <w:jc w:val="center"/>
              <w:rPr>
                <w:b/>
              </w:rPr>
            </w:pPr>
            <w:r w:rsidRPr="004A5F32">
              <w:rPr>
                <w:b/>
              </w:rPr>
              <w:t xml:space="preserve">Name </w:t>
            </w:r>
          </w:p>
        </w:tc>
        <w:tc>
          <w:tcPr>
            <w:tcW w:w="1630" w:type="dxa"/>
          </w:tcPr>
          <w:p w:rsidR="00AC1878" w:rsidRPr="004A5F32" w:rsidRDefault="00AC1878" w:rsidP="00006093">
            <w:pPr>
              <w:jc w:val="center"/>
              <w:rPr>
                <w:b/>
              </w:rPr>
            </w:pPr>
            <w:r w:rsidRPr="004A5F32">
              <w:rPr>
                <w:b/>
              </w:rPr>
              <w:t xml:space="preserve">Remarks </w:t>
            </w:r>
          </w:p>
        </w:tc>
      </w:tr>
      <w:tr w:rsidR="00AC1878" w:rsidTr="00AC1878">
        <w:tc>
          <w:tcPr>
            <w:tcW w:w="709" w:type="dxa"/>
          </w:tcPr>
          <w:p w:rsidR="00AC1878" w:rsidRDefault="00AC1878" w:rsidP="00006093">
            <w:pPr>
              <w:jc w:val="center"/>
            </w:pPr>
          </w:p>
        </w:tc>
        <w:tc>
          <w:tcPr>
            <w:tcW w:w="4253" w:type="dxa"/>
            <w:gridSpan w:val="2"/>
          </w:tcPr>
          <w:p w:rsidR="00AC1878" w:rsidRDefault="00AC1878" w:rsidP="00006093">
            <w:pPr>
              <w:jc w:val="center"/>
            </w:pPr>
            <w:r w:rsidRPr="004A5F32">
              <w:rPr>
                <w:b/>
              </w:rPr>
              <w:t>Administration</w:t>
            </w:r>
            <w:r>
              <w:rPr>
                <w:b/>
              </w:rPr>
              <w:t xml:space="preserve"> (2)</w:t>
            </w:r>
          </w:p>
        </w:tc>
        <w:tc>
          <w:tcPr>
            <w:tcW w:w="1630" w:type="dxa"/>
          </w:tcPr>
          <w:p w:rsidR="00AC1878" w:rsidRDefault="00AC1878" w:rsidP="00006093"/>
        </w:tc>
      </w:tr>
      <w:tr w:rsidR="00AC1878" w:rsidTr="00AC1878">
        <w:tc>
          <w:tcPr>
            <w:tcW w:w="709" w:type="dxa"/>
          </w:tcPr>
          <w:p w:rsidR="00AC1878" w:rsidRDefault="00AC1878" w:rsidP="00006093">
            <w:pPr>
              <w:jc w:val="center"/>
            </w:pPr>
            <w:r>
              <w:t>1</w:t>
            </w:r>
          </w:p>
        </w:tc>
        <w:tc>
          <w:tcPr>
            <w:tcW w:w="2410" w:type="dxa"/>
          </w:tcPr>
          <w:p w:rsidR="00AC1878" w:rsidRDefault="00AC1878" w:rsidP="00006093">
            <w:r>
              <w:t>PMSS</w:t>
            </w:r>
          </w:p>
        </w:tc>
        <w:tc>
          <w:tcPr>
            <w:tcW w:w="1843" w:type="dxa"/>
          </w:tcPr>
          <w:p w:rsidR="00AC1878" w:rsidRDefault="00AC1878" w:rsidP="00006093">
            <w:r>
              <w:t xml:space="preserve">Siautele Lito </w:t>
            </w:r>
          </w:p>
        </w:tc>
        <w:tc>
          <w:tcPr>
            <w:tcW w:w="1630" w:type="dxa"/>
          </w:tcPr>
          <w:p w:rsidR="00AC1878" w:rsidRDefault="00AC1878" w:rsidP="00006093"/>
        </w:tc>
      </w:tr>
      <w:tr w:rsidR="00AC1878" w:rsidTr="00AC1878">
        <w:tc>
          <w:tcPr>
            <w:tcW w:w="709" w:type="dxa"/>
          </w:tcPr>
          <w:p w:rsidR="00AC1878" w:rsidRDefault="00AC1878" w:rsidP="00006093">
            <w:pPr>
              <w:jc w:val="center"/>
            </w:pPr>
            <w:r>
              <w:t>2</w:t>
            </w:r>
          </w:p>
        </w:tc>
        <w:tc>
          <w:tcPr>
            <w:tcW w:w="2410" w:type="dxa"/>
          </w:tcPr>
          <w:p w:rsidR="00AC1878" w:rsidRDefault="00AC1878" w:rsidP="00006093">
            <w:r>
              <w:t>DPMSS</w:t>
            </w:r>
          </w:p>
        </w:tc>
        <w:tc>
          <w:tcPr>
            <w:tcW w:w="1843" w:type="dxa"/>
          </w:tcPr>
          <w:p w:rsidR="00AC1878" w:rsidRDefault="00AC1878" w:rsidP="00006093">
            <w:r w:rsidRPr="006958AA">
              <w:rPr>
                <w:color w:val="FF0000"/>
              </w:rPr>
              <w:t>Vacant</w:t>
            </w:r>
          </w:p>
        </w:tc>
        <w:tc>
          <w:tcPr>
            <w:tcW w:w="1630" w:type="dxa"/>
          </w:tcPr>
          <w:p w:rsidR="00AC1878" w:rsidRDefault="00AC1878" w:rsidP="00006093"/>
        </w:tc>
      </w:tr>
      <w:tr w:rsidR="00AC1878" w:rsidTr="00AC1878">
        <w:tc>
          <w:tcPr>
            <w:tcW w:w="709" w:type="dxa"/>
          </w:tcPr>
          <w:p w:rsidR="00AC1878" w:rsidRDefault="00AC1878" w:rsidP="00006093">
            <w:pPr>
              <w:jc w:val="center"/>
            </w:pPr>
          </w:p>
        </w:tc>
        <w:tc>
          <w:tcPr>
            <w:tcW w:w="2410" w:type="dxa"/>
          </w:tcPr>
          <w:p w:rsidR="00AC1878" w:rsidRDefault="00AC1878" w:rsidP="00006093"/>
        </w:tc>
        <w:tc>
          <w:tcPr>
            <w:tcW w:w="1843" w:type="dxa"/>
          </w:tcPr>
          <w:p w:rsidR="00AC1878" w:rsidRDefault="00AC1878" w:rsidP="00006093"/>
        </w:tc>
        <w:tc>
          <w:tcPr>
            <w:tcW w:w="1630" w:type="dxa"/>
          </w:tcPr>
          <w:p w:rsidR="00AC1878" w:rsidRDefault="00AC1878" w:rsidP="00006093"/>
        </w:tc>
      </w:tr>
      <w:tr w:rsidR="00AC1878" w:rsidTr="00AC1878">
        <w:tc>
          <w:tcPr>
            <w:tcW w:w="709" w:type="dxa"/>
          </w:tcPr>
          <w:p w:rsidR="00AC1878" w:rsidRDefault="00AC1878" w:rsidP="00006093">
            <w:pPr>
              <w:jc w:val="center"/>
            </w:pPr>
          </w:p>
        </w:tc>
        <w:tc>
          <w:tcPr>
            <w:tcW w:w="4253" w:type="dxa"/>
            <w:gridSpan w:val="2"/>
          </w:tcPr>
          <w:p w:rsidR="00AC1878" w:rsidRDefault="00AC1878" w:rsidP="00006093">
            <w:pPr>
              <w:jc w:val="center"/>
            </w:pPr>
            <w:r w:rsidRPr="004A5F32">
              <w:rPr>
                <w:b/>
              </w:rPr>
              <w:t>Heads of Departments (7)</w:t>
            </w:r>
          </w:p>
        </w:tc>
        <w:tc>
          <w:tcPr>
            <w:tcW w:w="1630" w:type="dxa"/>
          </w:tcPr>
          <w:p w:rsidR="00AC1878" w:rsidRDefault="00AC1878" w:rsidP="00006093"/>
        </w:tc>
      </w:tr>
      <w:tr w:rsidR="00AC1878" w:rsidTr="00AC1878">
        <w:tc>
          <w:tcPr>
            <w:tcW w:w="709" w:type="dxa"/>
          </w:tcPr>
          <w:p w:rsidR="00AC1878" w:rsidRDefault="00AC1878" w:rsidP="00006093">
            <w:pPr>
              <w:jc w:val="center"/>
            </w:pPr>
            <w:r>
              <w:t>1</w:t>
            </w:r>
          </w:p>
        </w:tc>
        <w:tc>
          <w:tcPr>
            <w:tcW w:w="2410" w:type="dxa"/>
          </w:tcPr>
          <w:p w:rsidR="00AC1878" w:rsidRDefault="00AC1878" w:rsidP="00006093">
            <w:r>
              <w:t xml:space="preserve">English </w:t>
            </w:r>
          </w:p>
        </w:tc>
        <w:tc>
          <w:tcPr>
            <w:tcW w:w="1843" w:type="dxa"/>
          </w:tcPr>
          <w:p w:rsidR="00AC1878" w:rsidRDefault="00AC1878" w:rsidP="00006093">
            <w:r>
              <w:t>Logo Tehulu</w:t>
            </w:r>
          </w:p>
        </w:tc>
        <w:tc>
          <w:tcPr>
            <w:tcW w:w="1630" w:type="dxa"/>
          </w:tcPr>
          <w:p w:rsidR="00AC1878" w:rsidRDefault="00AC1878" w:rsidP="00006093"/>
        </w:tc>
      </w:tr>
      <w:tr w:rsidR="00AC1878" w:rsidTr="00AC1878">
        <w:tc>
          <w:tcPr>
            <w:tcW w:w="709" w:type="dxa"/>
          </w:tcPr>
          <w:p w:rsidR="00AC1878" w:rsidRDefault="00AC1878" w:rsidP="00006093">
            <w:pPr>
              <w:jc w:val="center"/>
            </w:pPr>
            <w:r>
              <w:t>2</w:t>
            </w:r>
          </w:p>
        </w:tc>
        <w:tc>
          <w:tcPr>
            <w:tcW w:w="2410" w:type="dxa"/>
          </w:tcPr>
          <w:p w:rsidR="00AC1878" w:rsidRDefault="00AC1878" w:rsidP="00006093">
            <w:r>
              <w:t>Math</w:t>
            </w:r>
          </w:p>
        </w:tc>
        <w:tc>
          <w:tcPr>
            <w:tcW w:w="1843" w:type="dxa"/>
          </w:tcPr>
          <w:p w:rsidR="00AC1878" w:rsidRDefault="00AC1878" w:rsidP="00006093">
            <w:r>
              <w:t>Tony Kwatoo</w:t>
            </w:r>
          </w:p>
        </w:tc>
        <w:tc>
          <w:tcPr>
            <w:tcW w:w="1630" w:type="dxa"/>
          </w:tcPr>
          <w:p w:rsidR="00AC1878" w:rsidRDefault="00AC1878" w:rsidP="00006093"/>
        </w:tc>
      </w:tr>
      <w:tr w:rsidR="00AC1878" w:rsidTr="00AC1878">
        <w:tc>
          <w:tcPr>
            <w:tcW w:w="709" w:type="dxa"/>
          </w:tcPr>
          <w:p w:rsidR="00AC1878" w:rsidRDefault="00AC1878" w:rsidP="00006093">
            <w:pPr>
              <w:jc w:val="center"/>
            </w:pPr>
            <w:r>
              <w:t>3</w:t>
            </w:r>
          </w:p>
        </w:tc>
        <w:tc>
          <w:tcPr>
            <w:tcW w:w="2410" w:type="dxa"/>
          </w:tcPr>
          <w:p w:rsidR="00AC1878" w:rsidRDefault="00AC1878" w:rsidP="00006093">
            <w:r>
              <w:t xml:space="preserve">Science </w:t>
            </w:r>
          </w:p>
        </w:tc>
        <w:tc>
          <w:tcPr>
            <w:tcW w:w="1843" w:type="dxa"/>
          </w:tcPr>
          <w:p w:rsidR="00AC1878" w:rsidRDefault="00AC1878" w:rsidP="00006093">
            <w:r>
              <w:t xml:space="preserve">Ulisese Kainano </w:t>
            </w:r>
          </w:p>
        </w:tc>
        <w:tc>
          <w:tcPr>
            <w:tcW w:w="1630" w:type="dxa"/>
          </w:tcPr>
          <w:p w:rsidR="00AC1878" w:rsidRDefault="00AC1878" w:rsidP="00006093"/>
        </w:tc>
      </w:tr>
      <w:tr w:rsidR="00AC1878" w:rsidTr="00AC1878">
        <w:tc>
          <w:tcPr>
            <w:tcW w:w="709" w:type="dxa"/>
          </w:tcPr>
          <w:p w:rsidR="00AC1878" w:rsidRDefault="00AC1878" w:rsidP="00006093">
            <w:pPr>
              <w:jc w:val="center"/>
            </w:pPr>
            <w:r>
              <w:t>4</w:t>
            </w:r>
          </w:p>
        </w:tc>
        <w:tc>
          <w:tcPr>
            <w:tcW w:w="2410" w:type="dxa"/>
          </w:tcPr>
          <w:p w:rsidR="00AC1878" w:rsidRDefault="00AC1878" w:rsidP="00006093">
            <w:r>
              <w:t xml:space="preserve">Commerce </w:t>
            </w:r>
          </w:p>
        </w:tc>
        <w:tc>
          <w:tcPr>
            <w:tcW w:w="1843" w:type="dxa"/>
          </w:tcPr>
          <w:p w:rsidR="00AC1878" w:rsidRDefault="00AC1878" w:rsidP="00006093">
            <w:r>
              <w:t xml:space="preserve">Fineaso Tehulu </w:t>
            </w:r>
          </w:p>
        </w:tc>
        <w:tc>
          <w:tcPr>
            <w:tcW w:w="1630" w:type="dxa"/>
          </w:tcPr>
          <w:p w:rsidR="00AC1878" w:rsidRDefault="00AC1878" w:rsidP="00006093"/>
        </w:tc>
      </w:tr>
      <w:tr w:rsidR="00AC1878" w:rsidTr="00AC1878">
        <w:tc>
          <w:tcPr>
            <w:tcW w:w="709" w:type="dxa"/>
          </w:tcPr>
          <w:p w:rsidR="00AC1878" w:rsidRDefault="00AC1878" w:rsidP="00006093">
            <w:pPr>
              <w:jc w:val="center"/>
            </w:pPr>
            <w:r>
              <w:t>5</w:t>
            </w:r>
          </w:p>
        </w:tc>
        <w:tc>
          <w:tcPr>
            <w:tcW w:w="2410" w:type="dxa"/>
          </w:tcPr>
          <w:p w:rsidR="00AC1878" w:rsidRDefault="00AC1878" w:rsidP="00006093">
            <w:r>
              <w:t xml:space="preserve">Social Science </w:t>
            </w:r>
          </w:p>
        </w:tc>
        <w:tc>
          <w:tcPr>
            <w:tcW w:w="1843" w:type="dxa"/>
          </w:tcPr>
          <w:p w:rsidR="00AC1878" w:rsidRDefault="00AC1878" w:rsidP="00006093">
            <w:r w:rsidRPr="00553072">
              <w:rPr>
                <w:color w:val="C00000"/>
              </w:rPr>
              <w:t>Vacant</w:t>
            </w:r>
            <w:r>
              <w:t xml:space="preserve"> </w:t>
            </w:r>
          </w:p>
        </w:tc>
        <w:tc>
          <w:tcPr>
            <w:tcW w:w="1630" w:type="dxa"/>
          </w:tcPr>
          <w:p w:rsidR="00AC1878" w:rsidRDefault="00AC1878" w:rsidP="00006093">
            <w:r>
              <w:t xml:space="preserve">Lolohea acting </w:t>
            </w:r>
          </w:p>
        </w:tc>
      </w:tr>
      <w:tr w:rsidR="00AC1878" w:rsidTr="00AC1878">
        <w:tc>
          <w:tcPr>
            <w:tcW w:w="709" w:type="dxa"/>
          </w:tcPr>
          <w:p w:rsidR="00AC1878" w:rsidRDefault="00AC1878" w:rsidP="00006093">
            <w:pPr>
              <w:jc w:val="center"/>
            </w:pPr>
            <w:r>
              <w:t>6</w:t>
            </w:r>
          </w:p>
        </w:tc>
        <w:tc>
          <w:tcPr>
            <w:tcW w:w="2410" w:type="dxa"/>
          </w:tcPr>
          <w:p w:rsidR="00AC1878" w:rsidRDefault="00AC1878" w:rsidP="00006093">
            <w:r>
              <w:t xml:space="preserve">Basic Technology </w:t>
            </w:r>
          </w:p>
        </w:tc>
        <w:tc>
          <w:tcPr>
            <w:tcW w:w="1843" w:type="dxa"/>
          </w:tcPr>
          <w:p w:rsidR="00AC1878" w:rsidRPr="00055672" w:rsidRDefault="00AC1878" w:rsidP="00006093">
            <w:pPr>
              <w:rPr>
                <w:color w:val="C00000"/>
              </w:rPr>
            </w:pPr>
            <w:r w:rsidRPr="00055672">
              <w:rPr>
                <w:color w:val="C00000"/>
              </w:rPr>
              <w:t>Vacant</w:t>
            </w:r>
          </w:p>
        </w:tc>
        <w:tc>
          <w:tcPr>
            <w:tcW w:w="1630" w:type="dxa"/>
          </w:tcPr>
          <w:p w:rsidR="00AC1878" w:rsidRDefault="00AC1878" w:rsidP="00006093">
            <w:r>
              <w:t xml:space="preserve">Pateni acting </w:t>
            </w:r>
          </w:p>
        </w:tc>
      </w:tr>
      <w:tr w:rsidR="00AC1878" w:rsidTr="00AC1878">
        <w:tc>
          <w:tcPr>
            <w:tcW w:w="709" w:type="dxa"/>
          </w:tcPr>
          <w:p w:rsidR="00AC1878" w:rsidRDefault="00AC1878" w:rsidP="00006093">
            <w:pPr>
              <w:jc w:val="center"/>
            </w:pPr>
            <w:r>
              <w:t>7</w:t>
            </w:r>
          </w:p>
        </w:tc>
        <w:tc>
          <w:tcPr>
            <w:tcW w:w="2410" w:type="dxa"/>
          </w:tcPr>
          <w:p w:rsidR="00AC1878" w:rsidRDefault="00AC1878" w:rsidP="00006093">
            <w:r>
              <w:t xml:space="preserve">Home Economics </w:t>
            </w:r>
          </w:p>
        </w:tc>
        <w:tc>
          <w:tcPr>
            <w:tcW w:w="1843" w:type="dxa"/>
          </w:tcPr>
          <w:p w:rsidR="00AC1878" w:rsidRPr="00055672" w:rsidRDefault="00AC1878" w:rsidP="00006093">
            <w:pPr>
              <w:rPr>
                <w:color w:val="C00000"/>
              </w:rPr>
            </w:pPr>
            <w:r w:rsidRPr="00055672">
              <w:rPr>
                <w:color w:val="C00000"/>
              </w:rPr>
              <w:t>Vacant</w:t>
            </w:r>
          </w:p>
        </w:tc>
        <w:tc>
          <w:tcPr>
            <w:tcW w:w="1630" w:type="dxa"/>
          </w:tcPr>
          <w:p w:rsidR="00AC1878" w:rsidRDefault="00AC1878" w:rsidP="00006093">
            <w:r>
              <w:t xml:space="preserve">Puputi acting </w:t>
            </w:r>
          </w:p>
        </w:tc>
      </w:tr>
      <w:tr w:rsidR="00AC1878" w:rsidTr="00AC1878">
        <w:tc>
          <w:tcPr>
            <w:tcW w:w="709" w:type="dxa"/>
          </w:tcPr>
          <w:p w:rsidR="00AC1878" w:rsidRDefault="00AC1878" w:rsidP="00006093">
            <w:pPr>
              <w:jc w:val="center"/>
            </w:pPr>
          </w:p>
        </w:tc>
        <w:tc>
          <w:tcPr>
            <w:tcW w:w="2410" w:type="dxa"/>
          </w:tcPr>
          <w:p w:rsidR="00AC1878" w:rsidRDefault="00AC1878" w:rsidP="00006093"/>
        </w:tc>
        <w:tc>
          <w:tcPr>
            <w:tcW w:w="1843" w:type="dxa"/>
          </w:tcPr>
          <w:p w:rsidR="00AC1878" w:rsidRDefault="00AC1878" w:rsidP="00006093"/>
        </w:tc>
        <w:tc>
          <w:tcPr>
            <w:tcW w:w="1630" w:type="dxa"/>
          </w:tcPr>
          <w:p w:rsidR="00AC1878" w:rsidRDefault="00AC1878" w:rsidP="00006093"/>
        </w:tc>
      </w:tr>
      <w:tr w:rsidR="00AC1878" w:rsidTr="00AC1878">
        <w:tc>
          <w:tcPr>
            <w:tcW w:w="709" w:type="dxa"/>
          </w:tcPr>
          <w:p w:rsidR="00AC1878" w:rsidRDefault="00AC1878" w:rsidP="00006093">
            <w:pPr>
              <w:jc w:val="center"/>
            </w:pPr>
          </w:p>
        </w:tc>
        <w:tc>
          <w:tcPr>
            <w:tcW w:w="4253" w:type="dxa"/>
            <w:gridSpan w:val="2"/>
          </w:tcPr>
          <w:p w:rsidR="00AC1878" w:rsidRDefault="00AC1878" w:rsidP="00006093">
            <w:pPr>
              <w:jc w:val="center"/>
            </w:pPr>
            <w:r w:rsidRPr="004A5F32">
              <w:rPr>
                <w:b/>
              </w:rPr>
              <w:t>Graduates (15)</w:t>
            </w:r>
          </w:p>
        </w:tc>
        <w:tc>
          <w:tcPr>
            <w:tcW w:w="1630" w:type="dxa"/>
          </w:tcPr>
          <w:p w:rsidR="00AC1878" w:rsidRDefault="00AC1878" w:rsidP="00006093"/>
        </w:tc>
      </w:tr>
      <w:tr w:rsidR="00AC1878" w:rsidTr="00AC1878">
        <w:tc>
          <w:tcPr>
            <w:tcW w:w="709" w:type="dxa"/>
          </w:tcPr>
          <w:p w:rsidR="00AC1878" w:rsidRDefault="00AC1878" w:rsidP="00AC1878">
            <w:pPr>
              <w:jc w:val="center"/>
            </w:pPr>
            <w:r>
              <w:t>1</w:t>
            </w:r>
          </w:p>
        </w:tc>
        <w:tc>
          <w:tcPr>
            <w:tcW w:w="2410" w:type="dxa"/>
          </w:tcPr>
          <w:p w:rsidR="00AC1878" w:rsidRDefault="00AC1878" w:rsidP="00AC1878">
            <w:r>
              <w:t xml:space="preserve">Pati Eka </w:t>
            </w:r>
          </w:p>
        </w:tc>
        <w:tc>
          <w:tcPr>
            <w:tcW w:w="1843" w:type="dxa"/>
          </w:tcPr>
          <w:p w:rsidR="00AC1878" w:rsidRDefault="00AC1878" w:rsidP="00AC1878">
            <w:r>
              <w:t>Agri Sci/ Geo</w:t>
            </w:r>
          </w:p>
        </w:tc>
        <w:tc>
          <w:tcPr>
            <w:tcW w:w="1630" w:type="dxa"/>
          </w:tcPr>
          <w:p w:rsidR="00AC1878" w:rsidRDefault="00AC1878" w:rsidP="00AC1878">
            <w:r>
              <w:t xml:space="preserve">On training </w:t>
            </w:r>
          </w:p>
        </w:tc>
      </w:tr>
      <w:tr w:rsidR="00AC1878" w:rsidTr="00AC1878">
        <w:tc>
          <w:tcPr>
            <w:tcW w:w="709" w:type="dxa"/>
          </w:tcPr>
          <w:p w:rsidR="00AC1878" w:rsidRDefault="00AC1878" w:rsidP="00AC1878">
            <w:pPr>
              <w:jc w:val="center"/>
            </w:pPr>
            <w:r>
              <w:t>2</w:t>
            </w:r>
          </w:p>
        </w:tc>
        <w:tc>
          <w:tcPr>
            <w:tcW w:w="2410" w:type="dxa"/>
          </w:tcPr>
          <w:p w:rsidR="00AC1878" w:rsidRDefault="00AC1878" w:rsidP="00AC1878">
            <w:r>
              <w:t>Fetau Karl</w:t>
            </w:r>
          </w:p>
        </w:tc>
        <w:tc>
          <w:tcPr>
            <w:tcW w:w="1843" w:type="dxa"/>
          </w:tcPr>
          <w:p w:rsidR="00AC1878" w:rsidRDefault="00AC1878" w:rsidP="00AC1878">
            <w:r>
              <w:t>Com/ Eco</w:t>
            </w:r>
          </w:p>
        </w:tc>
        <w:tc>
          <w:tcPr>
            <w:tcW w:w="1630" w:type="dxa"/>
          </w:tcPr>
          <w:p w:rsidR="00AC1878" w:rsidRDefault="00AC1878" w:rsidP="00AC1878"/>
        </w:tc>
      </w:tr>
      <w:tr w:rsidR="00AC1878" w:rsidTr="00AC1878">
        <w:tc>
          <w:tcPr>
            <w:tcW w:w="709" w:type="dxa"/>
          </w:tcPr>
          <w:p w:rsidR="00AC1878" w:rsidRDefault="00AC1878" w:rsidP="00AC1878">
            <w:pPr>
              <w:jc w:val="center"/>
            </w:pPr>
            <w:r>
              <w:t>3</w:t>
            </w:r>
          </w:p>
        </w:tc>
        <w:tc>
          <w:tcPr>
            <w:tcW w:w="2410" w:type="dxa"/>
          </w:tcPr>
          <w:p w:rsidR="00AC1878" w:rsidRDefault="00AC1878" w:rsidP="00AC1878">
            <w:r>
              <w:t>Elu Tataua</w:t>
            </w:r>
          </w:p>
        </w:tc>
        <w:tc>
          <w:tcPr>
            <w:tcW w:w="1843" w:type="dxa"/>
          </w:tcPr>
          <w:p w:rsidR="00AC1878" w:rsidRDefault="00AC1878" w:rsidP="00AC1878">
            <w:r>
              <w:t>Math/ Sci</w:t>
            </w:r>
          </w:p>
        </w:tc>
        <w:tc>
          <w:tcPr>
            <w:tcW w:w="1630" w:type="dxa"/>
          </w:tcPr>
          <w:p w:rsidR="00AC1878" w:rsidRDefault="00AC1878" w:rsidP="00AC1878"/>
        </w:tc>
      </w:tr>
      <w:tr w:rsidR="00AC1878" w:rsidTr="00AC1878">
        <w:tc>
          <w:tcPr>
            <w:tcW w:w="709" w:type="dxa"/>
          </w:tcPr>
          <w:p w:rsidR="00AC1878" w:rsidRDefault="00AC1878" w:rsidP="00AC1878">
            <w:pPr>
              <w:jc w:val="center"/>
            </w:pPr>
            <w:r>
              <w:t>4</w:t>
            </w:r>
          </w:p>
        </w:tc>
        <w:tc>
          <w:tcPr>
            <w:tcW w:w="2410" w:type="dxa"/>
          </w:tcPr>
          <w:p w:rsidR="00AC1878" w:rsidRDefault="00AC1878" w:rsidP="00AC1878">
            <w:r>
              <w:t xml:space="preserve">Maeva Tagaloa </w:t>
            </w:r>
          </w:p>
        </w:tc>
        <w:tc>
          <w:tcPr>
            <w:tcW w:w="1843" w:type="dxa"/>
          </w:tcPr>
          <w:p w:rsidR="00AC1878" w:rsidRDefault="00AC1878" w:rsidP="00AC1878">
            <w:r>
              <w:t>Sci/ Bio</w:t>
            </w:r>
          </w:p>
        </w:tc>
        <w:tc>
          <w:tcPr>
            <w:tcW w:w="1630" w:type="dxa"/>
          </w:tcPr>
          <w:p w:rsidR="00AC1878" w:rsidRDefault="00AC1878" w:rsidP="00AC1878"/>
        </w:tc>
      </w:tr>
      <w:tr w:rsidR="00AC1878" w:rsidTr="00AC1878">
        <w:tc>
          <w:tcPr>
            <w:tcW w:w="709" w:type="dxa"/>
          </w:tcPr>
          <w:p w:rsidR="00AC1878" w:rsidRDefault="00AC1878" w:rsidP="00AC1878">
            <w:pPr>
              <w:jc w:val="center"/>
            </w:pPr>
            <w:r>
              <w:t>5</w:t>
            </w:r>
          </w:p>
        </w:tc>
        <w:tc>
          <w:tcPr>
            <w:tcW w:w="2410" w:type="dxa"/>
          </w:tcPr>
          <w:p w:rsidR="00AC1878" w:rsidRDefault="00AC1878" w:rsidP="00AC1878">
            <w:r>
              <w:t xml:space="preserve">Steen Niuatui </w:t>
            </w:r>
          </w:p>
        </w:tc>
        <w:tc>
          <w:tcPr>
            <w:tcW w:w="1843" w:type="dxa"/>
          </w:tcPr>
          <w:p w:rsidR="00AC1878" w:rsidRDefault="00AC1878" w:rsidP="00AC1878">
            <w:r>
              <w:t>IT/ Geo</w:t>
            </w:r>
          </w:p>
        </w:tc>
        <w:tc>
          <w:tcPr>
            <w:tcW w:w="1630" w:type="dxa"/>
          </w:tcPr>
          <w:p w:rsidR="00AC1878" w:rsidRDefault="00AC1878" w:rsidP="00AC1878"/>
        </w:tc>
      </w:tr>
      <w:tr w:rsidR="00AC1878" w:rsidTr="00AC1878">
        <w:tc>
          <w:tcPr>
            <w:tcW w:w="709" w:type="dxa"/>
          </w:tcPr>
          <w:p w:rsidR="00AC1878" w:rsidRDefault="00AC1878" w:rsidP="00AC1878">
            <w:pPr>
              <w:jc w:val="center"/>
            </w:pPr>
            <w:r>
              <w:t>6</w:t>
            </w:r>
          </w:p>
        </w:tc>
        <w:tc>
          <w:tcPr>
            <w:tcW w:w="2410" w:type="dxa"/>
          </w:tcPr>
          <w:p w:rsidR="00AC1878" w:rsidRDefault="00AC1878" w:rsidP="00AC1878">
            <w:r>
              <w:t>Alekuea Malolooga</w:t>
            </w:r>
          </w:p>
        </w:tc>
        <w:tc>
          <w:tcPr>
            <w:tcW w:w="1843" w:type="dxa"/>
          </w:tcPr>
          <w:p w:rsidR="00AC1878" w:rsidRDefault="00AC1878" w:rsidP="00AC1878">
            <w:r>
              <w:t>Eco/ Acc</w:t>
            </w:r>
          </w:p>
        </w:tc>
        <w:tc>
          <w:tcPr>
            <w:tcW w:w="1630" w:type="dxa"/>
          </w:tcPr>
          <w:p w:rsidR="00AC1878" w:rsidRDefault="00AC1878" w:rsidP="00AC1878"/>
        </w:tc>
      </w:tr>
      <w:tr w:rsidR="00AC1878" w:rsidTr="00AC1878">
        <w:tc>
          <w:tcPr>
            <w:tcW w:w="709" w:type="dxa"/>
          </w:tcPr>
          <w:p w:rsidR="00AC1878" w:rsidRDefault="00AC1878" w:rsidP="00AC1878">
            <w:pPr>
              <w:jc w:val="center"/>
            </w:pPr>
            <w:r>
              <w:t>7</w:t>
            </w:r>
          </w:p>
        </w:tc>
        <w:tc>
          <w:tcPr>
            <w:tcW w:w="2410" w:type="dxa"/>
          </w:tcPr>
          <w:p w:rsidR="00AC1878" w:rsidRDefault="00AC1878" w:rsidP="00AC1878">
            <w:r w:rsidRPr="00D02622">
              <w:rPr>
                <w:color w:val="FF0000"/>
              </w:rPr>
              <w:t>Sosea Tusialofa</w:t>
            </w:r>
          </w:p>
        </w:tc>
        <w:tc>
          <w:tcPr>
            <w:tcW w:w="1843" w:type="dxa"/>
          </w:tcPr>
          <w:p w:rsidR="00AC1878" w:rsidRPr="00D02622" w:rsidRDefault="00AC1878" w:rsidP="00AC1878">
            <w:pPr>
              <w:rPr>
                <w:color w:val="FF0000"/>
              </w:rPr>
            </w:pPr>
            <w:r w:rsidRPr="00D02622">
              <w:rPr>
                <w:color w:val="FF0000"/>
              </w:rPr>
              <w:t>Agri Sci</w:t>
            </w:r>
          </w:p>
        </w:tc>
        <w:tc>
          <w:tcPr>
            <w:tcW w:w="1630" w:type="dxa"/>
          </w:tcPr>
          <w:p w:rsidR="00AC1878" w:rsidRDefault="00AC1878" w:rsidP="00AC1878">
            <w:r w:rsidRPr="006958AA">
              <w:rPr>
                <w:color w:val="FF0000"/>
              </w:rPr>
              <w:t xml:space="preserve">Passed away – vacant </w:t>
            </w:r>
          </w:p>
        </w:tc>
      </w:tr>
      <w:tr w:rsidR="00AC1878" w:rsidTr="00AC1878">
        <w:tc>
          <w:tcPr>
            <w:tcW w:w="709" w:type="dxa"/>
          </w:tcPr>
          <w:p w:rsidR="00AC1878" w:rsidRDefault="00AC1878" w:rsidP="00AC1878">
            <w:pPr>
              <w:jc w:val="center"/>
            </w:pPr>
            <w:r>
              <w:t>8</w:t>
            </w:r>
          </w:p>
        </w:tc>
        <w:tc>
          <w:tcPr>
            <w:tcW w:w="2410" w:type="dxa"/>
          </w:tcPr>
          <w:p w:rsidR="00AC1878" w:rsidRDefault="00AC1878" w:rsidP="00AC1878">
            <w:r>
              <w:t>Elika Pepeuga</w:t>
            </w:r>
          </w:p>
        </w:tc>
        <w:tc>
          <w:tcPr>
            <w:tcW w:w="1843" w:type="dxa"/>
          </w:tcPr>
          <w:p w:rsidR="00AC1878" w:rsidRDefault="00AC1878" w:rsidP="00AC1878">
            <w:r>
              <w:t>Eng/ Hist</w:t>
            </w:r>
          </w:p>
        </w:tc>
        <w:tc>
          <w:tcPr>
            <w:tcW w:w="1630" w:type="dxa"/>
          </w:tcPr>
          <w:p w:rsidR="00AC1878" w:rsidRDefault="00AC1878" w:rsidP="00AC1878"/>
        </w:tc>
      </w:tr>
      <w:tr w:rsidR="00AC1878" w:rsidTr="00AC1878">
        <w:tc>
          <w:tcPr>
            <w:tcW w:w="709" w:type="dxa"/>
          </w:tcPr>
          <w:p w:rsidR="00AC1878" w:rsidRDefault="00AC1878" w:rsidP="00AC1878">
            <w:pPr>
              <w:jc w:val="center"/>
            </w:pPr>
            <w:r>
              <w:t>9</w:t>
            </w:r>
          </w:p>
        </w:tc>
        <w:tc>
          <w:tcPr>
            <w:tcW w:w="2410" w:type="dxa"/>
          </w:tcPr>
          <w:p w:rsidR="00AC1878" w:rsidRDefault="00AC1878" w:rsidP="00AC1878">
            <w:r>
              <w:t>Fuifui Talapai</w:t>
            </w:r>
          </w:p>
        </w:tc>
        <w:tc>
          <w:tcPr>
            <w:tcW w:w="1843" w:type="dxa"/>
          </w:tcPr>
          <w:p w:rsidR="00AC1878" w:rsidRDefault="00AC1878" w:rsidP="00AC1878">
            <w:r>
              <w:t>Sci/ Chem</w:t>
            </w:r>
          </w:p>
        </w:tc>
        <w:tc>
          <w:tcPr>
            <w:tcW w:w="1630" w:type="dxa"/>
          </w:tcPr>
          <w:p w:rsidR="00AC1878" w:rsidRDefault="00AC1878" w:rsidP="00AC1878"/>
        </w:tc>
      </w:tr>
      <w:tr w:rsidR="00AC1878" w:rsidTr="00AC1878">
        <w:tc>
          <w:tcPr>
            <w:tcW w:w="709" w:type="dxa"/>
          </w:tcPr>
          <w:p w:rsidR="00AC1878" w:rsidRDefault="00AC1878" w:rsidP="00AC1878">
            <w:pPr>
              <w:jc w:val="center"/>
            </w:pPr>
            <w:r>
              <w:t>10</w:t>
            </w:r>
          </w:p>
        </w:tc>
        <w:tc>
          <w:tcPr>
            <w:tcW w:w="2410" w:type="dxa"/>
          </w:tcPr>
          <w:p w:rsidR="00AC1878" w:rsidRDefault="00AC1878" w:rsidP="00AC1878">
            <w:r w:rsidRPr="00D02622">
              <w:rPr>
                <w:color w:val="FF0000"/>
              </w:rPr>
              <w:t xml:space="preserve">Tekuaa W Pita </w:t>
            </w:r>
          </w:p>
        </w:tc>
        <w:tc>
          <w:tcPr>
            <w:tcW w:w="1843" w:type="dxa"/>
          </w:tcPr>
          <w:p w:rsidR="00AC1878" w:rsidRPr="00D02622" w:rsidRDefault="00AC1878" w:rsidP="00AC1878">
            <w:pPr>
              <w:rPr>
                <w:color w:val="FF0000"/>
              </w:rPr>
            </w:pPr>
            <w:r w:rsidRPr="00D02622">
              <w:rPr>
                <w:color w:val="FF0000"/>
              </w:rPr>
              <w:t>Sci/ Bio</w:t>
            </w:r>
          </w:p>
        </w:tc>
        <w:tc>
          <w:tcPr>
            <w:tcW w:w="1630" w:type="dxa"/>
          </w:tcPr>
          <w:p w:rsidR="00AC1878" w:rsidRDefault="00AC1878" w:rsidP="00AC1878">
            <w:r>
              <w:rPr>
                <w:color w:val="FF0000"/>
              </w:rPr>
              <w:t>Em</w:t>
            </w:r>
            <w:r w:rsidRPr="006958AA">
              <w:rPr>
                <w:color w:val="FF0000"/>
              </w:rPr>
              <w:t xml:space="preserve">igrated – vacant </w:t>
            </w:r>
          </w:p>
        </w:tc>
      </w:tr>
      <w:tr w:rsidR="00AC1878" w:rsidTr="00AC1878">
        <w:tc>
          <w:tcPr>
            <w:tcW w:w="709" w:type="dxa"/>
          </w:tcPr>
          <w:p w:rsidR="00AC1878" w:rsidRDefault="00AC1878" w:rsidP="00AC1878">
            <w:pPr>
              <w:jc w:val="center"/>
            </w:pPr>
            <w:r>
              <w:t>11</w:t>
            </w:r>
          </w:p>
        </w:tc>
        <w:tc>
          <w:tcPr>
            <w:tcW w:w="2410" w:type="dxa"/>
          </w:tcPr>
          <w:p w:rsidR="00AC1878" w:rsidRDefault="00AC1878" w:rsidP="00AC1878">
            <w:r>
              <w:t xml:space="preserve">Vili Langi </w:t>
            </w:r>
          </w:p>
        </w:tc>
        <w:tc>
          <w:tcPr>
            <w:tcW w:w="1843" w:type="dxa"/>
          </w:tcPr>
          <w:p w:rsidR="00AC1878" w:rsidRDefault="00AC1878" w:rsidP="00AC1878">
            <w:r>
              <w:t>Math/ IT</w:t>
            </w:r>
          </w:p>
        </w:tc>
        <w:tc>
          <w:tcPr>
            <w:tcW w:w="1630" w:type="dxa"/>
          </w:tcPr>
          <w:p w:rsidR="00AC1878" w:rsidRDefault="00AC1878" w:rsidP="00AC1878"/>
        </w:tc>
      </w:tr>
      <w:tr w:rsidR="00AC1878" w:rsidTr="00AC1878">
        <w:tc>
          <w:tcPr>
            <w:tcW w:w="709" w:type="dxa"/>
          </w:tcPr>
          <w:p w:rsidR="00AC1878" w:rsidRDefault="00AC1878" w:rsidP="00AC1878">
            <w:pPr>
              <w:jc w:val="center"/>
            </w:pPr>
            <w:r>
              <w:t>12</w:t>
            </w:r>
          </w:p>
        </w:tc>
        <w:tc>
          <w:tcPr>
            <w:tcW w:w="2410" w:type="dxa"/>
          </w:tcPr>
          <w:p w:rsidR="00AC1878" w:rsidRDefault="00AC1878" w:rsidP="00AC1878">
            <w:r w:rsidRPr="006958AA">
              <w:t>Saamu Tui</w:t>
            </w:r>
          </w:p>
        </w:tc>
        <w:tc>
          <w:tcPr>
            <w:tcW w:w="1843" w:type="dxa"/>
          </w:tcPr>
          <w:p w:rsidR="00AC1878" w:rsidRPr="006958AA" w:rsidRDefault="00AC1878" w:rsidP="00AC1878">
            <w:r>
              <w:t>Geo/ Hist</w:t>
            </w:r>
          </w:p>
        </w:tc>
        <w:tc>
          <w:tcPr>
            <w:tcW w:w="1630" w:type="dxa"/>
          </w:tcPr>
          <w:p w:rsidR="00AC1878" w:rsidRDefault="00AC1878" w:rsidP="00AC1878"/>
        </w:tc>
      </w:tr>
      <w:tr w:rsidR="00AC1878" w:rsidTr="00AC1878">
        <w:tc>
          <w:tcPr>
            <w:tcW w:w="709" w:type="dxa"/>
          </w:tcPr>
          <w:p w:rsidR="00AC1878" w:rsidRDefault="00AC1878" w:rsidP="00AC1878">
            <w:pPr>
              <w:jc w:val="center"/>
            </w:pPr>
            <w:r>
              <w:t>13</w:t>
            </w:r>
          </w:p>
        </w:tc>
        <w:tc>
          <w:tcPr>
            <w:tcW w:w="2410" w:type="dxa"/>
          </w:tcPr>
          <w:p w:rsidR="00AC1878" w:rsidRDefault="00AC1878" w:rsidP="00AC1878">
            <w:r w:rsidRPr="006958AA">
              <w:t>Faaui Petelama</w:t>
            </w:r>
          </w:p>
        </w:tc>
        <w:tc>
          <w:tcPr>
            <w:tcW w:w="1843" w:type="dxa"/>
          </w:tcPr>
          <w:p w:rsidR="00AC1878" w:rsidRPr="006958AA" w:rsidRDefault="00AC1878" w:rsidP="00AC1878">
            <w:r>
              <w:t>Eng</w:t>
            </w:r>
          </w:p>
        </w:tc>
        <w:tc>
          <w:tcPr>
            <w:tcW w:w="1630" w:type="dxa"/>
          </w:tcPr>
          <w:p w:rsidR="00AC1878" w:rsidRDefault="00AC1878" w:rsidP="00AC1878"/>
        </w:tc>
      </w:tr>
      <w:tr w:rsidR="00AC1878" w:rsidTr="00AC1878">
        <w:tc>
          <w:tcPr>
            <w:tcW w:w="709" w:type="dxa"/>
          </w:tcPr>
          <w:p w:rsidR="00AC1878" w:rsidRDefault="00AC1878" w:rsidP="00AC1878">
            <w:pPr>
              <w:jc w:val="center"/>
            </w:pPr>
            <w:r>
              <w:t>14</w:t>
            </w:r>
          </w:p>
        </w:tc>
        <w:tc>
          <w:tcPr>
            <w:tcW w:w="2410" w:type="dxa"/>
          </w:tcPr>
          <w:p w:rsidR="00AC1878" w:rsidRDefault="00AC1878" w:rsidP="00AC1878">
            <w:r w:rsidRPr="00D02622">
              <w:t xml:space="preserve">Chaplain </w:t>
            </w:r>
          </w:p>
        </w:tc>
        <w:tc>
          <w:tcPr>
            <w:tcW w:w="1843" w:type="dxa"/>
          </w:tcPr>
          <w:p w:rsidR="00AC1878" w:rsidRPr="00055672" w:rsidRDefault="00AC1878" w:rsidP="00AC1878">
            <w:pPr>
              <w:rPr>
                <w:color w:val="C00000"/>
              </w:rPr>
            </w:pPr>
            <w:r>
              <w:t>RS</w:t>
            </w:r>
          </w:p>
        </w:tc>
        <w:tc>
          <w:tcPr>
            <w:tcW w:w="1630" w:type="dxa"/>
          </w:tcPr>
          <w:p w:rsidR="00AC1878" w:rsidRDefault="00AC1878" w:rsidP="00AC1878">
            <w:r>
              <w:t xml:space="preserve">Rev. Ulufale </w:t>
            </w:r>
          </w:p>
        </w:tc>
      </w:tr>
      <w:tr w:rsidR="00AC1878" w:rsidTr="00AC1878">
        <w:tc>
          <w:tcPr>
            <w:tcW w:w="709" w:type="dxa"/>
          </w:tcPr>
          <w:p w:rsidR="00AC1878" w:rsidRDefault="00AC1878" w:rsidP="00AC1878">
            <w:pPr>
              <w:jc w:val="center"/>
            </w:pPr>
            <w:r>
              <w:t>15</w:t>
            </w:r>
          </w:p>
        </w:tc>
        <w:tc>
          <w:tcPr>
            <w:tcW w:w="2410" w:type="dxa"/>
          </w:tcPr>
          <w:p w:rsidR="00AC1878" w:rsidRDefault="00AC1878" w:rsidP="00AC1878">
            <w:r w:rsidRPr="00055672">
              <w:rPr>
                <w:color w:val="C00000"/>
              </w:rPr>
              <w:t xml:space="preserve">Vacant </w:t>
            </w:r>
          </w:p>
        </w:tc>
        <w:tc>
          <w:tcPr>
            <w:tcW w:w="1843" w:type="dxa"/>
          </w:tcPr>
          <w:p w:rsidR="00AC1878" w:rsidRPr="000556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p>
        </w:tc>
        <w:tc>
          <w:tcPr>
            <w:tcW w:w="4253" w:type="dxa"/>
            <w:gridSpan w:val="2"/>
          </w:tcPr>
          <w:p w:rsidR="00AC1878" w:rsidRDefault="00AC1878" w:rsidP="00AC1878">
            <w:pPr>
              <w:jc w:val="center"/>
            </w:pPr>
            <w:r w:rsidRPr="00553072">
              <w:rPr>
                <w:b/>
              </w:rPr>
              <w:t>Graduates (10) for Y</w:t>
            </w:r>
            <w:r>
              <w:rPr>
                <w:b/>
              </w:rPr>
              <w:t>ea</w:t>
            </w:r>
            <w:r w:rsidRPr="00553072">
              <w:rPr>
                <w:b/>
              </w:rPr>
              <w:t>r 13</w:t>
            </w:r>
            <w:r>
              <w:rPr>
                <w:b/>
              </w:rPr>
              <w:t xml:space="preserve"> or Form 7</w:t>
            </w:r>
          </w:p>
        </w:tc>
        <w:tc>
          <w:tcPr>
            <w:tcW w:w="1630" w:type="dxa"/>
          </w:tcPr>
          <w:p w:rsidR="00AC1878" w:rsidRDefault="00AC1878" w:rsidP="00AC1878"/>
        </w:tc>
      </w:tr>
      <w:tr w:rsidR="00AC1878" w:rsidTr="00AC1878">
        <w:tc>
          <w:tcPr>
            <w:tcW w:w="709" w:type="dxa"/>
          </w:tcPr>
          <w:p w:rsidR="00AC1878" w:rsidRDefault="00AC1878" w:rsidP="00AC1878">
            <w:pPr>
              <w:jc w:val="center"/>
            </w:pPr>
            <w:r>
              <w:t>1</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2</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 xml:space="preserve">Vacant </w:t>
            </w:r>
          </w:p>
        </w:tc>
        <w:tc>
          <w:tcPr>
            <w:tcW w:w="1630" w:type="dxa"/>
          </w:tcPr>
          <w:p w:rsidR="00AC1878" w:rsidRDefault="00AC1878" w:rsidP="00AC1878"/>
        </w:tc>
      </w:tr>
      <w:tr w:rsidR="00AC1878" w:rsidTr="00AC1878">
        <w:tc>
          <w:tcPr>
            <w:tcW w:w="709" w:type="dxa"/>
          </w:tcPr>
          <w:p w:rsidR="00AC1878" w:rsidRDefault="00AC1878" w:rsidP="00AC1878">
            <w:pPr>
              <w:jc w:val="center"/>
            </w:pPr>
            <w:r>
              <w:t>3</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4</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5</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6</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7</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8</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9</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r>
              <w:t>10</w:t>
            </w:r>
          </w:p>
        </w:tc>
        <w:tc>
          <w:tcPr>
            <w:tcW w:w="2410" w:type="dxa"/>
          </w:tcPr>
          <w:p w:rsidR="00AC1878" w:rsidRDefault="00AC1878" w:rsidP="00AC1878"/>
        </w:tc>
        <w:tc>
          <w:tcPr>
            <w:tcW w:w="1843" w:type="dxa"/>
          </w:tcPr>
          <w:p w:rsidR="00AC1878" w:rsidRPr="00553072" w:rsidRDefault="00AC1878" w:rsidP="00AC1878">
            <w:pPr>
              <w:rPr>
                <w:color w:val="C00000"/>
              </w:rPr>
            </w:pPr>
            <w:r w:rsidRPr="00553072">
              <w:rPr>
                <w:color w:val="C00000"/>
              </w:rPr>
              <w:t>Vacant</w:t>
            </w:r>
          </w:p>
        </w:tc>
        <w:tc>
          <w:tcPr>
            <w:tcW w:w="1630" w:type="dxa"/>
          </w:tcPr>
          <w:p w:rsidR="00AC1878" w:rsidRDefault="00AC1878" w:rsidP="00AC1878"/>
        </w:tc>
      </w:tr>
      <w:tr w:rsidR="00AC1878" w:rsidTr="00AC1878">
        <w:tc>
          <w:tcPr>
            <w:tcW w:w="709" w:type="dxa"/>
          </w:tcPr>
          <w:p w:rsidR="00AC1878" w:rsidRDefault="00AC1878" w:rsidP="00AC1878">
            <w:pPr>
              <w:jc w:val="center"/>
            </w:pPr>
          </w:p>
        </w:tc>
        <w:tc>
          <w:tcPr>
            <w:tcW w:w="4253" w:type="dxa"/>
            <w:gridSpan w:val="2"/>
          </w:tcPr>
          <w:p w:rsidR="00AC1878" w:rsidRDefault="00AC1878" w:rsidP="00AC1878">
            <w:pPr>
              <w:jc w:val="center"/>
            </w:pPr>
            <w:r>
              <w:rPr>
                <w:b/>
              </w:rPr>
              <w:t>Diploma</w:t>
            </w:r>
            <w:r w:rsidRPr="004A5F32">
              <w:rPr>
                <w:b/>
              </w:rPr>
              <w:t>s</w:t>
            </w:r>
            <w:r>
              <w:rPr>
                <w:b/>
              </w:rPr>
              <w:t xml:space="preserve"> (25)</w:t>
            </w:r>
          </w:p>
        </w:tc>
        <w:tc>
          <w:tcPr>
            <w:tcW w:w="1630" w:type="dxa"/>
          </w:tcPr>
          <w:p w:rsidR="00AC1878" w:rsidRDefault="00AC1878" w:rsidP="00AC1878"/>
        </w:tc>
      </w:tr>
      <w:tr w:rsidR="00AC1878" w:rsidTr="00AC1878">
        <w:tc>
          <w:tcPr>
            <w:tcW w:w="709" w:type="dxa"/>
          </w:tcPr>
          <w:p w:rsidR="00AC1878" w:rsidRDefault="00AC1878" w:rsidP="00AC1878">
            <w:pPr>
              <w:jc w:val="center"/>
            </w:pPr>
            <w:r>
              <w:t>1</w:t>
            </w:r>
          </w:p>
        </w:tc>
        <w:tc>
          <w:tcPr>
            <w:tcW w:w="2410" w:type="dxa"/>
          </w:tcPr>
          <w:p w:rsidR="00AC1878" w:rsidRDefault="00AC1878" w:rsidP="00AC1878">
            <w:r>
              <w:t xml:space="preserve">Fagauiala Ikapoti </w:t>
            </w:r>
          </w:p>
        </w:tc>
        <w:tc>
          <w:tcPr>
            <w:tcW w:w="1843" w:type="dxa"/>
          </w:tcPr>
          <w:p w:rsidR="00AC1878" w:rsidRDefault="00AC1878" w:rsidP="00AC1878"/>
        </w:tc>
        <w:tc>
          <w:tcPr>
            <w:tcW w:w="1630" w:type="dxa"/>
          </w:tcPr>
          <w:p w:rsidR="00AC1878" w:rsidRDefault="00AC1878" w:rsidP="00AC1878">
            <w:r>
              <w:t xml:space="preserve">On training </w:t>
            </w:r>
          </w:p>
        </w:tc>
      </w:tr>
      <w:tr w:rsidR="00AC1878" w:rsidTr="00AC1878">
        <w:tc>
          <w:tcPr>
            <w:tcW w:w="709" w:type="dxa"/>
          </w:tcPr>
          <w:p w:rsidR="00AC1878" w:rsidRDefault="00AC1878" w:rsidP="00AC1878">
            <w:pPr>
              <w:jc w:val="center"/>
            </w:pPr>
            <w:r>
              <w:t>2</w:t>
            </w:r>
          </w:p>
        </w:tc>
        <w:tc>
          <w:tcPr>
            <w:tcW w:w="2410" w:type="dxa"/>
          </w:tcPr>
          <w:p w:rsidR="00AC1878" w:rsidRDefault="00AC1878" w:rsidP="00AC1878">
            <w:r>
              <w:t>Iotobina Sosene</w:t>
            </w:r>
          </w:p>
        </w:tc>
        <w:tc>
          <w:tcPr>
            <w:tcW w:w="1843" w:type="dxa"/>
          </w:tcPr>
          <w:p w:rsidR="00AC1878" w:rsidRDefault="00AC1878" w:rsidP="00AC1878">
            <w:r>
              <w:t>Eng/ Hist</w:t>
            </w:r>
          </w:p>
        </w:tc>
        <w:tc>
          <w:tcPr>
            <w:tcW w:w="1630" w:type="dxa"/>
          </w:tcPr>
          <w:p w:rsidR="00AC1878" w:rsidRDefault="00AC1878" w:rsidP="00AC1878"/>
        </w:tc>
      </w:tr>
      <w:tr w:rsidR="00AC1878" w:rsidTr="00AC1878">
        <w:tc>
          <w:tcPr>
            <w:tcW w:w="709" w:type="dxa"/>
          </w:tcPr>
          <w:p w:rsidR="00AC1878" w:rsidRDefault="00AC1878" w:rsidP="00AC1878">
            <w:pPr>
              <w:jc w:val="center"/>
            </w:pPr>
            <w:r>
              <w:t>3</w:t>
            </w:r>
          </w:p>
        </w:tc>
        <w:tc>
          <w:tcPr>
            <w:tcW w:w="2410" w:type="dxa"/>
          </w:tcPr>
          <w:p w:rsidR="00AC1878" w:rsidRDefault="00AC1878" w:rsidP="00AC1878">
            <w:r>
              <w:t>Faauina Vili</w:t>
            </w:r>
          </w:p>
        </w:tc>
        <w:tc>
          <w:tcPr>
            <w:tcW w:w="1843" w:type="dxa"/>
          </w:tcPr>
          <w:p w:rsidR="00AC1878" w:rsidRDefault="00AC1878" w:rsidP="00AC1878">
            <w:r>
              <w:t>Eco</w:t>
            </w:r>
          </w:p>
        </w:tc>
        <w:tc>
          <w:tcPr>
            <w:tcW w:w="1630" w:type="dxa"/>
          </w:tcPr>
          <w:p w:rsidR="00AC1878" w:rsidRDefault="00AC1878" w:rsidP="00AC1878"/>
        </w:tc>
      </w:tr>
      <w:tr w:rsidR="00AC1878" w:rsidTr="00AC1878">
        <w:tc>
          <w:tcPr>
            <w:tcW w:w="709" w:type="dxa"/>
          </w:tcPr>
          <w:p w:rsidR="00AC1878" w:rsidRDefault="00AC1878" w:rsidP="00AC1878">
            <w:pPr>
              <w:jc w:val="center"/>
            </w:pPr>
            <w:r>
              <w:t>4</w:t>
            </w:r>
          </w:p>
        </w:tc>
        <w:tc>
          <w:tcPr>
            <w:tcW w:w="2410" w:type="dxa"/>
          </w:tcPr>
          <w:p w:rsidR="00AC1878" w:rsidRDefault="00AC1878" w:rsidP="00AC1878">
            <w:r>
              <w:t>Senetima Sotaga</w:t>
            </w:r>
          </w:p>
        </w:tc>
        <w:tc>
          <w:tcPr>
            <w:tcW w:w="1843" w:type="dxa"/>
          </w:tcPr>
          <w:p w:rsidR="00AC1878" w:rsidRDefault="00AC1878" w:rsidP="00AC1878"/>
        </w:tc>
        <w:tc>
          <w:tcPr>
            <w:tcW w:w="1630" w:type="dxa"/>
          </w:tcPr>
          <w:p w:rsidR="00AC1878" w:rsidRDefault="00AC1878" w:rsidP="00AC1878"/>
        </w:tc>
      </w:tr>
      <w:tr w:rsidR="00AC1878" w:rsidTr="00AC1878">
        <w:tc>
          <w:tcPr>
            <w:tcW w:w="709" w:type="dxa"/>
          </w:tcPr>
          <w:p w:rsidR="00AC1878" w:rsidRDefault="00AC1878" w:rsidP="00AC1878">
            <w:pPr>
              <w:jc w:val="center"/>
            </w:pPr>
            <w:r>
              <w:t>5</w:t>
            </w:r>
          </w:p>
        </w:tc>
        <w:tc>
          <w:tcPr>
            <w:tcW w:w="2410" w:type="dxa"/>
          </w:tcPr>
          <w:p w:rsidR="00AC1878" w:rsidRDefault="00AC1878" w:rsidP="00AC1878">
            <w:r>
              <w:t xml:space="preserve">Lolohea Kelesoma </w:t>
            </w:r>
          </w:p>
        </w:tc>
        <w:tc>
          <w:tcPr>
            <w:tcW w:w="1843" w:type="dxa"/>
          </w:tcPr>
          <w:p w:rsidR="00AC1878" w:rsidRDefault="00AC1878" w:rsidP="00AC1878">
            <w:r>
              <w:t>Geo/ Eco</w:t>
            </w:r>
          </w:p>
        </w:tc>
        <w:tc>
          <w:tcPr>
            <w:tcW w:w="1630" w:type="dxa"/>
          </w:tcPr>
          <w:p w:rsidR="00AC1878" w:rsidRDefault="00AC1878" w:rsidP="00AC1878"/>
        </w:tc>
      </w:tr>
      <w:tr w:rsidR="00AC1878" w:rsidTr="00AC1878">
        <w:tc>
          <w:tcPr>
            <w:tcW w:w="709" w:type="dxa"/>
          </w:tcPr>
          <w:p w:rsidR="00AC1878" w:rsidRDefault="00AC1878" w:rsidP="00AC1878">
            <w:pPr>
              <w:jc w:val="center"/>
            </w:pPr>
            <w:r>
              <w:t>6</w:t>
            </w:r>
          </w:p>
        </w:tc>
        <w:tc>
          <w:tcPr>
            <w:tcW w:w="2410" w:type="dxa"/>
          </w:tcPr>
          <w:p w:rsidR="00AC1878" w:rsidRDefault="00AC1878" w:rsidP="00AC1878">
            <w:r>
              <w:t xml:space="preserve">Meleane Uhila </w:t>
            </w:r>
          </w:p>
        </w:tc>
        <w:tc>
          <w:tcPr>
            <w:tcW w:w="1843" w:type="dxa"/>
          </w:tcPr>
          <w:p w:rsidR="00AC1878" w:rsidRDefault="00AC1878" w:rsidP="00AC1878">
            <w:r>
              <w:t>Eng/ Eco</w:t>
            </w:r>
          </w:p>
        </w:tc>
        <w:tc>
          <w:tcPr>
            <w:tcW w:w="1630" w:type="dxa"/>
          </w:tcPr>
          <w:p w:rsidR="00AC1878" w:rsidRDefault="00AC1878" w:rsidP="00AC1878"/>
        </w:tc>
      </w:tr>
      <w:tr w:rsidR="00AC1878" w:rsidTr="00AC1878">
        <w:tc>
          <w:tcPr>
            <w:tcW w:w="709" w:type="dxa"/>
          </w:tcPr>
          <w:p w:rsidR="00AC1878" w:rsidRDefault="00AC1878" w:rsidP="00AC1878">
            <w:pPr>
              <w:jc w:val="center"/>
            </w:pPr>
            <w:r>
              <w:t>7</w:t>
            </w:r>
          </w:p>
        </w:tc>
        <w:tc>
          <w:tcPr>
            <w:tcW w:w="2410" w:type="dxa"/>
          </w:tcPr>
          <w:p w:rsidR="00AC1878" w:rsidRDefault="00AC1878" w:rsidP="00AC1878">
            <w:r>
              <w:t xml:space="preserve">Maaola Sualo </w:t>
            </w:r>
          </w:p>
        </w:tc>
        <w:tc>
          <w:tcPr>
            <w:tcW w:w="1843" w:type="dxa"/>
          </w:tcPr>
          <w:p w:rsidR="00AC1878" w:rsidRDefault="00AC1878" w:rsidP="00AC1878">
            <w:r>
              <w:t>Eng</w:t>
            </w:r>
          </w:p>
        </w:tc>
        <w:tc>
          <w:tcPr>
            <w:tcW w:w="1630" w:type="dxa"/>
          </w:tcPr>
          <w:p w:rsidR="00AC1878" w:rsidRDefault="00AC1878" w:rsidP="00AC1878">
            <w:r>
              <w:t xml:space="preserve">On training </w:t>
            </w:r>
          </w:p>
        </w:tc>
      </w:tr>
      <w:tr w:rsidR="00AC1878" w:rsidTr="00AC1878">
        <w:tc>
          <w:tcPr>
            <w:tcW w:w="709" w:type="dxa"/>
          </w:tcPr>
          <w:p w:rsidR="00AC1878" w:rsidRDefault="00AC1878" w:rsidP="00AC1878">
            <w:pPr>
              <w:jc w:val="center"/>
            </w:pPr>
            <w:r>
              <w:t>8</w:t>
            </w:r>
          </w:p>
        </w:tc>
        <w:tc>
          <w:tcPr>
            <w:tcW w:w="2410" w:type="dxa"/>
          </w:tcPr>
          <w:p w:rsidR="00AC1878" w:rsidRDefault="00AC1878" w:rsidP="00AC1878">
            <w:r>
              <w:t xml:space="preserve">Kiuniu Samia </w:t>
            </w:r>
          </w:p>
        </w:tc>
        <w:tc>
          <w:tcPr>
            <w:tcW w:w="1843" w:type="dxa"/>
          </w:tcPr>
          <w:p w:rsidR="00AC1878" w:rsidRDefault="00AC1878" w:rsidP="00AC1878">
            <w:r>
              <w:t>Eng</w:t>
            </w:r>
          </w:p>
        </w:tc>
        <w:tc>
          <w:tcPr>
            <w:tcW w:w="1630" w:type="dxa"/>
          </w:tcPr>
          <w:p w:rsidR="00AC1878" w:rsidRDefault="00AC1878" w:rsidP="00AC1878">
            <w:r>
              <w:t xml:space="preserve">On training </w:t>
            </w:r>
          </w:p>
        </w:tc>
      </w:tr>
      <w:tr w:rsidR="00AC1878" w:rsidTr="00AC1878">
        <w:tc>
          <w:tcPr>
            <w:tcW w:w="709" w:type="dxa"/>
          </w:tcPr>
          <w:p w:rsidR="00AC1878" w:rsidRDefault="00AC1878" w:rsidP="00AC1878">
            <w:pPr>
              <w:jc w:val="center"/>
            </w:pPr>
            <w:r>
              <w:t>9</w:t>
            </w:r>
          </w:p>
        </w:tc>
        <w:tc>
          <w:tcPr>
            <w:tcW w:w="2410" w:type="dxa"/>
          </w:tcPr>
          <w:p w:rsidR="00AC1878" w:rsidRDefault="00AC1878" w:rsidP="00AC1878">
            <w:r>
              <w:t xml:space="preserve">Alefaio Poasa </w:t>
            </w:r>
          </w:p>
        </w:tc>
        <w:tc>
          <w:tcPr>
            <w:tcW w:w="1843" w:type="dxa"/>
          </w:tcPr>
          <w:p w:rsidR="00AC1878" w:rsidRDefault="00AC1878" w:rsidP="00AC1878">
            <w:r>
              <w:t>Tech</w:t>
            </w:r>
          </w:p>
        </w:tc>
        <w:tc>
          <w:tcPr>
            <w:tcW w:w="1630" w:type="dxa"/>
          </w:tcPr>
          <w:p w:rsidR="00AC1878" w:rsidRDefault="00AC1878" w:rsidP="00AC1878">
            <w:r>
              <w:t xml:space="preserve">On training </w:t>
            </w:r>
          </w:p>
        </w:tc>
      </w:tr>
      <w:tr w:rsidR="00AC1878" w:rsidTr="00AC1878">
        <w:tc>
          <w:tcPr>
            <w:tcW w:w="709" w:type="dxa"/>
          </w:tcPr>
          <w:p w:rsidR="00AC1878" w:rsidRDefault="00AC1878" w:rsidP="00AC1878">
            <w:pPr>
              <w:jc w:val="center"/>
            </w:pPr>
            <w:r>
              <w:t>10</w:t>
            </w:r>
          </w:p>
        </w:tc>
        <w:tc>
          <w:tcPr>
            <w:tcW w:w="2410" w:type="dxa"/>
          </w:tcPr>
          <w:p w:rsidR="00AC1878" w:rsidRDefault="00AC1878" w:rsidP="00AC1878">
            <w:r>
              <w:t xml:space="preserve">Kilisome Tobai </w:t>
            </w:r>
          </w:p>
        </w:tc>
        <w:tc>
          <w:tcPr>
            <w:tcW w:w="1843" w:type="dxa"/>
          </w:tcPr>
          <w:p w:rsidR="00AC1878" w:rsidRDefault="00AC1878" w:rsidP="00AC1878">
            <w:r>
              <w:t>Tech</w:t>
            </w:r>
          </w:p>
        </w:tc>
        <w:tc>
          <w:tcPr>
            <w:tcW w:w="1630" w:type="dxa"/>
          </w:tcPr>
          <w:p w:rsidR="00AC1878" w:rsidRDefault="00AC1878" w:rsidP="00AC1878"/>
        </w:tc>
      </w:tr>
      <w:tr w:rsidR="00AC1878" w:rsidTr="00AC1878">
        <w:tc>
          <w:tcPr>
            <w:tcW w:w="709" w:type="dxa"/>
          </w:tcPr>
          <w:p w:rsidR="00AC1878" w:rsidRDefault="00AC1878" w:rsidP="00AC1878">
            <w:pPr>
              <w:jc w:val="center"/>
            </w:pPr>
            <w:r>
              <w:t>11</w:t>
            </w:r>
          </w:p>
        </w:tc>
        <w:tc>
          <w:tcPr>
            <w:tcW w:w="2410" w:type="dxa"/>
          </w:tcPr>
          <w:p w:rsidR="00AC1878" w:rsidRDefault="00AC1878" w:rsidP="00AC1878">
            <w:r>
              <w:t>Vaegano Skieff</w:t>
            </w:r>
          </w:p>
        </w:tc>
        <w:tc>
          <w:tcPr>
            <w:tcW w:w="1843" w:type="dxa"/>
          </w:tcPr>
          <w:p w:rsidR="00AC1878" w:rsidRDefault="00AC1878" w:rsidP="00AC1878">
            <w:r>
              <w:t>Math/ Sci</w:t>
            </w:r>
          </w:p>
        </w:tc>
        <w:tc>
          <w:tcPr>
            <w:tcW w:w="1630" w:type="dxa"/>
          </w:tcPr>
          <w:p w:rsidR="00AC1878" w:rsidRDefault="00AC1878" w:rsidP="00AC1878">
            <w:r>
              <w:t xml:space="preserve">On training </w:t>
            </w:r>
          </w:p>
        </w:tc>
      </w:tr>
      <w:tr w:rsidR="00AC1878" w:rsidTr="00AC1878">
        <w:tc>
          <w:tcPr>
            <w:tcW w:w="709" w:type="dxa"/>
          </w:tcPr>
          <w:p w:rsidR="00AC1878" w:rsidRDefault="00AC1878" w:rsidP="00AC1878">
            <w:pPr>
              <w:jc w:val="center"/>
            </w:pPr>
            <w:r>
              <w:t>12</w:t>
            </w:r>
          </w:p>
        </w:tc>
        <w:tc>
          <w:tcPr>
            <w:tcW w:w="2410" w:type="dxa"/>
          </w:tcPr>
          <w:p w:rsidR="00AC1878" w:rsidRDefault="00AC1878" w:rsidP="00AC1878">
            <w:r>
              <w:t xml:space="preserve">Tala Simeti </w:t>
            </w:r>
          </w:p>
        </w:tc>
        <w:tc>
          <w:tcPr>
            <w:tcW w:w="1843" w:type="dxa"/>
          </w:tcPr>
          <w:p w:rsidR="00AC1878" w:rsidRDefault="00AC1878" w:rsidP="00AC1878">
            <w:r>
              <w:t>Agri Sci</w:t>
            </w:r>
          </w:p>
        </w:tc>
        <w:tc>
          <w:tcPr>
            <w:tcW w:w="1630" w:type="dxa"/>
          </w:tcPr>
          <w:p w:rsidR="00AC1878" w:rsidRDefault="00AC1878" w:rsidP="00AC1878"/>
        </w:tc>
      </w:tr>
      <w:tr w:rsidR="00AC1878" w:rsidTr="00AC1878">
        <w:tc>
          <w:tcPr>
            <w:tcW w:w="709" w:type="dxa"/>
          </w:tcPr>
          <w:p w:rsidR="00AC1878" w:rsidRDefault="00AC1878" w:rsidP="00AC1878">
            <w:pPr>
              <w:jc w:val="center"/>
            </w:pPr>
            <w:r>
              <w:t>13</w:t>
            </w:r>
          </w:p>
        </w:tc>
        <w:tc>
          <w:tcPr>
            <w:tcW w:w="2410" w:type="dxa"/>
          </w:tcPr>
          <w:p w:rsidR="00AC1878" w:rsidRDefault="00AC1878" w:rsidP="00AC1878">
            <w:r w:rsidRPr="00B071CE">
              <w:t>Nai Tipeni</w:t>
            </w:r>
          </w:p>
        </w:tc>
        <w:tc>
          <w:tcPr>
            <w:tcW w:w="1843" w:type="dxa"/>
          </w:tcPr>
          <w:p w:rsidR="00AC1878" w:rsidRPr="00B071CE" w:rsidRDefault="00AC1878" w:rsidP="00AC1878">
            <w:pPr>
              <w:rPr>
                <w:color w:val="C00000"/>
              </w:rPr>
            </w:pPr>
            <w:r>
              <w:t>P.E</w:t>
            </w:r>
          </w:p>
        </w:tc>
        <w:tc>
          <w:tcPr>
            <w:tcW w:w="1630" w:type="dxa"/>
          </w:tcPr>
          <w:p w:rsidR="00AC1878" w:rsidRDefault="00AC1878" w:rsidP="00AC1878"/>
        </w:tc>
      </w:tr>
      <w:tr w:rsidR="00AC1878" w:rsidTr="00AC1878">
        <w:tc>
          <w:tcPr>
            <w:tcW w:w="709" w:type="dxa"/>
          </w:tcPr>
          <w:p w:rsidR="00AC1878" w:rsidRDefault="00AC1878" w:rsidP="00AC1878">
            <w:pPr>
              <w:jc w:val="center"/>
            </w:pPr>
            <w:r>
              <w:t>14</w:t>
            </w:r>
          </w:p>
        </w:tc>
        <w:tc>
          <w:tcPr>
            <w:tcW w:w="2410" w:type="dxa"/>
          </w:tcPr>
          <w:p w:rsidR="00AC1878" w:rsidRDefault="00AC1878" w:rsidP="00AC1878">
            <w:r w:rsidRPr="003B2203">
              <w:t>Linosia Pateni</w:t>
            </w:r>
          </w:p>
        </w:tc>
        <w:tc>
          <w:tcPr>
            <w:tcW w:w="1843" w:type="dxa"/>
          </w:tcPr>
          <w:p w:rsidR="00AC1878" w:rsidRPr="00553072" w:rsidRDefault="00AC1878" w:rsidP="00AC1878">
            <w:pPr>
              <w:rPr>
                <w:color w:val="C00000"/>
              </w:rPr>
            </w:pPr>
            <w:r>
              <w:t>SSci/ Geo/ Eco</w:t>
            </w:r>
          </w:p>
        </w:tc>
        <w:tc>
          <w:tcPr>
            <w:tcW w:w="1630" w:type="dxa"/>
          </w:tcPr>
          <w:p w:rsidR="00AC1878" w:rsidRDefault="00AC1878" w:rsidP="00AC1878"/>
        </w:tc>
      </w:tr>
      <w:tr w:rsidR="00AC1878" w:rsidTr="00AC1878">
        <w:tc>
          <w:tcPr>
            <w:tcW w:w="709" w:type="dxa"/>
          </w:tcPr>
          <w:p w:rsidR="00AC1878" w:rsidRDefault="00AC1878" w:rsidP="00AC1878">
            <w:pPr>
              <w:jc w:val="center"/>
            </w:pPr>
            <w:r>
              <w:t>15</w:t>
            </w:r>
          </w:p>
        </w:tc>
        <w:tc>
          <w:tcPr>
            <w:tcW w:w="2410" w:type="dxa"/>
          </w:tcPr>
          <w:p w:rsidR="00AC1878" w:rsidRDefault="00AC1878" w:rsidP="00AC1878">
            <w:r w:rsidRPr="006958AA">
              <w:t>Senita Felemiti</w:t>
            </w:r>
          </w:p>
        </w:tc>
        <w:tc>
          <w:tcPr>
            <w:tcW w:w="1843" w:type="dxa"/>
          </w:tcPr>
          <w:p w:rsidR="00AC1878" w:rsidRPr="00553072" w:rsidRDefault="00AC1878" w:rsidP="00AC1878">
            <w:pPr>
              <w:rPr>
                <w:color w:val="C00000"/>
              </w:rPr>
            </w:pPr>
            <w:r>
              <w:t>Eng</w:t>
            </w:r>
          </w:p>
        </w:tc>
        <w:tc>
          <w:tcPr>
            <w:tcW w:w="1630" w:type="dxa"/>
          </w:tcPr>
          <w:p w:rsidR="00AC1878" w:rsidRDefault="00AC1878" w:rsidP="00AC1878"/>
        </w:tc>
      </w:tr>
      <w:tr w:rsidR="00AC1878" w:rsidTr="00AC1878">
        <w:tc>
          <w:tcPr>
            <w:tcW w:w="709" w:type="dxa"/>
          </w:tcPr>
          <w:p w:rsidR="00AC1878" w:rsidRDefault="00AC1878" w:rsidP="00AC1878">
            <w:pPr>
              <w:jc w:val="center"/>
            </w:pPr>
            <w:r>
              <w:t>16</w:t>
            </w:r>
          </w:p>
        </w:tc>
        <w:tc>
          <w:tcPr>
            <w:tcW w:w="2410" w:type="dxa"/>
          </w:tcPr>
          <w:p w:rsidR="00AC1878" w:rsidRDefault="00AC1878" w:rsidP="00AC1878">
            <w:r w:rsidRPr="006958AA">
              <w:t>Temahafu Sinapati</w:t>
            </w:r>
          </w:p>
        </w:tc>
        <w:tc>
          <w:tcPr>
            <w:tcW w:w="1843" w:type="dxa"/>
          </w:tcPr>
          <w:p w:rsidR="00AC1878" w:rsidRPr="00553072" w:rsidRDefault="00AC1878" w:rsidP="00AC1878">
            <w:pPr>
              <w:rPr>
                <w:color w:val="C00000"/>
              </w:rPr>
            </w:pPr>
            <w:r>
              <w:t>Math/ Sci</w:t>
            </w:r>
          </w:p>
        </w:tc>
        <w:tc>
          <w:tcPr>
            <w:tcW w:w="1630" w:type="dxa"/>
          </w:tcPr>
          <w:p w:rsidR="00AC1878" w:rsidRDefault="00AC1878" w:rsidP="00AC1878"/>
        </w:tc>
      </w:tr>
      <w:tr w:rsidR="00AC1878" w:rsidTr="00AC1878">
        <w:tc>
          <w:tcPr>
            <w:tcW w:w="709" w:type="dxa"/>
          </w:tcPr>
          <w:p w:rsidR="00AC1878" w:rsidRDefault="00AC1878" w:rsidP="00AC1878">
            <w:pPr>
              <w:jc w:val="center"/>
            </w:pPr>
            <w:r>
              <w:t>17</w:t>
            </w:r>
          </w:p>
        </w:tc>
        <w:tc>
          <w:tcPr>
            <w:tcW w:w="2410" w:type="dxa"/>
          </w:tcPr>
          <w:p w:rsidR="00AC1878" w:rsidRDefault="00AC1878" w:rsidP="00AC1878">
            <w:r w:rsidRPr="00D02622">
              <w:t>Assistant Chaplain</w:t>
            </w:r>
          </w:p>
        </w:tc>
        <w:tc>
          <w:tcPr>
            <w:tcW w:w="1843" w:type="dxa"/>
          </w:tcPr>
          <w:p w:rsidR="00AC1878" w:rsidRPr="00D02622" w:rsidRDefault="00AC1878" w:rsidP="00AC1878">
            <w:r>
              <w:t>RS</w:t>
            </w:r>
          </w:p>
        </w:tc>
        <w:tc>
          <w:tcPr>
            <w:tcW w:w="1630" w:type="dxa"/>
          </w:tcPr>
          <w:p w:rsidR="00AC1878" w:rsidRDefault="00AC1878" w:rsidP="00AC1878">
            <w:r>
              <w:t xml:space="preserve">Rev. Filipi Monia </w:t>
            </w:r>
          </w:p>
        </w:tc>
      </w:tr>
      <w:tr w:rsidR="00AC1878" w:rsidTr="00AC1878">
        <w:tc>
          <w:tcPr>
            <w:tcW w:w="709" w:type="dxa"/>
          </w:tcPr>
          <w:p w:rsidR="00AC1878" w:rsidRDefault="00AC1878" w:rsidP="00AC1878">
            <w:pPr>
              <w:jc w:val="center"/>
            </w:pPr>
            <w:r>
              <w:t>18</w:t>
            </w:r>
          </w:p>
        </w:tc>
        <w:tc>
          <w:tcPr>
            <w:tcW w:w="2410" w:type="dxa"/>
          </w:tcPr>
          <w:p w:rsidR="00AC1878" w:rsidRDefault="00AC1878" w:rsidP="00AC1878">
            <w:r w:rsidRPr="00D02622">
              <w:rPr>
                <w:color w:val="FF0000"/>
              </w:rPr>
              <w:t>Vacant</w:t>
            </w:r>
          </w:p>
        </w:tc>
        <w:tc>
          <w:tcPr>
            <w:tcW w:w="1843" w:type="dxa"/>
          </w:tcPr>
          <w:p w:rsidR="00AC1878" w:rsidRPr="00D02622" w:rsidRDefault="00AC1878" w:rsidP="00AC1878"/>
        </w:tc>
        <w:tc>
          <w:tcPr>
            <w:tcW w:w="1630" w:type="dxa"/>
          </w:tcPr>
          <w:p w:rsidR="00AC1878" w:rsidRDefault="00AC1878" w:rsidP="00AC1878"/>
        </w:tc>
      </w:tr>
      <w:tr w:rsidR="00AC1878" w:rsidTr="00AC1878">
        <w:tc>
          <w:tcPr>
            <w:tcW w:w="709" w:type="dxa"/>
          </w:tcPr>
          <w:p w:rsidR="00AC1878" w:rsidRDefault="00AC1878" w:rsidP="00AC1878">
            <w:pPr>
              <w:jc w:val="center"/>
            </w:pPr>
            <w:r>
              <w:t>19</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r>
              <w:t>20</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r>
              <w:t>21</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r>
              <w:t>22</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r>
              <w:t>23</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r>
              <w:t>24</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r w:rsidR="00AC1878" w:rsidTr="00AC1878">
        <w:tc>
          <w:tcPr>
            <w:tcW w:w="709" w:type="dxa"/>
          </w:tcPr>
          <w:p w:rsidR="00AC1878" w:rsidRDefault="00AC1878" w:rsidP="00AC1878">
            <w:pPr>
              <w:jc w:val="center"/>
            </w:pPr>
            <w:r>
              <w:t>25</w:t>
            </w:r>
          </w:p>
        </w:tc>
        <w:tc>
          <w:tcPr>
            <w:tcW w:w="2410" w:type="dxa"/>
          </w:tcPr>
          <w:p w:rsidR="00AC1878" w:rsidRDefault="00AC1878" w:rsidP="00AC1878">
            <w:r w:rsidRPr="00553072">
              <w:rPr>
                <w:color w:val="C00000"/>
              </w:rPr>
              <w:t>Vacant</w:t>
            </w:r>
          </w:p>
        </w:tc>
        <w:tc>
          <w:tcPr>
            <w:tcW w:w="1843" w:type="dxa"/>
          </w:tcPr>
          <w:p w:rsidR="00AC1878" w:rsidRPr="00553072" w:rsidRDefault="00AC1878" w:rsidP="00AC1878">
            <w:pPr>
              <w:rPr>
                <w:color w:val="C00000"/>
              </w:rPr>
            </w:pPr>
          </w:p>
        </w:tc>
        <w:tc>
          <w:tcPr>
            <w:tcW w:w="1630" w:type="dxa"/>
          </w:tcPr>
          <w:p w:rsidR="00AC1878" w:rsidRDefault="00AC1878" w:rsidP="00AC1878"/>
        </w:tc>
      </w:tr>
    </w:tbl>
    <w:p w:rsidR="00632B10" w:rsidRDefault="00632B10" w:rsidP="00F42D93">
      <w:pPr>
        <w:ind w:left="0" w:firstLine="0"/>
        <w:jc w:val="both"/>
      </w:pPr>
    </w:p>
    <w:p w:rsidR="00632B10" w:rsidRDefault="006C6191" w:rsidP="006C6191">
      <w:pPr>
        <w:pStyle w:val="Heading2"/>
      </w:pPr>
      <w:bookmarkStart w:id="75" w:name="_Toc473643303"/>
      <w:r>
        <w:t xml:space="preserve">2.4 </w:t>
      </w:r>
      <w:r w:rsidR="00CE73A3">
        <w:t>Faith-based</w:t>
      </w:r>
      <w:r w:rsidR="00632B10" w:rsidRPr="009218D1">
        <w:t xml:space="preserve"> Schools</w:t>
      </w:r>
      <w:bookmarkEnd w:id="75"/>
    </w:p>
    <w:p w:rsidR="009218D1" w:rsidRDefault="008C35ED" w:rsidP="008C35ED">
      <w:pPr>
        <w:ind w:left="717" w:firstLine="0"/>
        <w:jc w:val="both"/>
      </w:pPr>
      <w:r>
        <w:t xml:space="preserve">Fetuvalu High School and Seventh Day Adventist Primary (SDA Primary) school are </w:t>
      </w:r>
      <w:r w:rsidR="009218D1">
        <w:t>run independently to Education Department</w:t>
      </w:r>
      <w:r>
        <w:t xml:space="preserve">. The Department, in the 2017 Education Budget, has allocated $400, 000 to Fetuvalu and $104, 343 to SDA Primary.  The </w:t>
      </w:r>
      <w:r w:rsidR="009218D1">
        <w:t>Department has concerns of the quality of education pr</w:t>
      </w:r>
      <w:r>
        <w:t>ovided, particularly at Fetuvalu, as</w:t>
      </w:r>
      <w:r w:rsidR="00B74347">
        <w:t xml:space="preserve"> they give limited information and access to the Department even though they receive large injections of funding.  </w:t>
      </w:r>
    </w:p>
    <w:p w:rsidR="00B74347" w:rsidRDefault="00B74347" w:rsidP="00B806EA">
      <w:pPr>
        <w:ind w:left="0" w:firstLine="0"/>
        <w:rPr>
          <w:rFonts w:ascii="Arial Narrow" w:hAnsi="Arial Narrow"/>
          <w:b/>
          <w:sz w:val="24"/>
          <w:szCs w:val="24"/>
        </w:rPr>
      </w:pPr>
    </w:p>
    <w:p w:rsidR="000D615D" w:rsidRDefault="000D615D">
      <w:pPr>
        <w:rPr>
          <w:i/>
          <w:iCs/>
          <w:color w:val="44546A" w:themeColor="text2"/>
          <w:sz w:val="18"/>
          <w:szCs w:val="18"/>
        </w:rPr>
      </w:pPr>
      <w:r>
        <w:br w:type="page"/>
      </w:r>
    </w:p>
    <w:p w:rsidR="00B74347" w:rsidRPr="00B806EA" w:rsidRDefault="0053365A" w:rsidP="00B806EA">
      <w:pPr>
        <w:pStyle w:val="Caption"/>
        <w:rPr>
          <w:b/>
          <w:i w:val="0"/>
        </w:rPr>
      </w:pPr>
      <w:bookmarkStart w:id="76" w:name="_Toc473643338"/>
      <w:r>
        <w:t xml:space="preserve">Table </w:t>
      </w:r>
      <w:r w:rsidR="008E2745">
        <w:fldChar w:fldCharType="begin"/>
      </w:r>
      <w:r w:rsidR="008E2745">
        <w:instrText xml:space="preserve"> SEQ Table \* ARABIC </w:instrText>
      </w:r>
      <w:r w:rsidR="008E2745">
        <w:fldChar w:fldCharType="separate"/>
      </w:r>
      <w:r w:rsidR="00B677B4">
        <w:rPr>
          <w:noProof/>
        </w:rPr>
        <w:t>11</w:t>
      </w:r>
      <w:r w:rsidR="008E2745">
        <w:rPr>
          <w:noProof/>
        </w:rPr>
        <w:fldChar w:fldCharType="end"/>
      </w:r>
      <w:r w:rsidRPr="0053365A">
        <w:rPr>
          <w:b/>
        </w:rPr>
        <w:t xml:space="preserve"> </w:t>
      </w:r>
      <w:r w:rsidRPr="0091124B">
        <w:rPr>
          <w:b/>
        </w:rPr>
        <w:t>SWOT MATRIX FOR SCHOOLS completed by Senior Education Officers (Ed Dep)</w:t>
      </w:r>
      <w:bookmarkEnd w:id="76"/>
    </w:p>
    <w:p w:rsidR="00A64AB7" w:rsidRPr="00D66357" w:rsidRDefault="00A64AB7" w:rsidP="0091124B">
      <w:pPr>
        <w:ind w:firstLine="363"/>
        <w:jc w:val="center"/>
        <w:rPr>
          <w:rFonts w:ascii="Arial Narrow" w:hAnsi="Arial Narrow"/>
          <w:b/>
          <w:sz w:val="24"/>
          <w:szCs w:val="24"/>
        </w:rPr>
      </w:pPr>
      <w:r w:rsidRPr="00D66357">
        <w:rPr>
          <w:rFonts w:ascii="Arial Narrow" w:hAnsi="Arial Narrow"/>
          <w:b/>
          <w:sz w:val="24"/>
          <w:szCs w:val="24"/>
        </w:rPr>
        <w:t>SWOT MATRIX FOR SCHOOLS</w:t>
      </w:r>
      <w:r>
        <w:rPr>
          <w:rFonts w:ascii="Arial Narrow" w:hAnsi="Arial Narrow"/>
          <w:b/>
          <w:sz w:val="24"/>
          <w:szCs w:val="24"/>
        </w:rPr>
        <w:t xml:space="preserve"> completed by Senior Education Officers (Ed Dep)</w:t>
      </w:r>
    </w:p>
    <w:tbl>
      <w:tblPr>
        <w:tblW w:w="911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772"/>
      </w:tblGrid>
      <w:tr w:rsidR="00A64AB7" w:rsidRPr="00D66357" w:rsidTr="00A64AB7">
        <w:trPr>
          <w:trHeight w:val="2455"/>
        </w:trPr>
        <w:tc>
          <w:tcPr>
            <w:tcW w:w="4338" w:type="dxa"/>
          </w:tcPr>
          <w:p w:rsidR="00A64AB7" w:rsidRPr="00D66357" w:rsidRDefault="00A64AB7" w:rsidP="00294B10">
            <w:pPr>
              <w:rPr>
                <w:rFonts w:ascii="Arial Narrow" w:hAnsi="Arial Narrow"/>
                <w:sz w:val="18"/>
              </w:rPr>
            </w:pPr>
          </w:p>
          <w:p w:rsidR="00A64AB7" w:rsidRPr="00D66357" w:rsidRDefault="00A64AB7" w:rsidP="00294B10">
            <w:pPr>
              <w:rPr>
                <w:rFonts w:ascii="Arial Narrow" w:hAnsi="Arial Narrow"/>
                <w:b/>
                <w:sz w:val="18"/>
                <w:u w:val="single"/>
              </w:rPr>
            </w:pPr>
            <w:r w:rsidRPr="00D66357">
              <w:rPr>
                <w:rFonts w:ascii="Arial Narrow" w:hAnsi="Arial Narrow"/>
                <w:b/>
                <w:sz w:val="18"/>
                <w:u w:val="single"/>
              </w:rPr>
              <w:t>STRENGTHS</w:t>
            </w:r>
          </w:p>
          <w:p w:rsidR="00A64AB7" w:rsidRPr="00D66357" w:rsidRDefault="00A64AB7" w:rsidP="00FB4090">
            <w:pPr>
              <w:numPr>
                <w:ilvl w:val="0"/>
                <w:numId w:val="46"/>
              </w:numPr>
              <w:rPr>
                <w:rFonts w:ascii="Arial Narrow" w:hAnsi="Arial Narrow"/>
                <w:sz w:val="18"/>
              </w:rPr>
            </w:pPr>
            <w:r w:rsidRPr="00D66357">
              <w:rPr>
                <w:rFonts w:ascii="Arial Narrow" w:hAnsi="Arial Narrow"/>
                <w:sz w:val="18"/>
              </w:rPr>
              <w:t>Work closely with parents/guardians</w:t>
            </w:r>
          </w:p>
          <w:p w:rsidR="00A64AB7" w:rsidRPr="00D66357" w:rsidRDefault="00A64AB7" w:rsidP="00FB4090">
            <w:pPr>
              <w:numPr>
                <w:ilvl w:val="0"/>
                <w:numId w:val="46"/>
              </w:numPr>
              <w:rPr>
                <w:rFonts w:ascii="Arial Narrow" w:hAnsi="Arial Narrow"/>
                <w:sz w:val="18"/>
              </w:rPr>
            </w:pPr>
            <w:r w:rsidRPr="00D66357">
              <w:rPr>
                <w:rFonts w:ascii="Arial Narrow" w:hAnsi="Arial Narrow"/>
                <w:sz w:val="18"/>
              </w:rPr>
              <w:t>Get support of students, teachers</w:t>
            </w:r>
          </w:p>
          <w:p w:rsidR="00A64AB7" w:rsidRPr="00D66357" w:rsidRDefault="00A64AB7" w:rsidP="00FB4090">
            <w:pPr>
              <w:numPr>
                <w:ilvl w:val="0"/>
                <w:numId w:val="46"/>
              </w:numPr>
              <w:rPr>
                <w:rFonts w:ascii="Arial Narrow" w:hAnsi="Arial Narrow"/>
                <w:sz w:val="18"/>
              </w:rPr>
            </w:pPr>
            <w:r w:rsidRPr="00D66357">
              <w:rPr>
                <w:rFonts w:ascii="Arial Narrow" w:hAnsi="Arial Narrow"/>
                <w:sz w:val="18"/>
              </w:rPr>
              <w:t>Planning</w:t>
            </w:r>
          </w:p>
          <w:p w:rsidR="00A64AB7" w:rsidRPr="00D66357" w:rsidRDefault="00A64AB7" w:rsidP="00FB4090">
            <w:pPr>
              <w:numPr>
                <w:ilvl w:val="0"/>
                <w:numId w:val="46"/>
              </w:numPr>
              <w:rPr>
                <w:rFonts w:ascii="Arial Narrow" w:hAnsi="Arial Narrow"/>
                <w:sz w:val="18"/>
              </w:rPr>
            </w:pPr>
            <w:r w:rsidRPr="00D66357">
              <w:rPr>
                <w:rFonts w:ascii="Arial Narrow" w:hAnsi="Arial Narrow"/>
                <w:sz w:val="18"/>
              </w:rPr>
              <w:t>Majority of teachers are qualified</w:t>
            </w:r>
          </w:p>
          <w:p w:rsidR="00A64AB7" w:rsidRPr="00D66357" w:rsidRDefault="00A64AB7" w:rsidP="00FB4090">
            <w:pPr>
              <w:numPr>
                <w:ilvl w:val="0"/>
                <w:numId w:val="46"/>
              </w:numPr>
              <w:rPr>
                <w:rFonts w:ascii="Arial Narrow" w:hAnsi="Arial Narrow"/>
                <w:sz w:val="18"/>
              </w:rPr>
            </w:pPr>
            <w:r w:rsidRPr="00D66357">
              <w:rPr>
                <w:rFonts w:ascii="Arial Narrow" w:hAnsi="Arial Narrow"/>
                <w:sz w:val="18"/>
              </w:rPr>
              <w:t>Teachers can make own teaching and learning resources using available resources in the environment</w:t>
            </w:r>
          </w:p>
          <w:p w:rsidR="00A64AB7" w:rsidRPr="00D66357" w:rsidRDefault="00A64AB7" w:rsidP="00FB4090">
            <w:pPr>
              <w:numPr>
                <w:ilvl w:val="0"/>
                <w:numId w:val="46"/>
              </w:numPr>
              <w:rPr>
                <w:rFonts w:ascii="Arial Narrow" w:hAnsi="Arial Narrow"/>
                <w:sz w:val="18"/>
              </w:rPr>
            </w:pPr>
            <w:r w:rsidRPr="00D66357">
              <w:rPr>
                <w:rFonts w:ascii="Arial Narrow" w:hAnsi="Arial Narrow"/>
                <w:sz w:val="18"/>
              </w:rPr>
              <w:t>Create a healthy working environment with in the school first and then continue outside the box</w:t>
            </w:r>
          </w:p>
        </w:tc>
        <w:tc>
          <w:tcPr>
            <w:tcW w:w="4772" w:type="dxa"/>
          </w:tcPr>
          <w:p w:rsidR="00A64AB7" w:rsidRPr="00D66357" w:rsidRDefault="00A64AB7" w:rsidP="00294B10">
            <w:pPr>
              <w:rPr>
                <w:rFonts w:ascii="Arial Narrow" w:hAnsi="Arial Narrow"/>
                <w:b/>
                <w:sz w:val="18"/>
              </w:rPr>
            </w:pPr>
          </w:p>
          <w:p w:rsidR="00A64AB7" w:rsidRPr="00D66357" w:rsidRDefault="00A64AB7" w:rsidP="00294B10">
            <w:pPr>
              <w:rPr>
                <w:rFonts w:ascii="Arial Narrow" w:hAnsi="Arial Narrow"/>
                <w:b/>
                <w:sz w:val="18"/>
                <w:u w:val="single"/>
              </w:rPr>
            </w:pPr>
            <w:r w:rsidRPr="00D66357">
              <w:rPr>
                <w:rFonts w:ascii="Arial Narrow" w:hAnsi="Arial Narrow"/>
                <w:b/>
                <w:sz w:val="18"/>
                <w:u w:val="single"/>
              </w:rPr>
              <w:t>WEAKNESSES</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harnessing support from students, teachers, leaders, Ed Dep and all stakeholders</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communication</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 xml:space="preserve">fulfilling/carrying out all roles </w:t>
            </w:r>
            <w:r w:rsidR="00AC1878">
              <w:rPr>
                <w:rFonts w:ascii="Arial Narrow" w:hAnsi="Arial Narrow"/>
                <w:sz w:val="18"/>
              </w:rPr>
              <w:t>of Head Teacher</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 xml:space="preserve">channel of communication </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Feedback</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Head Teachers to have good relationship with teachers</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Availability of appropriate and relevant teaching and learning resources in schools at the right time.</w:t>
            </w:r>
          </w:p>
          <w:p w:rsidR="00A64AB7" w:rsidRPr="00D66357" w:rsidRDefault="00A64AB7" w:rsidP="00FB4090">
            <w:pPr>
              <w:pStyle w:val="ListParagraph"/>
              <w:numPr>
                <w:ilvl w:val="0"/>
                <w:numId w:val="45"/>
              </w:numPr>
              <w:ind w:left="605" w:hanging="567"/>
              <w:rPr>
                <w:rFonts w:ascii="Arial Narrow" w:hAnsi="Arial Narrow"/>
                <w:sz w:val="18"/>
              </w:rPr>
            </w:pPr>
            <w:r w:rsidRPr="00D66357">
              <w:rPr>
                <w:rFonts w:ascii="Arial Narrow" w:hAnsi="Arial Narrow"/>
                <w:sz w:val="18"/>
              </w:rPr>
              <w:t>The leader is the only one that can be a hinder</w:t>
            </w:r>
          </w:p>
        </w:tc>
      </w:tr>
      <w:tr w:rsidR="00A64AB7" w:rsidRPr="00D66357" w:rsidTr="00A64AB7">
        <w:trPr>
          <w:trHeight w:val="3446"/>
        </w:trPr>
        <w:tc>
          <w:tcPr>
            <w:tcW w:w="4338" w:type="dxa"/>
          </w:tcPr>
          <w:p w:rsidR="00A64AB7" w:rsidRPr="00D66357" w:rsidRDefault="00A64AB7" w:rsidP="00294B10">
            <w:pPr>
              <w:rPr>
                <w:rFonts w:ascii="Arial Narrow" w:hAnsi="Arial Narrow"/>
                <w:sz w:val="18"/>
              </w:rPr>
            </w:pPr>
          </w:p>
          <w:p w:rsidR="00A64AB7" w:rsidRPr="00D66357" w:rsidRDefault="00A64AB7" w:rsidP="00294B10">
            <w:pPr>
              <w:rPr>
                <w:rFonts w:ascii="Arial Narrow" w:hAnsi="Arial Narrow"/>
                <w:b/>
                <w:sz w:val="18"/>
                <w:u w:val="single"/>
              </w:rPr>
            </w:pPr>
            <w:r w:rsidRPr="00D66357">
              <w:rPr>
                <w:rFonts w:ascii="Arial Narrow" w:hAnsi="Arial Narrow"/>
                <w:b/>
                <w:sz w:val="18"/>
                <w:u w:val="single"/>
              </w:rPr>
              <w:t>OPPORTUNITIES</w:t>
            </w:r>
          </w:p>
          <w:p w:rsidR="00A64AB7" w:rsidRPr="00D66357" w:rsidRDefault="00A64AB7" w:rsidP="00294B10">
            <w:pPr>
              <w:rPr>
                <w:rFonts w:ascii="Arial Narrow" w:hAnsi="Arial Narrow"/>
                <w:sz w:val="18"/>
              </w:rPr>
            </w:pP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Parent and Teachers Association</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Stakeholders (communities)</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Programmes</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Social media</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Media</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Community gatherings</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School teachers to work together with children’s parents to get resources for teaching and learning.</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To use the school radio program weekly for school’s highlights and development news for the public to hear</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More education al awareness workshops for stakeholders.</w:t>
            </w:r>
          </w:p>
          <w:p w:rsidR="00A64AB7" w:rsidRPr="00D66357" w:rsidRDefault="00A64AB7" w:rsidP="00FB4090">
            <w:pPr>
              <w:numPr>
                <w:ilvl w:val="0"/>
                <w:numId w:val="47"/>
              </w:numPr>
              <w:rPr>
                <w:rFonts w:ascii="Arial Narrow" w:hAnsi="Arial Narrow"/>
                <w:sz w:val="18"/>
              </w:rPr>
            </w:pPr>
            <w:r w:rsidRPr="00D66357">
              <w:rPr>
                <w:rFonts w:ascii="Arial Narrow" w:hAnsi="Arial Narrow"/>
                <w:sz w:val="18"/>
              </w:rPr>
              <w:t>Reminding us of the time flying and we need to make use of all the opportunities we are involved especially in upgrading schools</w:t>
            </w:r>
          </w:p>
        </w:tc>
        <w:tc>
          <w:tcPr>
            <w:tcW w:w="4772" w:type="dxa"/>
          </w:tcPr>
          <w:p w:rsidR="00A64AB7" w:rsidRPr="00D66357" w:rsidRDefault="00A64AB7" w:rsidP="00294B10">
            <w:pPr>
              <w:rPr>
                <w:rFonts w:ascii="Arial Narrow" w:hAnsi="Arial Narrow"/>
                <w:sz w:val="18"/>
              </w:rPr>
            </w:pPr>
          </w:p>
          <w:p w:rsidR="00A64AB7" w:rsidRPr="00D66357" w:rsidRDefault="00A64AB7" w:rsidP="00294B10">
            <w:pPr>
              <w:rPr>
                <w:rFonts w:ascii="Arial Narrow" w:hAnsi="Arial Narrow"/>
                <w:b/>
                <w:sz w:val="18"/>
                <w:u w:val="single"/>
              </w:rPr>
            </w:pPr>
            <w:r w:rsidRPr="00D66357">
              <w:rPr>
                <w:rFonts w:ascii="Arial Narrow" w:hAnsi="Arial Narrow"/>
                <w:b/>
                <w:sz w:val="18"/>
                <w:u w:val="single"/>
              </w:rPr>
              <w:t>THREATS (RISKS)</w:t>
            </w:r>
          </w:p>
          <w:p w:rsidR="00A64AB7" w:rsidRPr="00D66357" w:rsidRDefault="00A64AB7" w:rsidP="00294B10">
            <w:pPr>
              <w:pStyle w:val="ListParagraph"/>
              <w:rPr>
                <w:rFonts w:ascii="Arial Narrow" w:hAnsi="Arial Narrow"/>
                <w:sz w:val="18"/>
              </w:rPr>
            </w:pPr>
          </w:p>
          <w:p w:rsidR="00A64AB7" w:rsidRPr="00D66357" w:rsidRDefault="00A64AB7" w:rsidP="00FB4090">
            <w:pPr>
              <w:pStyle w:val="ListParagraph"/>
              <w:numPr>
                <w:ilvl w:val="0"/>
                <w:numId w:val="48"/>
              </w:numPr>
              <w:rPr>
                <w:rFonts w:ascii="Arial Narrow" w:hAnsi="Arial Narrow"/>
                <w:sz w:val="18"/>
              </w:rPr>
            </w:pPr>
            <w:r w:rsidRPr="00D66357">
              <w:rPr>
                <w:rFonts w:ascii="Arial Narrow" w:hAnsi="Arial Narrow"/>
                <w:sz w:val="18"/>
              </w:rPr>
              <w:t>Communication</w:t>
            </w:r>
          </w:p>
          <w:p w:rsidR="00A64AB7" w:rsidRPr="00D66357" w:rsidRDefault="00A64AB7" w:rsidP="00FB4090">
            <w:pPr>
              <w:pStyle w:val="ListParagraph"/>
              <w:numPr>
                <w:ilvl w:val="0"/>
                <w:numId w:val="48"/>
              </w:numPr>
              <w:rPr>
                <w:rFonts w:ascii="Arial Narrow" w:hAnsi="Arial Narrow"/>
                <w:sz w:val="18"/>
              </w:rPr>
            </w:pPr>
            <w:r w:rsidRPr="00D66357">
              <w:rPr>
                <w:rFonts w:ascii="Arial Narrow" w:hAnsi="Arial Narrow"/>
                <w:sz w:val="18"/>
              </w:rPr>
              <w:t>Teachers’ ways of teaching are to teacher centred</w:t>
            </w:r>
          </w:p>
          <w:p w:rsidR="00A64AB7" w:rsidRPr="00D66357" w:rsidRDefault="00A64AB7" w:rsidP="00FB4090">
            <w:pPr>
              <w:pStyle w:val="ListParagraph"/>
              <w:numPr>
                <w:ilvl w:val="0"/>
                <w:numId w:val="48"/>
              </w:numPr>
              <w:rPr>
                <w:rFonts w:ascii="Arial Narrow" w:hAnsi="Arial Narrow"/>
                <w:sz w:val="18"/>
              </w:rPr>
            </w:pPr>
            <w:r w:rsidRPr="00D66357">
              <w:rPr>
                <w:rFonts w:ascii="Arial Narrow" w:hAnsi="Arial Narrow"/>
                <w:sz w:val="18"/>
              </w:rPr>
              <w:t>No lesson plans by teachers sometimes</w:t>
            </w:r>
          </w:p>
          <w:p w:rsidR="00A64AB7" w:rsidRPr="00D66357" w:rsidRDefault="00A64AB7" w:rsidP="00FB4090">
            <w:pPr>
              <w:pStyle w:val="ListParagraph"/>
              <w:numPr>
                <w:ilvl w:val="0"/>
                <w:numId w:val="48"/>
              </w:numPr>
              <w:rPr>
                <w:rFonts w:ascii="Arial Narrow" w:hAnsi="Arial Narrow"/>
                <w:sz w:val="18"/>
              </w:rPr>
            </w:pPr>
            <w:r w:rsidRPr="00D66357">
              <w:rPr>
                <w:rFonts w:ascii="Arial Narrow" w:hAnsi="Arial Narrow"/>
                <w:sz w:val="18"/>
              </w:rPr>
              <w:t>Students daily attendance register not marked daily</w:t>
            </w:r>
          </w:p>
          <w:p w:rsidR="00A64AB7" w:rsidRPr="00D66357" w:rsidRDefault="00A64AB7" w:rsidP="00FB4090">
            <w:pPr>
              <w:pStyle w:val="ListParagraph"/>
              <w:numPr>
                <w:ilvl w:val="0"/>
                <w:numId w:val="48"/>
              </w:numPr>
              <w:rPr>
                <w:rFonts w:ascii="Arial Narrow" w:hAnsi="Arial Narrow"/>
                <w:sz w:val="18"/>
              </w:rPr>
            </w:pPr>
            <w:r w:rsidRPr="00D66357">
              <w:rPr>
                <w:rFonts w:ascii="Arial Narrow" w:hAnsi="Arial Narrow"/>
                <w:sz w:val="18"/>
              </w:rPr>
              <w:t>Students daily work sometimes are not marked by the teachers (Primary School)</w:t>
            </w:r>
          </w:p>
          <w:p w:rsidR="00A64AB7" w:rsidRPr="00D66357" w:rsidRDefault="00A64AB7" w:rsidP="00FB4090">
            <w:pPr>
              <w:pStyle w:val="ListParagraph"/>
              <w:numPr>
                <w:ilvl w:val="0"/>
                <w:numId w:val="48"/>
              </w:numPr>
              <w:rPr>
                <w:rFonts w:ascii="Arial Narrow" w:hAnsi="Arial Narrow"/>
                <w:sz w:val="18"/>
              </w:rPr>
            </w:pPr>
            <w:r w:rsidRPr="00D66357">
              <w:rPr>
                <w:rFonts w:ascii="Arial Narrow" w:hAnsi="Arial Narrow"/>
                <w:sz w:val="18"/>
              </w:rPr>
              <w:t>Children whom their parents cannot afford to select best school for their kids will be the consequences:  The students will under performance.</w:t>
            </w:r>
          </w:p>
          <w:p w:rsidR="00A64AB7" w:rsidRPr="00D66357" w:rsidRDefault="00A64AB7" w:rsidP="00294B10">
            <w:pPr>
              <w:pStyle w:val="ListParagraph"/>
              <w:rPr>
                <w:rFonts w:ascii="Arial Narrow" w:hAnsi="Arial Narrow"/>
                <w:sz w:val="18"/>
              </w:rPr>
            </w:pPr>
          </w:p>
          <w:p w:rsidR="00A64AB7" w:rsidRPr="00D66357" w:rsidRDefault="00A64AB7" w:rsidP="00294B10">
            <w:pPr>
              <w:pStyle w:val="ListParagraph"/>
              <w:rPr>
                <w:rFonts w:ascii="Arial Narrow" w:hAnsi="Arial Narrow"/>
                <w:sz w:val="18"/>
              </w:rPr>
            </w:pPr>
          </w:p>
          <w:p w:rsidR="00A64AB7" w:rsidRPr="00D66357" w:rsidRDefault="00A64AB7" w:rsidP="00294B10">
            <w:pPr>
              <w:pStyle w:val="ListParagraph"/>
              <w:rPr>
                <w:rFonts w:ascii="Arial Narrow" w:hAnsi="Arial Narrow"/>
                <w:sz w:val="18"/>
              </w:rPr>
            </w:pPr>
          </w:p>
          <w:p w:rsidR="00A64AB7" w:rsidRPr="00D66357" w:rsidRDefault="00A64AB7" w:rsidP="00294B10">
            <w:pPr>
              <w:pStyle w:val="ListParagraph"/>
              <w:rPr>
                <w:rFonts w:ascii="Arial Narrow" w:hAnsi="Arial Narrow"/>
                <w:sz w:val="18"/>
              </w:rPr>
            </w:pPr>
          </w:p>
          <w:p w:rsidR="00A64AB7" w:rsidRPr="00D66357" w:rsidRDefault="00A64AB7" w:rsidP="00294B10">
            <w:pPr>
              <w:pStyle w:val="ListParagraph"/>
              <w:ind w:left="0"/>
              <w:rPr>
                <w:rFonts w:ascii="Arial Narrow" w:hAnsi="Arial Narrow"/>
                <w:sz w:val="18"/>
              </w:rPr>
            </w:pPr>
          </w:p>
        </w:tc>
      </w:tr>
    </w:tbl>
    <w:p w:rsidR="00B806EA" w:rsidRDefault="00B806EA" w:rsidP="0091124B">
      <w:pPr>
        <w:ind w:left="0" w:firstLine="0"/>
        <w:jc w:val="both"/>
      </w:pPr>
    </w:p>
    <w:p w:rsidR="00B806EA" w:rsidRPr="00EA54FD" w:rsidRDefault="00B806EA" w:rsidP="00EA54FD">
      <w:pPr>
        <w:pStyle w:val="Heading3"/>
        <w:ind w:left="0" w:firstLine="0"/>
        <w:rPr>
          <w:caps/>
        </w:rPr>
      </w:pPr>
      <w:r w:rsidRPr="00EA54FD">
        <w:rPr>
          <w:caps/>
        </w:rPr>
        <w:t xml:space="preserve"> </w:t>
      </w:r>
      <w:bookmarkStart w:id="77" w:name="_Toc473643304"/>
      <w:r w:rsidRPr="00EA54FD">
        <w:rPr>
          <w:caps/>
        </w:rPr>
        <w:t xml:space="preserve">Current Projects for </w:t>
      </w:r>
      <w:r w:rsidR="00EA54FD">
        <w:rPr>
          <w:caps/>
        </w:rPr>
        <w:t>section 2</w:t>
      </w:r>
      <w:r w:rsidRPr="00EA54FD">
        <w:rPr>
          <w:caps/>
        </w:rPr>
        <w:t>:</w:t>
      </w:r>
      <w:bookmarkEnd w:id="77"/>
    </w:p>
    <w:p w:rsidR="00B806EA" w:rsidRDefault="00B806EA" w:rsidP="00B806EA">
      <w:pPr>
        <w:ind w:left="1077"/>
        <w:jc w:val="both"/>
        <w:rPr>
          <w:b/>
        </w:rPr>
      </w:pPr>
    </w:p>
    <w:p w:rsidR="00B806EA" w:rsidRPr="00873106" w:rsidRDefault="00B806EA" w:rsidP="00FB4090">
      <w:pPr>
        <w:pStyle w:val="ListParagraph"/>
        <w:numPr>
          <w:ilvl w:val="0"/>
          <w:numId w:val="53"/>
        </w:numPr>
        <w:jc w:val="both"/>
        <w:rPr>
          <w:b/>
        </w:rPr>
      </w:pPr>
      <w:r w:rsidRPr="00873106">
        <w:rPr>
          <w:rFonts w:ascii="Calibri" w:eastAsia="Times New Roman" w:hAnsi="Calibri" w:cs="Aharoni"/>
          <w:b/>
          <w:bCs/>
          <w:color w:val="000000"/>
          <w:szCs w:val="20"/>
        </w:rPr>
        <w:t xml:space="preserve">Realising Educational Access in the Pacific - Tuvalu </w:t>
      </w:r>
      <w:r>
        <w:rPr>
          <w:rFonts w:ascii="Calibri" w:eastAsia="Times New Roman" w:hAnsi="Calibri" w:cs="Aharoni"/>
          <w:b/>
          <w:bCs/>
          <w:color w:val="000000"/>
          <w:szCs w:val="20"/>
        </w:rPr>
        <w:t xml:space="preserve">(PEARL) </w:t>
      </w:r>
      <w:r>
        <w:rPr>
          <w:rFonts w:ascii="Calibri" w:eastAsia="Times New Roman" w:hAnsi="Calibri" w:cs="Aharoni"/>
          <w:bCs/>
          <w:color w:val="000000"/>
          <w:szCs w:val="20"/>
        </w:rPr>
        <w:t>(World Bank funded)</w:t>
      </w:r>
    </w:p>
    <w:p w:rsidR="00B806EA" w:rsidRPr="00873106" w:rsidRDefault="00B806EA" w:rsidP="00FB4090">
      <w:pPr>
        <w:pStyle w:val="ListParagraph"/>
        <w:numPr>
          <w:ilvl w:val="1"/>
          <w:numId w:val="53"/>
        </w:numPr>
        <w:jc w:val="both"/>
        <w:rPr>
          <w:b/>
        </w:rPr>
      </w:pPr>
      <w:r>
        <w:t xml:space="preserve">This has two components; </w:t>
      </w:r>
    </w:p>
    <w:p w:rsidR="00B806EA" w:rsidRDefault="00B806EA" w:rsidP="00FB4090">
      <w:pPr>
        <w:pStyle w:val="ListParagraph"/>
        <w:numPr>
          <w:ilvl w:val="2"/>
          <w:numId w:val="49"/>
        </w:numPr>
        <w:jc w:val="both"/>
      </w:pPr>
      <w:r w:rsidRPr="004C52BE">
        <w:t>School readiness for to prepare students for transitioning to Primary schools.</w:t>
      </w:r>
    </w:p>
    <w:p w:rsidR="00B806EA" w:rsidRPr="00483756" w:rsidRDefault="00B806EA" w:rsidP="00FB4090">
      <w:pPr>
        <w:pStyle w:val="ListParagraph"/>
        <w:numPr>
          <w:ilvl w:val="2"/>
          <w:numId w:val="49"/>
        </w:numPr>
        <w:jc w:val="both"/>
        <w:rPr>
          <w:sz w:val="28"/>
        </w:rPr>
      </w:pPr>
      <w:r w:rsidRPr="00483756">
        <w:rPr>
          <w:rFonts w:eastAsia="Times New Roman" w:cs="Arial"/>
          <w:iCs/>
          <w:szCs w:val="18"/>
        </w:rPr>
        <w:t xml:space="preserve">Interventions on early literacy </w:t>
      </w:r>
      <w:r>
        <w:rPr>
          <w:b/>
        </w:rPr>
        <w:t>years 1-3.</w:t>
      </w:r>
    </w:p>
    <w:p w:rsidR="00B806EA" w:rsidRDefault="00B806EA" w:rsidP="00FB4090">
      <w:pPr>
        <w:pStyle w:val="ListParagraph"/>
        <w:numPr>
          <w:ilvl w:val="0"/>
          <w:numId w:val="49"/>
        </w:numPr>
        <w:jc w:val="both"/>
      </w:pPr>
      <w:r w:rsidRPr="00483756">
        <w:rPr>
          <w:b/>
        </w:rPr>
        <w:t>ECCE Curriculum development and resource materials</w:t>
      </w:r>
      <w:r>
        <w:t xml:space="preserve"> (Government of Tuvalu – Education Department funded)</w:t>
      </w:r>
    </w:p>
    <w:p w:rsidR="00B806EA" w:rsidRDefault="00B806EA" w:rsidP="00FB4090">
      <w:pPr>
        <w:pStyle w:val="ListParagraph"/>
        <w:numPr>
          <w:ilvl w:val="1"/>
          <w:numId w:val="49"/>
        </w:numPr>
        <w:jc w:val="both"/>
      </w:pPr>
      <w:r>
        <w:t>Publish ECCE Curriculum</w:t>
      </w:r>
    </w:p>
    <w:p w:rsidR="00B806EA" w:rsidRPr="00B806EA" w:rsidRDefault="00B806EA" w:rsidP="00FB4090">
      <w:pPr>
        <w:pStyle w:val="ListParagraph"/>
        <w:numPr>
          <w:ilvl w:val="1"/>
          <w:numId w:val="49"/>
        </w:numPr>
        <w:jc w:val="both"/>
      </w:pPr>
      <w:r>
        <w:t>Resources required for this curriculum</w:t>
      </w:r>
      <w:r w:rsidRPr="00B806EA">
        <w:rPr>
          <w:b/>
        </w:rPr>
        <w:t xml:space="preserve"> </w:t>
      </w:r>
    </w:p>
    <w:p w:rsidR="00B806EA" w:rsidRDefault="00B806EA" w:rsidP="00FB4090">
      <w:pPr>
        <w:pStyle w:val="ListParagraph"/>
        <w:numPr>
          <w:ilvl w:val="0"/>
          <w:numId w:val="49"/>
        </w:numPr>
        <w:jc w:val="both"/>
      </w:pPr>
      <w:r w:rsidRPr="00AB4431">
        <w:rPr>
          <w:b/>
        </w:rPr>
        <w:t>DFAT Classrooms Nauti</w:t>
      </w:r>
      <w:r w:rsidR="00AB4431" w:rsidRPr="00AB4431">
        <w:rPr>
          <w:b/>
        </w:rPr>
        <w:t xml:space="preserve"> Project</w:t>
      </w:r>
      <w:r w:rsidR="00AB4431">
        <w:t xml:space="preserve"> will commence in building in June and is a project that will provide 12 classrooms and WASH facilities.</w:t>
      </w:r>
    </w:p>
    <w:p w:rsidR="00AB4431" w:rsidRDefault="00AB4431" w:rsidP="00FB4090">
      <w:pPr>
        <w:pStyle w:val="ListParagraph"/>
        <w:numPr>
          <w:ilvl w:val="0"/>
          <w:numId w:val="49"/>
        </w:numPr>
        <w:jc w:val="both"/>
      </w:pPr>
      <w:r>
        <w:rPr>
          <w:b/>
        </w:rPr>
        <w:t xml:space="preserve">Outer Island Classrooms </w:t>
      </w:r>
      <w:r>
        <w:t xml:space="preserve">is a Tuvalu Government project that is funding the </w:t>
      </w:r>
      <w:r w:rsidR="000D615D">
        <w:t>replacement</w:t>
      </w:r>
      <w:r>
        <w:t xml:space="preserve"> of classrooms in schools on the outer islands.</w:t>
      </w:r>
    </w:p>
    <w:p w:rsidR="00F03036" w:rsidRDefault="00B806EA" w:rsidP="0091124B">
      <w:pPr>
        <w:ind w:left="0" w:firstLine="0"/>
        <w:jc w:val="both"/>
      </w:pPr>
      <w:r>
        <w:rPr>
          <w:noProof/>
          <w:lang w:eastAsia="en-AU"/>
        </w:rPr>
        <mc:AlternateContent>
          <mc:Choice Requires="wps">
            <w:drawing>
              <wp:anchor distT="0" distB="0" distL="114300" distR="114300" simplePos="0" relativeHeight="251668480" behindDoc="0" locked="0" layoutInCell="1" allowOverlap="1" wp14:anchorId="671CF26D" wp14:editId="5F19B8D0">
                <wp:simplePos x="0" y="0"/>
                <wp:positionH relativeFrom="margin">
                  <wp:align>left</wp:align>
                </wp:positionH>
                <wp:positionV relativeFrom="paragraph">
                  <wp:posOffset>173355</wp:posOffset>
                </wp:positionV>
                <wp:extent cx="6448425" cy="29146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6448425" cy="2914650"/>
                        </a:xfrm>
                        <a:prstGeom prst="rect">
                          <a:avLst/>
                        </a:prstGeom>
                        <a:solidFill>
                          <a:schemeClr val="bg1">
                            <a:lumMod val="85000"/>
                          </a:schemeClr>
                        </a:solidFill>
                        <a:ln w="19050">
                          <a:solidFill>
                            <a:prstClr val="black"/>
                          </a:solidFill>
                        </a:ln>
                      </wps:spPr>
                      <wps:txbx>
                        <w:txbxContent>
                          <w:p w:rsidR="00175BAF" w:rsidRPr="00FF4763" w:rsidRDefault="00175BAF" w:rsidP="00B806EA">
                            <w:pPr>
                              <w:pStyle w:val="Heading3"/>
                              <w:ind w:left="0" w:firstLine="0"/>
                            </w:pPr>
                            <w:bookmarkStart w:id="78" w:name="_Toc473643305"/>
                            <w:r>
                              <w:t>R</w:t>
                            </w:r>
                            <w:r w:rsidRPr="00FF4763">
                              <w:t>ECOMMENDATIONS</w:t>
                            </w:r>
                            <w:r>
                              <w:t xml:space="preserve"> FOR SECTION 2</w:t>
                            </w:r>
                            <w:r w:rsidRPr="00FF4763">
                              <w:t>:</w:t>
                            </w:r>
                            <w:bookmarkEnd w:id="78"/>
                          </w:p>
                          <w:p w:rsidR="00175BAF" w:rsidRDefault="00175BAF" w:rsidP="00FB4090">
                            <w:pPr>
                              <w:pStyle w:val="ListParagraph"/>
                              <w:numPr>
                                <w:ilvl w:val="0"/>
                                <w:numId w:val="60"/>
                              </w:numPr>
                            </w:pPr>
                            <w:r>
                              <w:t xml:space="preserve">AEfATP End of Project Report recommends for ECCE centres to be managed by the Department but this would mean more staff in this area and a structured plan. </w:t>
                            </w:r>
                          </w:p>
                          <w:p w:rsidR="00175BAF" w:rsidRDefault="00175BAF" w:rsidP="00FB4090">
                            <w:pPr>
                              <w:pStyle w:val="ListParagraph"/>
                              <w:numPr>
                                <w:ilvl w:val="0"/>
                                <w:numId w:val="60"/>
                              </w:numPr>
                            </w:pPr>
                            <w:r>
                              <w:t xml:space="preserve">Teachers, students and all stakeholders trained in a behaviour management program such as </w:t>
                            </w:r>
                            <w:r>
                              <w:rPr>
                                <w:b/>
                                <w:i/>
                              </w:rPr>
                              <w:t xml:space="preserve">Positive Behaviour 4 Learning </w:t>
                            </w:r>
                            <w:r>
                              <w:t>(New Zealand based program but is widely used in Australia)</w:t>
                            </w:r>
                          </w:p>
                          <w:p w:rsidR="00175BAF" w:rsidRDefault="00175BAF" w:rsidP="00FB4090">
                            <w:pPr>
                              <w:pStyle w:val="ListParagraph"/>
                              <w:numPr>
                                <w:ilvl w:val="0"/>
                                <w:numId w:val="60"/>
                              </w:numPr>
                            </w:pPr>
                            <w:r>
                              <w:t>Holistic Resilience and dealing with bullying programme developed for all students, teachers, management, parents and all stakeholders.</w:t>
                            </w:r>
                            <w:r w:rsidRPr="00B806EA">
                              <w:t xml:space="preserve"> </w:t>
                            </w:r>
                          </w:p>
                          <w:p w:rsidR="00175BAF" w:rsidRDefault="00175BAF" w:rsidP="00FB4090">
                            <w:pPr>
                              <w:pStyle w:val="ListParagraph"/>
                              <w:numPr>
                                <w:ilvl w:val="0"/>
                                <w:numId w:val="60"/>
                              </w:numPr>
                            </w:pPr>
                            <w:r>
                              <w:t>Internal national year 9 test to identify students at risk before they enter year 10 at Motufoua.</w:t>
                            </w:r>
                          </w:p>
                          <w:p w:rsidR="00175BAF" w:rsidRDefault="00175BAF" w:rsidP="00FB4090">
                            <w:pPr>
                              <w:pStyle w:val="ListParagraph"/>
                              <w:numPr>
                                <w:ilvl w:val="0"/>
                                <w:numId w:val="60"/>
                              </w:numPr>
                            </w:pPr>
                            <w:r>
                              <w:t>Upgrading of all Primary schools to accommodate Junior Secondary</w:t>
                            </w:r>
                          </w:p>
                          <w:p w:rsidR="00175BAF" w:rsidRDefault="00175BAF" w:rsidP="00FB4090">
                            <w:pPr>
                              <w:pStyle w:val="ListParagraph"/>
                              <w:numPr>
                                <w:ilvl w:val="0"/>
                                <w:numId w:val="60"/>
                              </w:numPr>
                            </w:pPr>
                            <w:r>
                              <w:t>TVSD Framework developed</w:t>
                            </w:r>
                          </w:p>
                          <w:p w:rsidR="00175BAF" w:rsidRDefault="00175BAF" w:rsidP="00FB4090">
                            <w:pPr>
                              <w:pStyle w:val="ListParagraph"/>
                              <w:numPr>
                                <w:ilvl w:val="0"/>
                                <w:numId w:val="60"/>
                              </w:numPr>
                            </w:pPr>
                            <w:r>
                              <w:t>English as a Second Language (ESL) for teachers.</w:t>
                            </w:r>
                          </w:p>
                          <w:p w:rsidR="00175BAF" w:rsidRDefault="00175BAF" w:rsidP="00FB4090">
                            <w:pPr>
                              <w:pStyle w:val="ListParagraph"/>
                              <w:numPr>
                                <w:ilvl w:val="0"/>
                                <w:numId w:val="60"/>
                              </w:numPr>
                              <w:jc w:val="both"/>
                            </w:pPr>
                            <w:r>
                              <w:t xml:space="preserve">Whole system at Motufoua needs review from the timetable through to the management.  </w:t>
                            </w:r>
                          </w:p>
                          <w:p w:rsidR="00175BAF" w:rsidRPr="00A20594" w:rsidRDefault="00175BAF" w:rsidP="00FB4090">
                            <w:pPr>
                              <w:pStyle w:val="ListParagraph"/>
                              <w:numPr>
                                <w:ilvl w:val="0"/>
                                <w:numId w:val="60"/>
                              </w:numPr>
                            </w:pPr>
                            <w:r>
                              <w:t>Review on drop from NYEE results of consistent 80% to failure in the Junior Certificate two years later</w:t>
                            </w:r>
                          </w:p>
                          <w:p w:rsidR="00175BAF" w:rsidRDefault="00175BAF" w:rsidP="00FB4090">
                            <w:pPr>
                              <w:pStyle w:val="ListParagraph"/>
                              <w:numPr>
                                <w:ilvl w:val="0"/>
                                <w:numId w:val="60"/>
                              </w:numPr>
                            </w:pPr>
                            <w:r>
                              <w:t>School Registration process be developed for Private Tuvalu schools.</w:t>
                            </w:r>
                          </w:p>
                          <w:p w:rsidR="00175BAF" w:rsidRPr="00A20594" w:rsidRDefault="00175BAF" w:rsidP="00FB4090">
                            <w:pPr>
                              <w:pStyle w:val="ListParagraph"/>
                              <w:numPr>
                                <w:ilvl w:val="0"/>
                                <w:numId w:val="60"/>
                              </w:numPr>
                            </w:pPr>
                            <w:r>
                              <w:t>Survey of Parents who send their children to private secondary schools in Funafuti or overseas to understand why they choose to do so.</w:t>
                            </w:r>
                          </w:p>
                          <w:p w:rsidR="00175BAF" w:rsidRDefault="00175BAF" w:rsidP="00B806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CF26D" id="Text Box 3" o:spid="_x0000_s1028" type="#_x0000_t202" style="position:absolute;left:0;text-align:left;margin-left:0;margin-top:13.65pt;width:507.75pt;height:22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F+YAIAAM4EAAAOAAAAZHJzL2Uyb0RvYy54bWysVF1P2zAUfZ+0/2D5fSQtLSsVKepATJMY&#10;IMHEs+s4bTTH17PdJuzXc+w00MGepr249yv349xze3beNZrtlPM1mYKPjnLOlJFU1mZd8B8PV59m&#10;nPkgTCk0GVXwJ+X5+eLjh7PWztWYNqRL5RiSGD9vbcE3Idh5lnm5UY3wR2SVgbMi14gA1a2z0okW&#10;2RudjfP8JGvJldaRVN7Detk7+SLlryolw21VeRWYLjh6C+l16V3FN1ucifnaCbup5b4N8Q9dNKI2&#10;KPqS6lIEwbaufpeqqaUjT1U4ktRkVFW1VGkGTDPK30xzvxFWpVkAjrcvMPn/l1be7O4cq8uCH3Nm&#10;RIMVPagusC/UseOITmv9HEH3FmGhgxlbHuwexjh0V7km/mIcBj9wfnrBNiaTMJ5MJrPJeMqZhG98&#10;OpqcTBP62evn1vnwVVHDolBwh+UlTMXu2ge0gtAhJFbzpOvyqtY6KZEw6kI7thNY9Wo9Sp/qbfOd&#10;yt42m+b5UDLxK4anrH9k0oa1mPE0R3/vysT6r0W0kD8jFmjsIAU0bWCMyPUIRSl0qy7hPB7QW1H5&#10;BFAd9aT0Vl7VSH8tfLgTDiwEjriscIun0oSmaC9xtiH3+2/2GA9ywMtZC1YX3P/aCqc4098MaAPc&#10;J/EMkjKZfh5DcYee1aHHbJsLApoj3LCVSYzxQQ9i5ah5xAEuY1W4hJGoXfAwiBehvzUcsFTLZQoC&#10;8a0I1+beypg6YhxhfegehbP73QfQ5oYG/ov5Gwr0sfFLQ8ttoKpO/Ig496ju4cfRpO3sDzxe5aGe&#10;ol7/hhbPAAAA//8DAFBLAwQUAAYACAAAACEAb712m98AAAAIAQAADwAAAGRycy9kb3ducmV2Lnht&#10;bEyPO0/DQBCEeyT+w2mRaBA550kwXkcIgUBQxaGg3PgW2/I9jO8SG349lwrK0Yxmvsk2o9HiyL1v&#10;nEWYThIQbEunGlshvO+ertcgfCCrSDvLCN/sYZOfn2WUKjfYLR+LUIlYYn1KCHUIXSqlL2s25Ceu&#10;Yxu9T9cbClH2lVQ9DbHcaDlLkpU01Ni4UFPHDzWXbXEwCNt28Xb78jw8Xv2o3Vfx0RJ1+hXx8mK8&#10;vwMReAx/YTjhR3TII9PeHazyQiPEIwFhdjMHcXKT6XIJYo+wWK/mIPNM/j+Q/wIAAP//AwBQSwEC&#10;LQAUAAYACAAAACEAtoM4kv4AAADhAQAAEwAAAAAAAAAAAAAAAAAAAAAAW0NvbnRlbnRfVHlwZXNd&#10;LnhtbFBLAQItABQABgAIAAAAIQA4/SH/1gAAAJQBAAALAAAAAAAAAAAAAAAAAC8BAABfcmVscy8u&#10;cmVsc1BLAQItABQABgAIAAAAIQBR4RF+YAIAAM4EAAAOAAAAAAAAAAAAAAAAAC4CAABkcnMvZTJv&#10;RG9jLnhtbFBLAQItABQABgAIAAAAIQBvvXab3wAAAAgBAAAPAAAAAAAAAAAAAAAAALoEAABkcnMv&#10;ZG93bnJldi54bWxQSwUGAAAAAAQABADzAAAAxgUAAAAA&#10;" fillcolor="#d8d8d8 [2732]" strokeweight="1.5pt">
                <v:textbox>
                  <w:txbxContent>
                    <w:p w:rsidR="00175BAF" w:rsidRPr="00FF4763" w:rsidRDefault="00175BAF" w:rsidP="00B806EA">
                      <w:pPr>
                        <w:pStyle w:val="Heading3"/>
                        <w:ind w:left="0" w:firstLine="0"/>
                      </w:pPr>
                      <w:bookmarkStart w:id="79" w:name="_Toc473643305"/>
                      <w:r>
                        <w:t>R</w:t>
                      </w:r>
                      <w:r w:rsidRPr="00FF4763">
                        <w:t>ECOMMENDATIONS</w:t>
                      </w:r>
                      <w:r>
                        <w:t xml:space="preserve"> FOR SECTION 2</w:t>
                      </w:r>
                      <w:r w:rsidRPr="00FF4763">
                        <w:t>:</w:t>
                      </w:r>
                      <w:bookmarkEnd w:id="79"/>
                    </w:p>
                    <w:p w:rsidR="00175BAF" w:rsidRDefault="00175BAF" w:rsidP="00FB4090">
                      <w:pPr>
                        <w:pStyle w:val="ListParagraph"/>
                        <w:numPr>
                          <w:ilvl w:val="0"/>
                          <w:numId w:val="60"/>
                        </w:numPr>
                      </w:pPr>
                      <w:r>
                        <w:t xml:space="preserve">AEfATP End of Project Report recommends for ECCE centres to be managed by the Department but this would mean more staff in this area and a structured plan. </w:t>
                      </w:r>
                    </w:p>
                    <w:p w:rsidR="00175BAF" w:rsidRDefault="00175BAF" w:rsidP="00FB4090">
                      <w:pPr>
                        <w:pStyle w:val="ListParagraph"/>
                        <w:numPr>
                          <w:ilvl w:val="0"/>
                          <w:numId w:val="60"/>
                        </w:numPr>
                      </w:pPr>
                      <w:r>
                        <w:t xml:space="preserve">Teachers, students and all stakeholders trained in a behaviour management program such as </w:t>
                      </w:r>
                      <w:r>
                        <w:rPr>
                          <w:b/>
                          <w:i/>
                        </w:rPr>
                        <w:t xml:space="preserve">Positive Behaviour 4 Learning </w:t>
                      </w:r>
                      <w:r>
                        <w:t>(New Zealand based program but is widely used in Australia)</w:t>
                      </w:r>
                    </w:p>
                    <w:p w:rsidR="00175BAF" w:rsidRDefault="00175BAF" w:rsidP="00FB4090">
                      <w:pPr>
                        <w:pStyle w:val="ListParagraph"/>
                        <w:numPr>
                          <w:ilvl w:val="0"/>
                          <w:numId w:val="60"/>
                        </w:numPr>
                      </w:pPr>
                      <w:r>
                        <w:t>Holistic Resilience and dealing with bullying programme developed for all students, teachers, management, parents and all stakeholders.</w:t>
                      </w:r>
                      <w:r w:rsidRPr="00B806EA">
                        <w:t xml:space="preserve"> </w:t>
                      </w:r>
                    </w:p>
                    <w:p w:rsidR="00175BAF" w:rsidRDefault="00175BAF" w:rsidP="00FB4090">
                      <w:pPr>
                        <w:pStyle w:val="ListParagraph"/>
                        <w:numPr>
                          <w:ilvl w:val="0"/>
                          <w:numId w:val="60"/>
                        </w:numPr>
                      </w:pPr>
                      <w:r>
                        <w:t>Internal national year 9 test to identify students at risk before they enter year 10 at Motufoua.</w:t>
                      </w:r>
                    </w:p>
                    <w:p w:rsidR="00175BAF" w:rsidRDefault="00175BAF" w:rsidP="00FB4090">
                      <w:pPr>
                        <w:pStyle w:val="ListParagraph"/>
                        <w:numPr>
                          <w:ilvl w:val="0"/>
                          <w:numId w:val="60"/>
                        </w:numPr>
                      </w:pPr>
                      <w:r>
                        <w:t>Upgrading of all Primary schools to accommodate Junior Secondary</w:t>
                      </w:r>
                    </w:p>
                    <w:p w:rsidR="00175BAF" w:rsidRDefault="00175BAF" w:rsidP="00FB4090">
                      <w:pPr>
                        <w:pStyle w:val="ListParagraph"/>
                        <w:numPr>
                          <w:ilvl w:val="0"/>
                          <w:numId w:val="60"/>
                        </w:numPr>
                      </w:pPr>
                      <w:r>
                        <w:t>TVSD Framework developed</w:t>
                      </w:r>
                    </w:p>
                    <w:p w:rsidR="00175BAF" w:rsidRDefault="00175BAF" w:rsidP="00FB4090">
                      <w:pPr>
                        <w:pStyle w:val="ListParagraph"/>
                        <w:numPr>
                          <w:ilvl w:val="0"/>
                          <w:numId w:val="60"/>
                        </w:numPr>
                      </w:pPr>
                      <w:r>
                        <w:t>English as a Second Language (ESL) for teachers.</w:t>
                      </w:r>
                    </w:p>
                    <w:p w:rsidR="00175BAF" w:rsidRDefault="00175BAF" w:rsidP="00FB4090">
                      <w:pPr>
                        <w:pStyle w:val="ListParagraph"/>
                        <w:numPr>
                          <w:ilvl w:val="0"/>
                          <w:numId w:val="60"/>
                        </w:numPr>
                        <w:jc w:val="both"/>
                      </w:pPr>
                      <w:r>
                        <w:t xml:space="preserve">Whole system at Motufoua needs review from the timetable through to the management.  </w:t>
                      </w:r>
                    </w:p>
                    <w:p w:rsidR="00175BAF" w:rsidRPr="00A20594" w:rsidRDefault="00175BAF" w:rsidP="00FB4090">
                      <w:pPr>
                        <w:pStyle w:val="ListParagraph"/>
                        <w:numPr>
                          <w:ilvl w:val="0"/>
                          <w:numId w:val="60"/>
                        </w:numPr>
                      </w:pPr>
                      <w:r>
                        <w:t>Review on drop from NYEE results of consistent 80% to failure in the Junior Certificate two years later</w:t>
                      </w:r>
                    </w:p>
                    <w:p w:rsidR="00175BAF" w:rsidRDefault="00175BAF" w:rsidP="00FB4090">
                      <w:pPr>
                        <w:pStyle w:val="ListParagraph"/>
                        <w:numPr>
                          <w:ilvl w:val="0"/>
                          <w:numId w:val="60"/>
                        </w:numPr>
                      </w:pPr>
                      <w:r>
                        <w:t>School Registration process be developed for Private Tuvalu schools.</w:t>
                      </w:r>
                    </w:p>
                    <w:p w:rsidR="00175BAF" w:rsidRPr="00A20594" w:rsidRDefault="00175BAF" w:rsidP="00FB4090">
                      <w:pPr>
                        <w:pStyle w:val="ListParagraph"/>
                        <w:numPr>
                          <w:ilvl w:val="0"/>
                          <w:numId w:val="60"/>
                        </w:numPr>
                      </w:pPr>
                      <w:r>
                        <w:t>Survey of Parents who send their children to private secondary schools in Funafuti or overseas to understand why they choose to do so.</w:t>
                      </w:r>
                    </w:p>
                    <w:p w:rsidR="00175BAF" w:rsidRDefault="00175BAF" w:rsidP="00B806EA">
                      <w:pPr>
                        <w:ind w:left="0"/>
                      </w:pPr>
                    </w:p>
                  </w:txbxContent>
                </v:textbox>
                <w10:wrap type="topAndBottom" anchorx="margin"/>
              </v:shape>
            </w:pict>
          </mc:Fallback>
        </mc:AlternateContent>
      </w:r>
    </w:p>
    <w:p w:rsidR="00DC5EA2" w:rsidRDefault="00B806EA" w:rsidP="00500480">
      <w:r w:rsidRPr="00B806EA">
        <w:rPr>
          <w:noProof/>
          <w:lang w:eastAsia="en-AU"/>
        </w:rPr>
        <w:t xml:space="preserve"> </w:t>
      </w:r>
    </w:p>
    <w:p w:rsidR="004A48B3" w:rsidRPr="004A48B3" w:rsidRDefault="004A48B3" w:rsidP="00FB4090">
      <w:pPr>
        <w:pStyle w:val="Heading1"/>
        <w:numPr>
          <w:ilvl w:val="0"/>
          <w:numId w:val="54"/>
        </w:numPr>
      </w:pPr>
      <w:bookmarkStart w:id="80" w:name="_Toc473643306"/>
      <w:r w:rsidRPr="004A48B3">
        <w:t>Achieving Education for All (</w:t>
      </w:r>
      <w:r w:rsidR="00D0155A">
        <w:t>AEfATP</w:t>
      </w:r>
      <w:r w:rsidRPr="004A48B3">
        <w:t>)</w:t>
      </w:r>
      <w:r w:rsidR="00A4761E">
        <w:t xml:space="preserve"> – updates on report recommendations</w:t>
      </w:r>
      <w:bookmarkEnd w:id="80"/>
    </w:p>
    <w:p w:rsidR="00345E78" w:rsidRDefault="00345E78" w:rsidP="00345E78">
      <w:pPr>
        <w:ind w:left="720" w:firstLine="0"/>
      </w:pPr>
      <w:r>
        <w:t xml:space="preserve">Not to rehash the already comprehensive End of Project report for </w:t>
      </w:r>
      <w:r w:rsidR="00D0155A">
        <w:t>AEfATP</w:t>
      </w:r>
      <w:r>
        <w:t>, it is important that lessons learnt from it are considered for the next design phase for DFAT.</w:t>
      </w:r>
    </w:p>
    <w:p w:rsidR="00345E78" w:rsidRDefault="00345E78" w:rsidP="00345E78">
      <w:pPr>
        <w:ind w:left="720" w:firstLine="0"/>
      </w:pPr>
    </w:p>
    <w:p w:rsidR="00345E78" w:rsidRDefault="00D94008" w:rsidP="00345E78">
      <w:pPr>
        <w:ind w:left="720" w:firstLine="0"/>
      </w:pPr>
      <w:r>
        <w:t xml:space="preserve">Whatever modality, management structure, way forward, the most important attributes of the next Project structure need would appear to be good communication processes and defined outcomes with clear performance indicators.  Consideration needs to be taken on the limited number of staff at the Education Department, only 6 Senior Education Officers, and implementation adjusted accordingly so that it is not seen as a burden but a support for all. </w:t>
      </w:r>
    </w:p>
    <w:p w:rsidR="00345E78" w:rsidRPr="00345E78" w:rsidRDefault="00345E78" w:rsidP="00345E78">
      <w:pPr>
        <w:ind w:left="720" w:firstLine="0"/>
      </w:pPr>
    </w:p>
    <w:p w:rsidR="00345E78" w:rsidRPr="00E2156A" w:rsidRDefault="00500480" w:rsidP="00A4761E">
      <w:pPr>
        <w:ind w:left="720" w:firstLine="0"/>
        <w:jc w:val="both"/>
      </w:pPr>
      <w:r>
        <w:rPr>
          <w:b/>
        </w:rPr>
        <w:t>Attachment 11</w:t>
      </w:r>
      <w:r w:rsidR="00E2156A">
        <w:rPr>
          <w:b/>
        </w:rPr>
        <w:t xml:space="preserve"> is the reflections and updates from the Department on the </w:t>
      </w:r>
      <w:commentRangeStart w:id="81"/>
      <w:r w:rsidR="00E2156A">
        <w:rPr>
          <w:b/>
        </w:rPr>
        <w:t>Recommendations</w:t>
      </w:r>
      <w:commentRangeEnd w:id="81"/>
      <w:r w:rsidR="00163E5E">
        <w:rPr>
          <w:rStyle w:val="CommentReference"/>
        </w:rPr>
        <w:commentReference w:id="81"/>
      </w:r>
      <w:r w:rsidR="00E2156A">
        <w:rPr>
          <w:b/>
        </w:rPr>
        <w:t xml:space="preserve"> from the </w:t>
      </w:r>
      <w:r w:rsidR="00D0155A">
        <w:rPr>
          <w:b/>
        </w:rPr>
        <w:t>AEfATP</w:t>
      </w:r>
      <w:r w:rsidR="00E2156A">
        <w:rPr>
          <w:b/>
        </w:rPr>
        <w:t xml:space="preserve"> End of Project Report.  </w:t>
      </w:r>
      <w:r w:rsidR="00E2156A">
        <w:t xml:space="preserve">By updating this document, the Department was able to identify and understand the positive developments of </w:t>
      </w:r>
      <w:r w:rsidR="00D0155A">
        <w:t>AEfATP</w:t>
      </w:r>
      <w:r w:rsidR="00E2156A">
        <w:t xml:space="preserve"> and to see where there were gaps and need for further development.  Many of the recommendation have been captured in TESP III even though this document was not used in the preparation of this strategic plan which highlights that the concepts of the original project are embedded in the strategies of the Department.</w:t>
      </w:r>
    </w:p>
    <w:p w:rsidR="00AC1878" w:rsidRDefault="00AC1878" w:rsidP="00AC1878">
      <w:pPr>
        <w:jc w:val="both"/>
        <w:rPr>
          <w:b/>
        </w:rPr>
      </w:pPr>
    </w:p>
    <w:p w:rsidR="00AC1878" w:rsidRDefault="00AC1878" w:rsidP="00AC1878">
      <w:pPr>
        <w:pStyle w:val="Caption"/>
        <w:rPr>
          <w:b/>
        </w:rPr>
      </w:pPr>
      <w:bookmarkStart w:id="82" w:name="_Toc473643354"/>
      <w:r>
        <w:t xml:space="preserve">Attachment </w:t>
      </w:r>
      <w:r w:rsidR="008E2745">
        <w:fldChar w:fldCharType="begin"/>
      </w:r>
      <w:r w:rsidR="008E2745">
        <w:instrText xml:space="preserve"> SEQ Attachment \* ARABIC </w:instrText>
      </w:r>
      <w:r w:rsidR="008E2745">
        <w:fldChar w:fldCharType="separate"/>
      </w:r>
      <w:r w:rsidR="00B677B4">
        <w:rPr>
          <w:noProof/>
        </w:rPr>
        <w:t>11</w:t>
      </w:r>
      <w:r w:rsidR="008E2745">
        <w:rPr>
          <w:noProof/>
        </w:rPr>
        <w:fldChar w:fldCharType="end"/>
      </w:r>
      <w:r>
        <w:t xml:space="preserve">: - Tuvalu Education Department’s review of </w:t>
      </w:r>
      <w:r w:rsidR="00D0155A">
        <w:t>AEfATP</w:t>
      </w:r>
      <w:r>
        <w:t xml:space="preserve"> recommendations.</w:t>
      </w:r>
      <w:bookmarkEnd w:id="82"/>
    </w:p>
    <w:p w:rsidR="00AC1878" w:rsidRPr="00345E78" w:rsidRDefault="00AC1878" w:rsidP="00345E78">
      <w:pPr>
        <w:ind w:left="1077"/>
        <w:jc w:val="both"/>
        <w:rPr>
          <w:b/>
        </w:rPr>
      </w:pPr>
    </w:p>
    <w:p w:rsidR="004A48B3" w:rsidRDefault="0053365A" w:rsidP="0053365A">
      <w:pPr>
        <w:ind w:left="720" w:firstLine="0"/>
        <w:jc w:val="both"/>
        <w:rPr>
          <w:b/>
          <w:caps/>
        </w:rPr>
      </w:pPr>
      <w:r>
        <w:rPr>
          <w:noProof/>
          <w:lang w:eastAsia="en-AU"/>
        </w:rPr>
        <mc:AlternateContent>
          <mc:Choice Requires="wps">
            <w:drawing>
              <wp:inline distT="0" distB="0" distL="0" distR="0" wp14:anchorId="5CA80A79" wp14:editId="6B162BE3">
                <wp:extent cx="6273209" cy="1343025"/>
                <wp:effectExtent l="0" t="0" r="13335" b="28575"/>
                <wp:docPr id="20" name="Text Box 20"/>
                <wp:cNvGraphicFramePr/>
                <a:graphic xmlns:a="http://schemas.openxmlformats.org/drawingml/2006/main">
                  <a:graphicData uri="http://schemas.microsoft.com/office/word/2010/wordprocessingShape">
                    <wps:wsp>
                      <wps:cNvSpPr txBox="1"/>
                      <wps:spPr>
                        <a:xfrm>
                          <a:off x="0" y="0"/>
                          <a:ext cx="6273209" cy="1343025"/>
                        </a:xfrm>
                        <a:prstGeom prst="rect">
                          <a:avLst/>
                        </a:prstGeom>
                        <a:solidFill>
                          <a:schemeClr val="bg1">
                            <a:lumMod val="85000"/>
                          </a:schemeClr>
                        </a:solidFill>
                        <a:ln w="19050">
                          <a:solidFill>
                            <a:prstClr val="black"/>
                          </a:solidFill>
                        </a:ln>
                      </wps:spPr>
                      <wps:txbx>
                        <w:txbxContent>
                          <w:p w:rsidR="00175BAF" w:rsidRPr="00FF4763" w:rsidRDefault="00175BAF" w:rsidP="001E448C">
                            <w:pPr>
                              <w:pStyle w:val="Heading2"/>
                            </w:pPr>
                            <w:bookmarkStart w:id="83" w:name="_Toc473643307"/>
                            <w:r w:rsidRPr="00FF4763">
                              <w:t>RECOMMENDATIONS</w:t>
                            </w:r>
                            <w:r>
                              <w:t xml:space="preserve"> FOR SECTION 3</w:t>
                            </w:r>
                            <w:r w:rsidRPr="00FF4763">
                              <w:t>:</w:t>
                            </w:r>
                            <w:bookmarkEnd w:id="83"/>
                          </w:p>
                          <w:p w:rsidR="00175BAF" w:rsidRPr="007D5947" w:rsidRDefault="00175BAF" w:rsidP="00FB4090">
                            <w:pPr>
                              <w:pStyle w:val="ListParagraph"/>
                              <w:numPr>
                                <w:ilvl w:val="0"/>
                                <w:numId w:val="61"/>
                              </w:numPr>
                            </w:pPr>
                            <w:r w:rsidRPr="007D5947">
                              <w:t xml:space="preserve">Linkages between </w:t>
                            </w:r>
                            <w:r>
                              <w:t>AEfATP</w:t>
                            </w:r>
                            <w:r w:rsidRPr="007D5947">
                              <w:t xml:space="preserve"> and the new project should be obvious so all stakeholders can see that the Department is building on all concepts, not throwing them out for new ones.</w:t>
                            </w:r>
                          </w:p>
                          <w:p w:rsidR="00175BAF" w:rsidRDefault="00175BAF" w:rsidP="00FB4090">
                            <w:pPr>
                              <w:pStyle w:val="ListParagraph"/>
                              <w:numPr>
                                <w:ilvl w:val="0"/>
                                <w:numId w:val="61"/>
                              </w:numPr>
                            </w:pPr>
                            <w:r w:rsidRPr="007D5947">
                              <w:t>Consideration to the capacity of current staffing numbers to deliver more.</w:t>
                            </w:r>
                          </w:p>
                          <w:p w:rsidR="00175BAF" w:rsidRPr="007D5947" w:rsidRDefault="00175BAF" w:rsidP="00FB4090">
                            <w:pPr>
                              <w:pStyle w:val="ListParagraph"/>
                              <w:numPr>
                                <w:ilvl w:val="0"/>
                                <w:numId w:val="61"/>
                              </w:numPr>
                            </w:pPr>
                            <w:r>
                              <w:t>Clear lines of communication and coordination in the development and implementation of the new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A80A79" id="Text Box 20" o:spid="_x0000_s1029" type="#_x0000_t202" style="width:493.9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Z2ZAIAANAEAAAOAAAAZHJzL2Uyb0RvYy54bWysVE1v2zAMvQ/YfxB0X2zno22COEWWIsOA&#10;rC2QDD0rspwYk0RNUmJ3v36UHCdpt9Owi0yR1CP5SHp63yhJjsK6CnROs15KidAcikrvcvp9s/x0&#10;R4nzTBdMghY5fRWO3s8+fpjWZiL6sAdZCEsQRLtJbXK6995MksTxvVDM9cAIjcYSrGIer3aXFJbV&#10;iK5k0k/Tm6QGWxgLXDiH2ofWSGcRvywF909l6YQnMqeYm4+njec2nMlsyiY7y8y+4qc02D9koVil&#10;MegZ6oF5Rg62+gNKVdyCg9L3OKgEyrLiItaA1WTpu2rWe2ZErAXJceZMk/t/sPzx+GxJVeS0j/Ro&#10;prBHG9F48hkagirkpzZugm5rg46+QT32udM7VIaym9Kq8MWCCNoR6vXMbkDjqLzp3w766ZgSjrZs&#10;MByk/VHASS7PjXX+iwBFgpBTi+2LrLLjyvnWtXMJ0RzIqlhWUsZLGBmxkJYcGTZ7u8viU3lQ36Bo&#10;dXejNI0lYcg4YcE9JvAGSWpSY4bjdJRGiDfGEP8SRDL+41TDlRfCS424gbmWoSD5ZttEpgcde1so&#10;XpFUC+1YOsOXFcKvmPPPzOIcIo+4W/4Jj1ICJgUniZI92F9/0wd/HA+0UlLjXOfU/TwwKyiRXzUO&#10;zjgbDsMixMtwdBvabq8t22uLPqgFIJsZbrHhUQz+XnZiaUG94ArOQ1Q0Mc0xdk59Jy58u224wlzM&#10;59EJR98wv9JrwwN06F6gddO8MGtOvfc4No/QbQCbvBuB1je81DA/eCirOB+B55bVE/24NrHBpxUP&#10;e3l9j16XH9HsNwAAAP//AwBQSwMEFAAGAAgAAAAhANnR0ozeAAAABQEAAA8AAABkcnMvZG93bnJl&#10;di54bWxMj81OwzAQhO9IvIO1SFwQdVLx04Q4FUIgEJyacuC4jZckir0OsdsEnh7DBS4rjWY0822x&#10;nq0RBxp951hBukhAENdOd9woeN0+nK9A+ICs0TgmBZ/kYV0eHxWYazfxhg5VaEQsYZ+jgjaEIZfS&#10;1y1Z9As3EEfv3Y0WQ5RjI/WIUyy3Ri6T5Epa7DgutDjQXUt1X+2tgk1/8ZI9PU73Z196+1G99YiD&#10;eVbq9GS+vQERaA5/YfjBj+hQRqad27P2wiiIj4TfG71sdZ2B2ClYpuklyLKQ/+nLbwAAAP//AwBQ&#10;SwECLQAUAAYACAAAACEAtoM4kv4AAADhAQAAEwAAAAAAAAAAAAAAAAAAAAAAW0NvbnRlbnRfVHlw&#10;ZXNdLnhtbFBLAQItABQABgAIAAAAIQA4/SH/1gAAAJQBAAALAAAAAAAAAAAAAAAAAC8BAABfcmVs&#10;cy8ucmVsc1BLAQItABQABgAIAAAAIQBmu1Z2ZAIAANAEAAAOAAAAAAAAAAAAAAAAAC4CAABkcnMv&#10;ZTJvRG9jLnhtbFBLAQItABQABgAIAAAAIQDZ0dKM3gAAAAUBAAAPAAAAAAAAAAAAAAAAAL4EAABk&#10;cnMvZG93bnJldi54bWxQSwUGAAAAAAQABADzAAAAyQUAAAAA&#10;" fillcolor="#d8d8d8 [2732]" strokeweight="1.5pt">
                <v:textbox>
                  <w:txbxContent>
                    <w:p w:rsidR="00175BAF" w:rsidRPr="00FF4763" w:rsidRDefault="00175BAF" w:rsidP="001E448C">
                      <w:pPr>
                        <w:pStyle w:val="Heading2"/>
                      </w:pPr>
                      <w:bookmarkStart w:id="84" w:name="_Toc473643307"/>
                      <w:r w:rsidRPr="00FF4763">
                        <w:t>RECOMMENDATIONS</w:t>
                      </w:r>
                      <w:r>
                        <w:t xml:space="preserve"> FOR SECTION 3</w:t>
                      </w:r>
                      <w:r w:rsidRPr="00FF4763">
                        <w:t>:</w:t>
                      </w:r>
                      <w:bookmarkEnd w:id="84"/>
                    </w:p>
                    <w:p w:rsidR="00175BAF" w:rsidRPr="007D5947" w:rsidRDefault="00175BAF" w:rsidP="00FB4090">
                      <w:pPr>
                        <w:pStyle w:val="ListParagraph"/>
                        <w:numPr>
                          <w:ilvl w:val="0"/>
                          <w:numId w:val="61"/>
                        </w:numPr>
                      </w:pPr>
                      <w:r w:rsidRPr="007D5947">
                        <w:t xml:space="preserve">Linkages between </w:t>
                      </w:r>
                      <w:r>
                        <w:t>AEfATP</w:t>
                      </w:r>
                      <w:r w:rsidRPr="007D5947">
                        <w:t xml:space="preserve"> and the new project should be obvious so all stakeholders can see that the Department is building on all concepts, not throwing them out for new ones.</w:t>
                      </w:r>
                    </w:p>
                    <w:p w:rsidR="00175BAF" w:rsidRDefault="00175BAF" w:rsidP="00FB4090">
                      <w:pPr>
                        <w:pStyle w:val="ListParagraph"/>
                        <w:numPr>
                          <w:ilvl w:val="0"/>
                          <w:numId w:val="61"/>
                        </w:numPr>
                      </w:pPr>
                      <w:r w:rsidRPr="007D5947">
                        <w:t>Consideration to the capacity of current staffing numbers to deliver more.</w:t>
                      </w:r>
                    </w:p>
                    <w:p w:rsidR="00175BAF" w:rsidRPr="007D5947" w:rsidRDefault="00175BAF" w:rsidP="00FB4090">
                      <w:pPr>
                        <w:pStyle w:val="ListParagraph"/>
                        <w:numPr>
                          <w:ilvl w:val="0"/>
                          <w:numId w:val="61"/>
                        </w:numPr>
                      </w:pPr>
                      <w:r>
                        <w:t>Clear lines of communication and coordination in the development and implementation of the new project.</w:t>
                      </w:r>
                    </w:p>
                  </w:txbxContent>
                </v:textbox>
                <w10:anchorlock/>
              </v:shape>
            </w:pict>
          </mc:Fallback>
        </mc:AlternateContent>
      </w:r>
    </w:p>
    <w:p w:rsidR="00DC5EA2" w:rsidRDefault="00DC5EA2" w:rsidP="00AC1878"/>
    <w:p w:rsidR="004A48B3" w:rsidRDefault="004A48B3" w:rsidP="00FB4090">
      <w:pPr>
        <w:pStyle w:val="Heading1"/>
        <w:numPr>
          <w:ilvl w:val="0"/>
          <w:numId w:val="54"/>
        </w:numPr>
      </w:pPr>
      <w:bookmarkStart w:id="85" w:name="_Toc473643308"/>
      <w:r w:rsidRPr="004A48B3">
        <w:t>Key Issues and Challenges in system and service delivery,</w:t>
      </w:r>
      <w:bookmarkEnd w:id="85"/>
    </w:p>
    <w:p w:rsidR="00EF383E" w:rsidRPr="00DC5EA2" w:rsidRDefault="00EF383E" w:rsidP="009204EB">
      <w:pPr>
        <w:ind w:left="0" w:firstLine="0"/>
      </w:pPr>
    </w:p>
    <w:p w:rsidR="00BA1543" w:rsidRDefault="006C6191" w:rsidP="00C04E2D">
      <w:pPr>
        <w:pStyle w:val="Heading2"/>
      </w:pPr>
      <w:bookmarkStart w:id="86" w:name="_Toc473643309"/>
      <w:r>
        <w:t xml:space="preserve">4.1 </w:t>
      </w:r>
      <w:r w:rsidR="00BA1543" w:rsidRPr="00A20594">
        <w:t>Student access and participation</w:t>
      </w:r>
      <w:bookmarkEnd w:id="86"/>
      <w:r w:rsidR="00BA1543" w:rsidRPr="00A20594">
        <w:t xml:space="preserve"> </w:t>
      </w:r>
    </w:p>
    <w:p w:rsidR="00BA1543" w:rsidRDefault="00BA1543" w:rsidP="0090307E">
      <w:pPr>
        <w:ind w:left="720" w:firstLine="0"/>
        <w:jc w:val="both"/>
      </w:pPr>
      <w:r>
        <w:t xml:space="preserve">Outer islands have less truancy issues then Nauti Primary on Funafuti.  The distance for students to get to school is an issue on Funafuti but this problem was resolved last year when a Private businessman donated a bus to the Education Department which is strictly for children only.  The Department has undertaken to pay for the Petrol and driver of the bus so this service remains free for all students, even the private school students.  In the past there has been positions within the Department and Nauti Primary that deal with Truancy but currently no positions exist.  Other Access issues include, monetary costs of uniforms, parental support, behavioural issues, weather and inability for schools to meet the needs of children.  Special Needs children are mostly not included in mainstream schooling with some attending Fusi Alofa Community Centre if on Funafuti.  The capabilities of the schools to deal with most special needs children is an issue and the Education Department is taking steps to remedy this but it will take time .  TESP III identifies Inclusive Education and as such,  the Department will endeavour to support all schools and the Fusi Alofa Community Centre to provide the best available education for all.  </w:t>
      </w:r>
    </w:p>
    <w:p w:rsidR="00163E5E" w:rsidRDefault="00163E5E" w:rsidP="0090307E">
      <w:pPr>
        <w:ind w:left="720" w:firstLine="0"/>
        <w:jc w:val="both"/>
      </w:pPr>
    </w:p>
    <w:p w:rsidR="00163E5E" w:rsidRDefault="00163E5E" w:rsidP="0090307E">
      <w:pPr>
        <w:ind w:left="720" w:firstLine="0"/>
        <w:jc w:val="both"/>
      </w:pPr>
      <w:r>
        <w:t xml:space="preserve">Toilse Primary School on Vaitupu Island, started a program in 2016 of enrolling a small number of children with special needs.  This was driven by a teacher and Head Teacher who are both trained in this area.  The Teacher will be transferred to another school for </w:t>
      </w:r>
      <w:r w:rsidR="00500480">
        <w:t>2017 and</w:t>
      </w:r>
      <w:r>
        <w:t xml:space="preserve"> it is hoped that a similar program can commence at the new school.</w:t>
      </w:r>
    </w:p>
    <w:p w:rsidR="00BB53A5" w:rsidRDefault="00BB53A5" w:rsidP="00A46B68">
      <w:pPr>
        <w:ind w:firstLine="0"/>
        <w:jc w:val="both"/>
      </w:pPr>
    </w:p>
    <w:p w:rsidR="00E2156A" w:rsidRDefault="00E2156A" w:rsidP="00FB4090">
      <w:pPr>
        <w:pStyle w:val="Heading2"/>
        <w:numPr>
          <w:ilvl w:val="1"/>
          <w:numId w:val="54"/>
        </w:numPr>
        <w:ind w:firstLine="0"/>
      </w:pPr>
      <w:bookmarkStart w:id="87" w:name="_Toc473643310"/>
      <w:r>
        <w:t>Communication between the Department and Schools</w:t>
      </w:r>
      <w:bookmarkEnd w:id="87"/>
    </w:p>
    <w:p w:rsidR="00E2156A" w:rsidRDefault="00A46B68" w:rsidP="00A46B68">
      <w:pPr>
        <w:ind w:left="720" w:firstLine="0"/>
      </w:pPr>
      <w:r>
        <w:t>The 2017 Information Roll Out was developed firstly to overcome the poor communication and visiting schedules of the Department to the schools.  More trips by SEOs were taken to overseas destinations then visits to schools.  With three visits per school scheduled for 2017, it is hoped that data gathering, information sharing and professional development will be better and overall understanding and relationships between all stakeholders will be improved.</w:t>
      </w:r>
    </w:p>
    <w:p w:rsidR="00A46B68" w:rsidRDefault="00A46B68" w:rsidP="00A46B68">
      <w:pPr>
        <w:ind w:left="720" w:firstLine="0"/>
      </w:pPr>
    </w:p>
    <w:p w:rsidR="00E2156A" w:rsidRDefault="00E2156A" w:rsidP="00FB4090">
      <w:pPr>
        <w:pStyle w:val="Heading2"/>
        <w:numPr>
          <w:ilvl w:val="1"/>
          <w:numId w:val="54"/>
        </w:numPr>
        <w:ind w:firstLine="0"/>
      </w:pPr>
      <w:bookmarkStart w:id="88" w:name="_Toc473643311"/>
      <w:r>
        <w:t>Skill level of Teachers</w:t>
      </w:r>
      <w:bookmarkEnd w:id="88"/>
      <w:r>
        <w:t xml:space="preserve"> </w:t>
      </w:r>
    </w:p>
    <w:p w:rsidR="00A46B68" w:rsidRDefault="00A46B68" w:rsidP="00A46B68">
      <w:pPr>
        <w:ind w:left="720" w:firstLine="0"/>
      </w:pPr>
      <w:r>
        <w:t>As stated at the beginning of this report, Effective teachers means higher performing students.  Issues and challenges in the area of teacher professional development but also in teacher appraisal.  Many workshops have been conducted and resources provided but teachers who are appraised by Principals and Head Teachers and are found to be under achieving are left in the classroom with little done to address the issues of failure.  The Department needs to work with the schools to put in place strict processes on underperforming teachers and where necessary provide disciplinary or process letters to those teachers and Head Teachers/Principal w</w:t>
      </w:r>
      <w:r w:rsidR="00163E5E">
        <w:t>ho f</w:t>
      </w:r>
      <w:r>
        <w:t>ail to meet the standards of as set out in the Competency Standards</w:t>
      </w:r>
      <w:r w:rsidR="00CE31FB">
        <w:t xml:space="preserve"> Framework.</w:t>
      </w:r>
    </w:p>
    <w:p w:rsidR="00CE31FB" w:rsidRDefault="00CE31FB" w:rsidP="00A46B68">
      <w:pPr>
        <w:ind w:left="720" w:firstLine="0"/>
      </w:pPr>
    </w:p>
    <w:p w:rsidR="00E2156A" w:rsidRDefault="00CE31FB" w:rsidP="00A4761E">
      <w:pPr>
        <w:ind w:left="720" w:firstLine="0"/>
      </w:pPr>
      <w:r>
        <w:t>During the Information Roll Out visits, SEO’s will be completing teacher and management appraisals, as per the framework, and working with the staffs to overcome any issues.  They will work with Head Teachers to plan interventions were necessary.  It will also inform the Department on what areas of Professional Development are necessary at a school level and help Schools to capture this in their Annual and Strategic Plans which then allow the Department to identify resources to support the plans.</w:t>
      </w:r>
    </w:p>
    <w:p w:rsidR="00E2156A" w:rsidRPr="00E2156A" w:rsidRDefault="00E2156A" w:rsidP="00A4761E">
      <w:pPr>
        <w:ind w:left="0" w:firstLine="0"/>
      </w:pPr>
    </w:p>
    <w:p w:rsidR="00E2156A" w:rsidRDefault="00E2156A" w:rsidP="00FB4090">
      <w:pPr>
        <w:pStyle w:val="Heading2"/>
        <w:numPr>
          <w:ilvl w:val="1"/>
          <w:numId w:val="54"/>
        </w:numPr>
        <w:ind w:firstLine="0"/>
      </w:pPr>
      <w:bookmarkStart w:id="89" w:name="_Toc473643312"/>
      <w:r>
        <w:t>Attitudes of Teachers and Students</w:t>
      </w:r>
      <w:bookmarkEnd w:id="89"/>
    </w:p>
    <w:p w:rsidR="009204EB" w:rsidRDefault="00175BAF" w:rsidP="00CE31FB">
      <w:pPr>
        <w:ind w:left="720" w:firstLine="0"/>
      </w:pPr>
      <w:r>
        <w:t>A d</w:t>
      </w:r>
      <w:r w:rsidR="00CE31FB">
        <w:t xml:space="preserve">ecline in teacher’s and student’s attitudes has been noted by the Department.  </w:t>
      </w:r>
      <w:r w:rsidR="009204EB">
        <w:t>Absenteeism</w:t>
      </w:r>
      <w:r w:rsidR="00CE31FB">
        <w:t xml:space="preserve"> of students and staff, lack of application to duties,</w:t>
      </w:r>
      <w:r w:rsidR="009204EB">
        <w:t xml:space="preserve"> behaviour of students,</w:t>
      </w:r>
      <w:r w:rsidR="00CE31FB">
        <w:t xml:space="preserve"> </w:t>
      </w:r>
      <w:r w:rsidR="009204EB">
        <w:t xml:space="preserve">unkempt conditions of schools, poor attendance to meetings called by the Department are just a few indications that attitudes of teachers and students is poor overall.  </w:t>
      </w:r>
    </w:p>
    <w:p w:rsidR="009204EB" w:rsidRDefault="009204EB" w:rsidP="00CE31FB">
      <w:pPr>
        <w:ind w:left="720" w:firstLine="0"/>
      </w:pPr>
    </w:p>
    <w:p w:rsidR="009204EB" w:rsidRDefault="009204EB" w:rsidP="00CE31FB">
      <w:pPr>
        <w:ind w:left="720" w:firstLine="0"/>
      </w:pPr>
      <w:r>
        <w:t xml:space="preserve">Recent feedback from exiting Fiji Volunteer Teachers portrayed a very negative picture of the day to day happenings </w:t>
      </w:r>
      <w:r w:rsidR="00175BAF">
        <w:t>at</w:t>
      </w:r>
      <w:r>
        <w:t xml:space="preserve"> the schools.</w:t>
      </w:r>
    </w:p>
    <w:p w:rsidR="009204EB" w:rsidRDefault="009204EB" w:rsidP="00CE31FB">
      <w:pPr>
        <w:ind w:left="720" w:firstLine="0"/>
      </w:pPr>
    </w:p>
    <w:p w:rsidR="00E2156A" w:rsidRDefault="009204EB" w:rsidP="00CE31FB">
      <w:pPr>
        <w:ind w:left="720" w:firstLine="0"/>
      </w:pPr>
      <w:r>
        <w:t>Of course, there are still those dedicated teachers who do their best for the students in their care but the Department is working on addressing these poor attitudes in 2017 through the Information Roll Out which will provide valuable support and data for the Department to make changes.</w:t>
      </w:r>
    </w:p>
    <w:p w:rsidR="009204EB" w:rsidRDefault="009204EB" w:rsidP="00CE31FB">
      <w:pPr>
        <w:ind w:left="720" w:firstLine="0"/>
      </w:pPr>
    </w:p>
    <w:p w:rsidR="00E2156A" w:rsidRDefault="009204EB" w:rsidP="009204EB">
      <w:pPr>
        <w:ind w:left="720" w:firstLine="0"/>
      </w:pPr>
      <w:r>
        <w:t>REAP project is another avenue the Department is using to address access and participation but also addressed the teacher and student attitudes that leads to students not attending school.</w:t>
      </w:r>
    </w:p>
    <w:p w:rsidR="00A4761E" w:rsidRPr="00E2156A" w:rsidRDefault="00A4761E" w:rsidP="009204EB">
      <w:pPr>
        <w:ind w:left="720" w:firstLine="0"/>
      </w:pPr>
    </w:p>
    <w:p w:rsidR="00E2156A" w:rsidRDefault="00E2156A" w:rsidP="00FB4090">
      <w:pPr>
        <w:pStyle w:val="Heading2"/>
        <w:numPr>
          <w:ilvl w:val="1"/>
          <w:numId w:val="54"/>
        </w:numPr>
        <w:ind w:firstLine="0"/>
      </w:pPr>
      <w:bookmarkStart w:id="90" w:name="_Toc473643313"/>
      <w:r>
        <w:t>Behaviour Management in Schools</w:t>
      </w:r>
      <w:bookmarkEnd w:id="90"/>
      <w:r>
        <w:t xml:space="preserve"> </w:t>
      </w:r>
    </w:p>
    <w:p w:rsidR="009204EB" w:rsidRDefault="009204EB" w:rsidP="009204EB">
      <w:pPr>
        <w:ind w:left="720" w:firstLine="0"/>
      </w:pPr>
      <w:r>
        <w:t>In 2017 the Education will be amended to repel Corporal Punishment.  There is great fear in schools on how they will “control” students when this occurs.  This is because they have no training in the area of Behaviour Management and the only approach used system wide is punishment based.</w:t>
      </w:r>
    </w:p>
    <w:p w:rsidR="00281D31" w:rsidRDefault="00281D31" w:rsidP="009204EB">
      <w:pPr>
        <w:ind w:left="720" w:firstLine="0"/>
      </w:pPr>
    </w:p>
    <w:p w:rsidR="009204EB" w:rsidRDefault="009204EB" w:rsidP="009204EB">
      <w:pPr>
        <w:ind w:left="720" w:firstLine="0"/>
      </w:pPr>
      <w:r>
        <w:t xml:space="preserve">Teachers, students and all stakeholders </w:t>
      </w:r>
      <w:r w:rsidR="00281D31">
        <w:t xml:space="preserve">need to be </w:t>
      </w:r>
      <w:r>
        <w:t xml:space="preserve">trained in a behaviour management </w:t>
      </w:r>
      <w:r w:rsidR="00281D31">
        <w:t xml:space="preserve">theory and processes and procedures so they have alternative approaches to when working on children’s behaviour issues.  A </w:t>
      </w:r>
      <w:r>
        <w:t>program</w:t>
      </w:r>
      <w:r w:rsidR="00281D31">
        <w:t>,</w:t>
      </w:r>
      <w:r>
        <w:t xml:space="preserve"> such as </w:t>
      </w:r>
      <w:r w:rsidRPr="009204EB">
        <w:rPr>
          <w:b/>
          <w:i/>
        </w:rPr>
        <w:t xml:space="preserve">Positive Behaviour 4 Learning </w:t>
      </w:r>
      <w:r>
        <w:t>(New Zealand based program but is widely used in Australia)</w:t>
      </w:r>
      <w:r w:rsidR="00281D31">
        <w:t>, looks at Behaviour Management as not only a school responsibility but the whole community which would work well in Tuvalu.  Changing a mindset from punishment to behaviour management is the key and upskilling all stakeholders in how to do this would benefit the whole community.  This program should also link in with the Resilience and dealing with Bullying programme so that both work together to help students understand their own behaviours and how to change them if necessary.</w:t>
      </w:r>
    </w:p>
    <w:p w:rsidR="00E2156A" w:rsidRPr="00E2156A" w:rsidRDefault="00E2156A" w:rsidP="00A46B68">
      <w:pPr>
        <w:ind w:firstLine="0"/>
      </w:pPr>
    </w:p>
    <w:p w:rsidR="00E2156A" w:rsidRDefault="00E2156A" w:rsidP="00FB4090">
      <w:pPr>
        <w:pStyle w:val="Heading2"/>
        <w:numPr>
          <w:ilvl w:val="1"/>
          <w:numId w:val="54"/>
        </w:numPr>
        <w:ind w:firstLine="0"/>
      </w:pPr>
      <w:bookmarkStart w:id="91" w:name="_Toc473643314"/>
      <w:r>
        <w:t>School Management</w:t>
      </w:r>
      <w:bookmarkEnd w:id="91"/>
    </w:p>
    <w:p w:rsidR="00A4761E" w:rsidRDefault="00281D31" w:rsidP="00281D31">
      <w:pPr>
        <w:ind w:left="720" w:firstLine="0"/>
      </w:pPr>
      <w:r>
        <w:t>Many of the stumbling blocks in communication, information sharing and stakeholder support, lie with the Head Teacher/</w:t>
      </w:r>
      <w:r w:rsidR="00A4761E">
        <w:t xml:space="preserve">Principal’s capabilities and attitudes.  The Management of schools have been given many opportunities to gain skills through professional development, the many School Based Management workshops held over the life of the </w:t>
      </w:r>
      <w:r w:rsidR="00D0155A">
        <w:t>AEfATP</w:t>
      </w:r>
      <w:r w:rsidR="00A4761E">
        <w:t xml:space="preserve"> project.  </w:t>
      </w:r>
    </w:p>
    <w:p w:rsidR="00A4761E" w:rsidRDefault="00A4761E" w:rsidP="00281D31">
      <w:pPr>
        <w:ind w:left="720" w:firstLine="0"/>
      </w:pPr>
    </w:p>
    <w:p w:rsidR="00E2156A" w:rsidRDefault="00A4761E" w:rsidP="00281D31">
      <w:pPr>
        <w:ind w:left="720" w:firstLine="0"/>
      </w:pPr>
      <w:r>
        <w:t>The degree of capability to transition the knowledge gained into practice at the school level is evidence easily in the Head Teachers/Principal’s ability, aptitude or will to complete SIPs and Annual Reports for 2016 when they did not have others driving them to do so.</w:t>
      </w:r>
      <w:r w:rsidR="00045EB5">
        <w:t xml:space="preserve">  </w:t>
      </w:r>
    </w:p>
    <w:p w:rsidR="00045EB5" w:rsidRDefault="00045EB5" w:rsidP="00281D31">
      <w:pPr>
        <w:ind w:left="720" w:firstLine="0"/>
      </w:pPr>
    </w:p>
    <w:p w:rsidR="00045EB5" w:rsidRDefault="00045EB5" w:rsidP="00281D31">
      <w:pPr>
        <w:ind w:left="720" w:firstLine="0"/>
      </w:pPr>
      <w:r>
        <w:t xml:space="preserve">Most workshops were conducted on Funafuti and management travelled in </w:t>
      </w:r>
      <w:r w:rsidR="00175BAF">
        <w:t>and s</w:t>
      </w:r>
      <w:r>
        <w:t>pend a few weeks away from their schools and then returned.  They were the only people holding the knowledge.  It is hoped that with the Information Roll out being done at school level, more ownership and shared knowledge will occur.</w:t>
      </w:r>
    </w:p>
    <w:p w:rsidR="00045EB5" w:rsidRDefault="00045EB5" w:rsidP="00281D31">
      <w:pPr>
        <w:ind w:left="720" w:firstLine="0"/>
      </w:pPr>
    </w:p>
    <w:p w:rsidR="00045EB5" w:rsidRDefault="00045EB5" w:rsidP="00281D31">
      <w:pPr>
        <w:ind w:left="720" w:firstLine="0"/>
      </w:pPr>
      <w:r>
        <w:t xml:space="preserve">Issues in management also show in their communication with schools and willingness to follow processes and procedures.  Teachers leave their posts in the outer islands, and Management fail to inform the department, which is a requirement.  </w:t>
      </w:r>
      <w:r w:rsidR="009F591B">
        <w:t>Likewise</w:t>
      </w:r>
      <w:r>
        <w:t>, students leave outer island schools and management fail to inform Nauti Primary of a students need to enrol with them which leads to either students arriving at Nauti without appropriate documentation or children not enrolling at all and therefore with no follow up because authorities are unaware they have left their previous school.</w:t>
      </w:r>
    </w:p>
    <w:p w:rsidR="00045EB5" w:rsidRDefault="00045EB5" w:rsidP="00281D31">
      <w:pPr>
        <w:ind w:left="720" w:firstLine="0"/>
      </w:pPr>
    </w:p>
    <w:p w:rsidR="00E2156A" w:rsidRDefault="00E2156A" w:rsidP="00FB4090">
      <w:pPr>
        <w:pStyle w:val="Heading2"/>
        <w:numPr>
          <w:ilvl w:val="1"/>
          <w:numId w:val="54"/>
        </w:numPr>
        <w:ind w:firstLine="0"/>
      </w:pPr>
      <w:bookmarkStart w:id="92" w:name="_Toc473643315"/>
      <w:r>
        <w:t>Distance and Cost of visiting schools</w:t>
      </w:r>
      <w:bookmarkEnd w:id="92"/>
    </w:p>
    <w:p w:rsidR="00E2156A" w:rsidRPr="00E2156A" w:rsidRDefault="00045EB5" w:rsidP="00045EB5">
      <w:pPr>
        <w:ind w:left="720" w:firstLine="0"/>
      </w:pPr>
      <w:r>
        <w:t xml:space="preserve">Travel cost in money and time is a barrier for </w:t>
      </w:r>
      <w:r w:rsidR="009F591B">
        <w:t xml:space="preserve">school visits by the Department and bringing staff in from the outer islands for meetings of workshops.  Although this is an issue, it should not stop either activity happening and should be part of the planning processes when deciding how best to convey information.  Best practise is to go out to the schools as this allows all members of staff to benefit from training and development and allows the department to perform appraisals and to collect data.  </w:t>
      </w:r>
    </w:p>
    <w:p w:rsidR="00E2156A" w:rsidRPr="00E2156A" w:rsidRDefault="00E2156A" w:rsidP="00E2156A"/>
    <w:p w:rsidR="00500480" w:rsidRDefault="00500480">
      <w:r>
        <w:br w:type="page"/>
      </w:r>
    </w:p>
    <w:p w:rsidR="00E2156A" w:rsidRPr="00E2156A" w:rsidRDefault="00E2156A" w:rsidP="00E2156A"/>
    <w:p w:rsidR="004A48B3" w:rsidRDefault="00BB53A5" w:rsidP="00BB53A5">
      <w:pPr>
        <w:pStyle w:val="Caption"/>
        <w:rPr>
          <w:b/>
          <w:caps/>
        </w:rPr>
      </w:pPr>
      <w:bookmarkStart w:id="93" w:name="_Toc473643339"/>
      <w:r>
        <w:t xml:space="preserve">Table </w:t>
      </w:r>
      <w:r w:rsidR="008E2745">
        <w:fldChar w:fldCharType="begin"/>
      </w:r>
      <w:r w:rsidR="008E2745">
        <w:instrText xml:space="preserve"> SEQ Table \* ARABIC </w:instrText>
      </w:r>
      <w:r w:rsidR="008E2745">
        <w:fldChar w:fldCharType="separate"/>
      </w:r>
      <w:r w:rsidR="00B677B4">
        <w:rPr>
          <w:noProof/>
        </w:rPr>
        <w:t>12</w:t>
      </w:r>
      <w:r w:rsidR="008E2745">
        <w:rPr>
          <w:noProof/>
        </w:rPr>
        <w:fldChar w:fldCharType="end"/>
      </w:r>
      <w:r>
        <w:t>: SWOT MATRIX FOR Student Access and Participation in Quality Education completed by Senior Education Officers (Ed Dep)</w:t>
      </w:r>
      <w:bookmarkEnd w:id="93"/>
    </w:p>
    <w:p w:rsidR="00BB53A5" w:rsidRPr="00D66357" w:rsidRDefault="00BB53A5" w:rsidP="00BB53A5">
      <w:pPr>
        <w:jc w:val="center"/>
        <w:rPr>
          <w:rFonts w:ascii="Arial Narrow" w:hAnsi="Arial Narrow"/>
          <w:b/>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91"/>
      </w:tblGrid>
      <w:tr w:rsidR="007E3D33" w:rsidRPr="00D66357" w:rsidTr="007E3D33">
        <w:trPr>
          <w:trHeight w:val="566"/>
        </w:trPr>
        <w:tc>
          <w:tcPr>
            <w:tcW w:w="9610" w:type="dxa"/>
            <w:gridSpan w:val="2"/>
          </w:tcPr>
          <w:p w:rsidR="007E3D33" w:rsidRPr="00BB53A5" w:rsidRDefault="007E3D33" w:rsidP="007E3D33">
            <w:pPr>
              <w:jc w:val="center"/>
              <w:rPr>
                <w:rFonts w:ascii="Arial Narrow" w:hAnsi="Arial Narrow"/>
                <w:b/>
                <w:sz w:val="18"/>
                <w:szCs w:val="20"/>
              </w:rPr>
            </w:pPr>
            <w:r w:rsidRPr="00D66357">
              <w:rPr>
                <w:rFonts w:ascii="Arial Narrow" w:hAnsi="Arial Narrow"/>
                <w:b/>
                <w:sz w:val="24"/>
                <w:szCs w:val="24"/>
              </w:rPr>
              <w:t>SWOT MATRIX FOR Student Access and Participation in Quality Education</w:t>
            </w:r>
            <w:r>
              <w:rPr>
                <w:rFonts w:ascii="Arial Narrow" w:hAnsi="Arial Narrow"/>
                <w:b/>
                <w:sz w:val="24"/>
                <w:szCs w:val="24"/>
              </w:rPr>
              <w:t xml:space="preserve"> completed by Senior Education Officers (Ed Dep)</w:t>
            </w:r>
          </w:p>
        </w:tc>
      </w:tr>
      <w:tr w:rsidR="00BB53A5" w:rsidRPr="00D66357" w:rsidTr="00D94008">
        <w:trPr>
          <w:trHeight w:val="3362"/>
        </w:trPr>
        <w:tc>
          <w:tcPr>
            <w:tcW w:w="4819" w:type="dxa"/>
          </w:tcPr>
          <w:p w:rsidR="00BB53A5" w:rsidRPr="00BB53A5" w:rsidRDefault="00BB53A5" w:rsidP="003819BA">
            <w:pPr>
              <w:rPr>
                <w:rFonts w:ascii="Arial Narrow" w:hAnsi="Arial Narrow"/>
                <w:sz w:val="18"/>
                <w:szCs w:val="20"/>
              </w:rPr>
            </w:pPr>
          </w:p>
          <w:p w:rsidR="00BB53A5" w:rsidRPr="00BB53A5" w:rsidRDefault="00BB53A5" w:rsidP="003819BA">
            <w:pPr>
              <w:rPr>
                <w:rFonts w:ascii="Arial Narrow" w:hAnsi="Arial Narrow"/>
                <w:b/>
                <w:sz w:val="18"/>
                <w:szCs w:val="20"/>
                <w:u w:val="single"/>
              </w:rPr>
            </w:pPr>
            <w:r w:rsidRPr="00BB53A5">
              <w:rPr>
                <w:rFonts w:ascii="Arial Narrow" w:hAnsi="Arial Narrow"/>
                <w:b/>
                <w:sz w:val="18"/>
                <w:szCs w:val="20"/>
                <w:u w:val="single"/>
              </w:rPr>
              <w:t>STRENGTHS</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Counselling students, parents and guardians</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Teaching</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Planning</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Outer islands schools apart from Tolise Primary School at Vaitupu children walk from home to school</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Classrooms are well built with plenty space (outer island schools)</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Early learning development standards (ELDS) in schools</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Create a friendship atmosphere</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Strengthen partnership with in the school environment</w:t>
            </w:r>
          </w:p>
          <w:p w:rsidR="00BB53A5" w:rsidRPr="00BB53A5" w:rsidRDefault="00BB53A5" w:rsidP="00FB4090">
            <w:pPr>
              <w:numPr>
                <w:ilvl w:val="0"/>
                <w:numId w:val="46"/>
              </w:numPr>
              <w:rPr>
                <w:rFonts w:ascii="Arial Narrow" w:hAnsi="Arial Narrow"/>
                <w:sz w:val="18"/>
                <w:szCs w:val="20"/>
              </w:rPr>
            </w:pPr>
            <w:r w:rsidRPr="00BB53A5">
              <w:rPr>
                <w:rFonts w:ascii="Arial Narrow" w:hAnsi="Arial Narrow"/>
                <w:sz w:val="18"/>
                <w:szCs w:val="20"/>
              </w:rPr>
              <w:t>Strengthen partnership outside school hours</w:t>
            </w:r>
          </w:p>
        </w:tc>
        <w:tc>
          <w:tcPr>
            <w:tcW w:w="4791" w:type="dxa"/>
          </w:tcPr>
          <w:p w:rsidR="00BB53A5" w:rsidRPr="00BB53A5" w:rsidRDefault="00BB53A5" w:rsidP="003819BA">
            <w:pPr>
              <w:rPr>
                <w:rFonts w:ascii="Arial Narrow" w:hAnsi="Arial Narrow"/>
                <w:b/>
                <w:sz w:val="18"/>
                <w:szCs w:val="20"/>
              </w:rPr>
            </w:pPr>
          </w:p>
          <w:p w:rsidR="00BB53A5" w:rsidRPr="00BB53A5" w:rsidRDefault="00BB53A5" w:rsidP="003819BA">
            <w:pPr>
              <w:rPr>
                <w:rFonts w:ascii="Arial Narrow" w:hAnsi="Arial Narrow"/>
                <w:b/>
                <w:sz w:val="18"/>
                <w:szCs w:val="20"/>
                <w:u w:val="single"/>
              </w:rPr>
            </w:pPr>
            <w:r w:rsidRPr="00BB53A5">
              <w:rPr>
                <w:rFonts w:ascii="Arial Narrow" w:hAnsi="Arial Narrow"/>
                <w:b/>
                <w:sz w:val="18"/>
                <w:szCs w:val="20"/>
                <w:u w:val="single"/>
              </w:rPr>
              <w:t>WEAKNESSES</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 xml:space="preserve">Communication with </w:t>
            </w:r>
            <w:r w:rsidR="00175BAF" w:rsidRPr="00BB53A5">
              <w:rPr>
                <w:rFonts w:ascii="Arial Narrow" w:hAnsi="Arial Narrow"/>
                <w:sz w:val="18"/>
                <w:szCs w:val="20"/>
              </w:rPr>
              <w:t>students</w:t>
            </w:r>
            <w:r w:rsidRPr="00BB53A5">
              <w:rPr>
                <w:rFonts w:ascii="Arial Narrow" w:hAnsi="Arial Narrow"/>
                <w:sz w:val="18"/>
                <w:szCs w:val="20"/>
              </w:rPr>
              <w:t>, school leaders and teachers, Ed Dep</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Content knowledge</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Skills to capture students ???</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Planning skills</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Commitment</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 xml:space="preserve">Attitude of </w:t>
            </w:r>
            <w:r w:rsidR="00175BAF" w:rsidRPr="00BB53A5">
              <w:rPr>
                <w:rFonts w:ascii="Arial Narrow" w:hAnsi="Arial Narrow"/>
                <w:sz w:val="18"/>
                <w:szCs w:val="20"/>
              </w:rPr>
              <w:t>students</w:t>
            </w:r>
            <w:r w:rsidRPr="00BB53A5">
              <w:rPr>
                <w:rFonts w:ascii="Arial Narrow" w:hAnsi="Arial Narrow"/>
                <w:sz w:val="18"/>
                <w:szCs w:val="20"/>
              </w:rPr>
              <w:t xml:space="preserve"> to attendance, teachers</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To teaching, leaders to teachers</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Programming/timetabling may not emphasis student learning</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Build in a more conducive learning environment for each year by teachers</w:t>
            </w:r>
          </w:p>
          <w:p w:rsidR="00BB53A5" w:rsidRPr="00BB53A5" w:rsidRDefault="00BB53A5" w:rsidP="00FB4090">
            <w:pPr>
              <w:pStyle w:val="ListParagraph"/>
              <w:numPr>
                <w:ilvl w:val="0"/>
                <w:numId w:val="45"/>
              </w:numPr>
              <w:ind w:left="605" w:hanging="567"/>
              <w:rPr>
                <w:rFonts w:ascii="Arial Narrow" w:hAnsi="Arial Narrow"/>
                <w:sz w:val="18"/>
                <w:szCs w:val="20"/>
              </w:rPr>
            </w:pPr>
            <w:r w:rsidRPr="00BB53A5">
              <w:rPr>
                <w:rFonts w:ascii="Arial Narrow" w:hAnsi="Arial Narrow"/>
                <w:sz w:val="18"/>
                <w:szCs w:val="20"/>
              </w:rPr>
              <w:t>If there is disagreement with the leader</w:t>
            </w:r>
          </w:p>
        </w:tc>
      </w:tr>
      <w:tr w:rsidR="00BB53A5" w:rsidRPr="00D66357" w:rsidTr="00D94008">
        <w:trPr>
          <w:trHeight w:val="3401"/>
        </w:trPr>
        <w:tc>
          <w:tcPr>
            <w:tcW w:w="4819" w:type="dxa"/>
          </w:tcPr>
          <w:p w:rsidR="00BB53A5" w:rsidRPr="00BB53A5" w:rsidRDefault="00BB53A5" w:rsidP="003819BA">
            <w:pPr>
              <w:rPr>
                <w:rFonts w:ascii="Arial Narrow" w:hAnsi="Arial Narrow"/>
                <w:sz w:val="18"/>
                <w:szCs w:val="20"/>
              </w:rPr>
            </w:pPr>
          </w:p>
          <w:p w:rsidR="00BB53A5" w:rsidRPr="00BB53A5" w:rsidRDefault="00BB53A5" w:rsidP="003819BA">
            <w:pPr>
              <w:rPr>
                <w:rFonts w:ascii="Arial Narrow" w:hAnsi="Arial Narrow"/>
                <w:b/>
                <w:sz w:val="18"/>
                <w:szCs w:val="20"/>
                <w:u w:val="single"/>
              </w:rPr>
            </w:pPr>
            <w:r w:rsidRPr="00BB53A5">
              <w:rPr>
                <w:rFonts w:ascii="Arial Narrow" w:hAnsi="Arial Narrow"/>
                <w:b/>
                <w:sz w:val="18"/>
                <w:szCs w:val="20"/>
                <w:u w:val="single"/>
              </w:rPr>
              <w:t>OPPORTUNITIES</w:t>
            </w:r>
          </w:p>
          <w:p w:rsidR="00BB53A5" w:rsidRPr="00BB53A5" w:rsidRDefault="00BB53A5" w:rsidP="003819BA">
            <w:pPr>
              <w:rPr>
                <w:rFonts w:ascii="Arial Narrow" w:hAnsi="Arial Narrow"/>
                <w:sz w:val="18"/>
                <w:szCs w:val="20"/>
              </w:rPr>
            </w:pP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Time and access to students</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Programmes</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Social media</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Parent’s/Guardian’s s support</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Teachers</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Teachers to work as a team in a school, to share ideas and develop child-centred activities</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Use radio program to deliver better and recent teaching strategies</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To provide a system for teachers to send, post their queries or questions.</w:t>
            </w:r>
          </w:p>
          <w:p w:rsidR="00BB53A5" w:rsidRPr="00BB53A5" w:rsidRDefault="00BB53A5" w:rsidP="00FB4090">
            <w:pPr>
              <w:numPr>
                <w:ilvl w:val="0"/>
                <w:numId w:val="47"/>
              </w:numPr>
              <w:rPr>
                <w:rFonts w:ascii="Arial Narrow" w:hAnsi="Arial Narrow"/>
                <w:sz w:val="18"/>
                <w:szCs w:val="20"/>
              </w:rPr>
            </w:pPr>
            <w:r w:rsidRPr="00BB53A5">
              <w:rPr>
                <w:rFonts w:ascii="Arial Narrow" w:hAnsi="Arial Narrow"/>
                <w:sz w:val="18"/>
                <w:szCs w:val="20"/>
              </w:rPr>
              <w:t>Reminding that time is very important and make use of all the opportunities we are supposed to engage in.</w:t>
            </w:r>
          </w:p>
        </w:tc>
        <w:tc>
          <w:tcPr>
            <w:tcW w:w="4791" w:type="dxa"/>
          </w:tcPr>
          <w:p w:rsidR="00BB53A5" w:rsidRPr="00BB53A5" w:rsidRDefault="00BB53A5" w:rsidP="003819BA">
            <w:pPr>
              <w:rPr>
                <w:rFonts w:ascii="Arial Narrow" w:hAnsi="Arial Narrow"/>
                <w:sz w:val="18"/>
                <w:szCs w:val="20"/>
              </w:rPr>
            </w:pPr>
          </w:p>
          <w:p w:rsidR="00BB53A5" w:rsidRPr="00BB53A5" w:rsidRDefault="00BB53A5" w:rsidP="003819BA">
            <w:pPr>
              <w:rPr>
                <w:rFonts w:ascii="Arial Narrow" w:hAnsi="Arial Narrow"/>
                <w:b/>
                <w:sz w:val="18"/>
                <w:szCs w:val="20"/>
                <w:u w:val="single"/>
              </w:rPr>
            </w:pPr>
            <w:r w:rsidRPr="00BB53A5">
              <w:rPr>
                <w:rFonts w:ascii="Arial Narrow" w:hAnsi="Arial Narrow"/>
                <w:b/>
                <w:sz w:val="18"/>
                <w:szCs w:val="20"/>
                <w:u w:val="single"/>
              </w:rPr>
              <w:t>THREATS (RISKS)</w:t>
            </w:r>
          </w:p>
          <w:p w:rsidR="00BB53A5" w:rsidRPr="00BB53A5" w:rsidRDefault="00BB53A5" w:rsidP="003819BA">
            <w:pPr>
              <w:pStyle w:val="ListParagraph"/>
              <w:rPr>
                <w:rFonts w:ascii="Arial Narrow" w:hAnsi="Arial Narrow"/>
                <w:sz w:val="18"/>
                <w:szCs w:val="20"/>
              </w:rPr>
            </w:pPr>
          </w:p>
          <w:p w:rsidR="00BB53A5" w:rsidRPr="00BB53A5" w:rsidRDefault="00BB53A5" w:rsidP="00FB4090">
            <w:pPr>
              <w:pStyle w:val="ListParagraph"/>
              <w:numPr>
                <w:ilvl w:val="0"/>
                <w:numId w:val="48"/>
              </w:numPr>
              <w:rPr>
                <w:rFonts w:ascii="Arial Narrow" w:hAnsi="Arial Narrow"/>
                <w:sz w:val="18"/>
                <w:szCs w:val="20"/>
              </w:rPr>
            </w:pPr>
            <w:r w:rsidRPr="00BB53A5">
              <w:rPr>
                <w:rFonts w:ascii="Arial Narrow" w:hAnsi="Arial Narrow"/>
                <w:sz w:val="18"/>
                <w:szCs w:val="20"/>
              </w:rPr>
              <w:t>Students attendance vary poor</w:t>
            </w:r>
          </w:p>
          <w:p w:rsidR="00BB53A5" w:rsidRPr="00BB53A5" w:rsidRDefault="00BB53A5" w:rsidP="00FB4090">
            <w:pPr>
              <w:pStyle w:val="ListParagraph"/>
              <w:numPr>
                <w:ilvl w:val="0"/>
                <w:numId w:val="48"/>
              </w:numPr>
              <w:rPr>
                <w:rFonts w:ascii="Arial Narrow" w:hAnsi="Arial Narrow"/>
                <w:sz w:val="18"/>
                <w:szCs w:val="20"/>
              </w:rPr>
            </w:pPr>
            <w:r w:rsidRPr="00BB53A5">
              <w:rPr>
                <w:rFonts w:ascii="Arial Narrow" w:hAnsi="Arial Narrow"/>
                <w:sz w:val="18"/>
                <w:szCs w:val="20"/>
              </w:rPr>
              <w:t>System not very strict on teachers, leaders and SEO’s and support staff performance</w:t>
            </w:r>
          </w:p>
          <w:p w:rsidR="00BB53A5" w:rsidRPr="00BB53A5" w:rsidRDefault="00BB53A5" w:rsidP="00FB4090">
            <w:pPr>
              <w:pStyle w:val="ListParagraph"/>
              <w:numPr>
                <w:ilvl w:val="0"/>
                <w:numId w:val="48"/>
              </w:numPr>
              <w:rPr>
                <w:rFonts w:ascii="Arial Narrow" w:hAnsi="Arial Narrow"/>
                <w:sz w:val="18"/>
                <w:szCs w:val="20"/>
              </w:rPr>
            </w:pPr>
            <w:r w:rsidRPr="00BB53A5">
              <w:rPr>
                <w:rFonts w:ascii="Arial Narrow" w:hAnsi="Arial Narrow"/>
                <w:sz w:val="18"/>
                <w:szCs w:val="20"/>
              </w:rPr>
              <w:t>Students attitudes to participate in activities</w:t>
            </w:r>
          </w:p>
          <w:p w:rsidR="00BB53A5" w:rsidRPr="00BB53A5" w:rsidRDefault="00BB53A5" w:rsidP="00FB4090">
            <w:pPr>
              <w:pStyle w:val="ListParagraph"/>
              <w:numPr>
                <w:ilvl w:val="0"/>
                <w:numId w:val="48"/>
              </w:numPr>
              <w:rPr>
                <w:rFonts w:ascii="Arial Narrow" w:hAnsi="Arial Narrow"/>
                <w:sz w:val="18"/>
                <w:szCs w:val="20"/>
              </w:rPr>
            </w:pPr>
            <w:r w:rsidRPr="00BB53A5">
              <w:rPr>
                <w:rFonts w:ascii="Arial Narrow" w:hAnsi="Arial Narrow"/>
                <w:sz w:val="18"/>
                <w:szCs w:val="20"/>
              </w:rPr>
              <w:t>The effectiveness of letting children know the objectives of an activity in the beginning</w:t>
            </w:r>
          </w:p>
          <w:p w:rsidR="00BB53A5" w:rsidRPr="00BB53A5" w:rsidRDefault="00BB53A5" w:rsidP="00FB4090">
            <w:pPr>
              <w:pStyle w:val="ListParagraph"/>
              <w:numPr>
                <w:ilvl w:val="0"/>
                <w:numId w:val="48"/>
              </w:numPr>
              <w:rPr>
                <w:rFonts w:ascii="Arial Narrow" w:hAnsi="Arial Narrow"/>
                <w:sz w:val="18"/>
                <w:szCs w:val="20"/>
              </w:rPr>
            </w:pPr>
            <w:r w:rsidRPr="00BB53A5">
              <w:rPr>
                <w:rFonts w:ascii="Arial Narrow" w:hAnsi="Arial Narrow"/>
                <w:sz w:val="18"/>
                <w:szCs w:val="20"/>
              </w:rPr>
              <w:t>For the Education Officers to go to school to conduct capacity building workshops rather then teachers coming to Funafuti – cost effective and all teachers in the school participate and receive the same information</w:t>
            </w:r>
          </w:p>
          <w:p w:rsidR="00BB53A5" w:rsidRPr="00BB53A5" w:rsidRDefault="00BB53A5" w:rsidP="00FB4090">
            <w:pPr>
              <w:pStyle w:val="ListParagraph"/>
              <w:numPr>
                <w:ilvl w:val="0"/>
                <w:numId w:val="48"/>
              </w:numPr>
              <w:rPr>
                <w:rFonts w:ascii="Arial Narrow" w:hAnsi="Arial Narrow"/>
                <w:sz w:val="18"/>
                <w:szCs w:val="20"/>
              </w:rPr>
            </w:pPr>
            <w:r w:rsidRPr="00BB53A5">
              <w:rPr>
                <w:rFonts w:ascii="Arial Narrow" w:hAnsi="Arial Narrow"/>
                <w:sz w:val="18"/>
                <w:szCs w:val="20"/>
              </w:rPr>
              <w:t>Changes and improvement may occur to those who are will to learn more and accept changes in our Education System</w:t>
            </w:r>
          </w:p>
          <w:p w:rsidR="00BB53A5" w:rsidRPr="00BB53A5" w:rsidRDefault="00BB53A5" w:rsidP="003819BA">
            <w:pPr>
              <w:pStyle w:val="ListParagraph"/>
              <w:rPr>
                <w:rFonts w:ascii="Arial Narrow" w:hAnsi="Arial Narrow"/>
                <w:sz w:val="18"/>
                <w:szCs w:val="20"/>
              </w:rPr>
            </w:pPr>
          </w:p>
        </w:tc>
      </w:tr>
    </w:tbl>
    <w:p w:rsidR="00695A4D" w:rsidRDefault="00695A4D" w:rsidP="0090307E">
      <w:pPr>
        <w:ind w:left="0" w:firstLine="0"/>
        <w:jc w:val="both"/>
        <w:rPr>
          <w:b/>
          <w:caps/>
        </w:rPr>
      </w:pPr>
    </w:p>
    <w:p w:rsidR="00695A4D" w:rsidRDefault="0053365A" w:rsidP="0053365A">
      <w:pPr>
        <w:ind w:left="720" w:firstLine="0"/>
        <w:jc w:val="both"/>
        <w:rPr>
          <w:b/>
          <w:caps/>
        </w:rPr>
      </w:pPr>
      <w:r>
        <w:rPr>
          <w:noProof/>
          <w:lang w:eastAsia="en-AU"/>
        </w:rPr>
        <mc:AlternateContent>
          <mc:Choice Requires="wps">
            <w:drawing>
              <wp:inline distT="0" distB="0" distL="0" distR="0" wp14:anchorId="38B75654" wp14:editId="691C6FD4">
                <wp:extent cx="6134986" cy="1438275"/>
                <wp:effectExtent l="0" t="0" r="18415" b="28575"/>
                <wp:docPr id="21" name="Text Box 21"/>
                <wp:cNvGraphicFramePr/>
                <a:graphic xmlns:a="http://schemas.openxmlformats.org/drawingml/2006/main">
                  <a:graphicData uri="http://schemas.microsoft.com/office/word/2010/wordprocessingShape">
                    <wps:wsp>
                      <wps:cNvSpPr txBox="1"/>
                      <wps:spPr>
                        <a:xfrm>
                          <a:off x="0" y="0"/>
                          <a:ext cx="6134986" cy="1438275"/>
                        </a:xfrm>
                        <a:prstGeom prst="rect">
                          <a:avLst/>
                        </a:prstGeom>
                        <a:solidFill>
                          <a:schemeClr val="bg1">
                            <a:lumMod val="85000"/>
                          </a:schemeClr>
                        </a:solidFill>
                        <a:ln w="19050">
                          <a:solidFill>
                            <a:prstClr val="black"/>
                          </a:solidFill>
                        </a:ln>
                      </wps:spPr>
                      <wps:txbx>
                        <w:txbxContent>
                          <w:p w:rsidR="00175BAF" w:rsidRDefault="00175BAF" w:rsidP="001E448C">
                            <w:pPr>
                              <w:pStyle w:val="Heading2"/>
                            </w:pPr>
                            <w:bookmarkStart w:id="94" w:name="_Toc473643316"/>
                            <w:r w:rsidRPr="00FF4763">
                              <w:t>RECOMMENDATIONS</w:t>
                            </w:r>
                            <w:r>
                              <w:t xml:space="preserve"> FOR SECTION 4</w:t>
                            </w:r>
                            <w:r w:rsidRPr="00FF4763">
                              <w:t>:</w:t>
                            </w:r>
                            <w:bookmarkEnd w:id="94"/>
                          </w:p>
                          <w:p w:rsidR="00175BAF" w:rsidRDefault="00175BAF" w:rsidP="00FB4090">
                            <w:pPr>
                              <w:pStyle w:val="ListParagraph"/>
                              <w:numPr>
                                <w:ilvl w:val="0"/>
                                <w:numId w:val="62"/>
                              </w:numPr>
                            </w:pPr>
                            <w:r>
                              <w:t>Increase funding and support to Fusi Alofa.</w:t>
                            </w:r>
                          </w:p>
                          <w:p w:rsidR="00175BAF" w:rsidRDefault="00175BAF" w:rsidP="00FB4090">
                            <w:pPr>
                              <w:pStyle w:val="ListParagraph"/>
                              <w:numPr>
                                <w:ilvl w:val="0"/>
                                <w:numId w:val="62"/>
                              </w:numPr>
                            </w:pPr>
                            <w:r>
                              <w:t xml:space="preserve">Teachers, students and all stakeholders trained in a behaviour management program such as </w:t>
                            </w:r>
                            <w:r>
                              <w:rPr>
                                <w:b/>
                                <w:i/>
                              </w:rPr>
                              <w:t xml:space="preserve">Positive Behaviour 4 Learning </w:t>
                            </w:r>
                            <w:r>
                              <w:t>(New Zealand based program but is widely used in Australia)</w:t>
                            </w:r>
                          </w:p>
                          <w:p w:rsidR="00175BAF" w:rsidRDefault="00175BAF" w:rsidP="00FB4090">
                            <w:pPr>
                              <w:pStyle w:val="ListParagraph"/>
                              <w:numPr>
                                <w:ilvl w:val="0"/>
                                <w:numId w:val="62"/>
                              </w:numPr>
                            </w:pPr>
                            <w:r>
                              <w:t>REAP programme funding to be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B75654" id="Text Box 21" o:spid="_x0000_s1030" type="#_x0000_t202" style="width:483.0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4JZAIAANAEAAAOAAAAZHJzL2Uyb0RvYy54bWysVFFP2zAQfp+0/2D5fSQpLZSKFHUgpkkM&#10;kGDi2XWcNprj82y3Cfv1++y0UNiepr249t3lu7vvvuv5Rd9qtlXON2RKXhzlnCkjqWrMquTfH68/&#10;TTnzQZhKaDKq5M/K84v5xw/nnZ2pEa1JV8oxgBg/62zJ1yHYWZZ5uVat8EdklYGzJteKgKdbZZUT&#10;HdBbnY3y/CTryFXWkVTew3o1OPk84de1kuGurr0KTJcctYV0unQu45nNz8Vs5YRdN3JXhviHKlrR&#10;GCR9gboSQbCNa/6AahvpyFMdjiS1GdV1I1XqAd0U+btuHtbCqtQLyPH2hSb//2Dl7fbesaYq+ajg&#10;zIgWM3pUfWCfqWcwgZ/O+hnCHiwCQw875ry3exhj233t2viLhhj8YPr5hd2IJmE8KY7HZ9MTziR8&#10;xfh4OjqdRJzs9XPrfPiiqGXxUnKH8SVWxfbGhyF0HxKzedJNdd1onR5RMupSO7YVGPZyVaRP9ab9&#10;RtVgm07yPI0cKZPCYngq4A2SNqxDhWf5JE8Qb5wx/2sSLeSPXQ8HUYDXBriRuYGheAv9sk9Mj/fs&#10;Lal6BqmOBll6K68bwN8IH+6Fgw7BI3Yr3OGoNaEo2t04W5P79Td7jIc84OWsg65L7n9uhFOc6a8G&#10;wjkrxuO4COkxnpyO8HCHnuWhx2zaSwKb0AaqS9cYH/T+Wjtqn7CCi5gVLmEkcpc87K+XYdg2rLBU&#10;i0UKgvStCDfmwcoIHacXaX3sn4Szu9kHyOaW9hsgZu8kMMTGLw0tNoHqJukj8jywuqMfa5MGvFvx&#10;uJeH7xT1+kc0/w0AAP//AwBQSwMEFAAGAAgAAAAhAFSQFMndAAAABQEAAA8AAABkcnMvZG93bnJl&#10;di54bWxMj8FOwzAQRO9I/IO1SFwQdRpBREOcCiEQiJ6acuC4jZckir0OsdsEvh7DBS4rjWY087ZY&#10;z9aII42+c6xguUhAENdOd9woeN09Xt6A8AFZo3FMCj7Jw7o8PSkw127iLR2r0IhYwj5HBW0IQy6l&#10;r1uy6BduII7euxsthijHRuoRp1hujUyTJJMWO44LLQ5031LdVwerYNtfbVbPT9PDxZfefVRvPeJg&#10;XpQ6P5vvbkEEmsNfGH7wIzqUkWnvDqy9MAriI+H3Rm+VZUsQewVpml2DLAv5n778BgAA//8DAFBL&#10;AQItABQABgAIAAAAIQC2gziS/gAAAOEBAAATAAAAAAAAAAAAAAAAAAAAAABbQ29udGVudF9UeXBl&#10;c10ueG1sUEsBAi0AFAAGAAgAAAAhADj9If/WAAAAlAEAAAsAAAAAAAAAAAAAAAAALwEAAF9yZWxz&#10;Ly5yZWxzUEsBAi0AFAAGAAgAAAAhAG3ofglkAgAA0AQAAA4AAAAAAAAAAAAAAAAALgIAAGRycy9l&#10;Mm9Eb2MueG1sUEsBAi0AFAAGAAgAAAAhAFSQFMndAAAABQEAAA8AAAAAAAAAAAAAAAAAvgQAAGRy&#10;cy9kb3ducmV2LnhtbFBLBQYAAAAABAAEAPMAAADIBQAAAAA=&#10;" fillcolor="#d8d8d8 [2732]" strokeweight="1.5pt">
                <v:textbox>
                  <w:txbxContent>
                    <w:p w:rsidR="00175BAF" w:rsidRDefault="00175BAF" w:rsidP="001E448C">
                      <w:pPr>
                        <w:pStyle w:val="Heading2"/>
                      </w:pPr>
                      <w:bookmarkStart w:id="95" w:name="_Toc473643316"/>
                      <w:r w:rsidRPr="00FF4763">
                        <w:t>RECOMMENDATIONS</w:t>
                      </w:r>
                      <w:r>
                        <w:t xml:space="preserve"> FOR SECTION 4</w:t>
                      </w:r>
                      <w:r w:rsidRPr="00FF4763">
                        <w:t>:</w:t>
                      </w:r>
                      <w:bookmarkEnd w:id="95"/>
                    </w:p>
                    <w:p w:rsidR="00175BAF" w:rsidRDefault="00175BAF" w:rsidP="00FB4090">
                      <w:pPr>
                        <w:pStyle w:val="ListParagraph"/>
                        <w:numPr>
                          <w:ilvl w:val="0"/>
                          <w:numId w:val="62"/>
                        </w:numPr>
                      </w:pPr>
                      <w:r>
                        <w:t>Increase funding and support to Fusi Alofa.</w:t>
                      </w:r>
                    </w:p>
                    <w:p w:rsidR="00175BAF" w:rsidRDefault="00175BAF" w:rsidP="00FB4090">
                      <w:pPr>
                        <w:pStyle w:val="ListParagraph"/>
                        <w:numPr>
                          <w:ilvl w:val="0"/>
                          <w:numId w:val="62"/>
                        </w:numPr>
                      </w:pPr>
                      <w:r>
                        <w:t xml:space="preserve">Teachers, students and all stakeholders trained in a behaviour management program such as </w:t>
                      </w:r>
                      <w:r>
                        <w:rPr>
                          <w:b/>
                          <w:i/>
                        </w:rPr>
                        <w:t xml:space="preserve">Positive Behaviour 4 Learning </w:t>
                      </w:r>
                      <w:r>
                        <w:t>(New Zealand based program but is widely used in Australia)</w:t>
                      </w:r>
                    </w:p>
                    <w:p w:rsidR="00175BAF" w:rsidRDefault="00175BAF" w:rsidP="00FB4090">
                      <w:pPr>
                        <w:pStyle w:val="ListParagraph"/>
                        <w:numPr>
                          <w:ilvl w:val="0"/>
                          <w:numId w:val="62"/>
                        </w:numPr>
                      </w:pPr>
                      <w:r>
                        <w:t>REAP programme funding to be continued</w:t>
                      </w:r>
                    </w:p>
                  </w:txbxContent>
                </v:textbox>
                <w10:anchorlock/>
              </v:shape>
            </w:pict>
          </mc:Fallback>
        </mc:AlternateContent>
      </w:r>
    </w:p>
    <w:p w:rsidR="00695A4D" w:rsidRDefault="00695A4D" w:rsidP="006A4528">
      <w:pPr>
        <w:pStyle w:val="Heading1"/>
      </w:pPr>
    </w:p>
    <w:p w:rsidR="0059555B" w:rsidRPr="004A48B3" w:rsidRDefault="004A48B3" w:rsidP="00FB4090">
      <w:pPr>
        <w:pStyle w:val="Heading1"/>
        <w:numPr>
          <w:ilvl w:val="0"/>
          <w:numId w:val="54"/>
        </w:numPr>
      </w:pPr>
      <w:bookmarkStart w:id="96" w:name="_Toc473643317"/>
      <w:r w:rsidRPr="004A48B3">
        <w:t>System and service delivery strengths</w:t>
      </w:r>
      <w:r w:rsidR="0059555B">
        <w:t>, m</w:t>
      </w:r>
      <w:r w:rsidR="0059555B" w:rsidRPr="004A48B3">
        <w:t>ajor achievements and successes</w:t>
      </w:r>
      <w:bookmarkEnd w:id="96"/>
      <w:r w:rsidR="0059555B" w:rsidRPr="004A48B3">
        <w:t xml:space="preserve"> </w:t>
      </w:r>
    </w:p>
    <w:p w:rsidR="004A48B3" w:rsidRDefault="00801B61" w:rsidP="00DC5EA2">
      <w:pPr>
        <w:pStyle w:val="Heading2"/>
      </w:pPr>
      <w:bookmarkStart w:id="97" w:name="_Toc473643318"/>
      <w:r>
        <w:t xml:space="preserve">5.1 </w:t>
      </w:r>
      <w:r w:rsidR="004A2937">
        <w:t>ECCE Qualification of Teachers</w:t>
      </w:r>
      <w:bookmarkEnd w:id="97"/>
    </w:p>
    <w:p w:rsidR="004A2937" w:rsidRDefault="004A2937" w:rsidP="004A2937">
      <w:pPr>
        <w:ind w:left="720" w:firstLine="0"/>
      </w:pPr>
      <w:r>
        <w:t>A major success of AEfATP was the achievement of nearly 100% of All ECCE teachers now being qualified teachers.  This upskilling is a major achievement considering the approximately 70 teachers, across 18 centres on 9 islands.</w:t>
      </w:r>
    </w:p>
    <w:p w:rsidR="004A2937" w:rsidRDefault="004A2937" w:rsidP="004A2937">
      <w:pPr>
        <w:ind w:left="720" w:firstLine="0"/>
      </w:pPr>
    </w:p>
    <w:p w:rsidR="004A2937" w:rsidRDefault="004A2937" w:rsidP="00FB4090">
      <w:pPr>
        <w:pStyle w:val="Heading2"/>
        <w:numPr>
          <w:ilvl w:val="1"/>
          <w:numId w:val="54"/>
        </w:numPr>
      </w:pPr>
      <w:bookmarkStart w:id="98" w:name="_Toc473643319"/>
      <w:r>
        <w:t>TEMIS</w:t>
      </w:r>
      <w:bookmarkEnd w:id="98"/>
    </w:p>
    <w:p w:rsidR="004A2937" w:rsidRDefault="004A2937" w:rsidP="004A2937">
      <w:pPr>
        <w:pStyle w:val="ListParagraph"/>
        <w:ind w:firstLine="0"/>
      </w:pPr>
      <w:r>
        <w:t>The development of this Management System was a major achievement.  As already stated, more work is required to ensure this system is used to reach its full potential but it has driven the usage of data for decision making and will be of great benefit into the future.</w:t>
      </w:r>
    </w:p>
    <w:p w:rsidR="004A2937" w:rsidRDefault="004A2937" w:rsidP="004A2937">
      <w:pPr>
        <w:pStyle w:val="ListParagraph"/>
        <w:ind w:firstLine="0"/>
      </w:pPr>
    </w:p>
    <w:p w:rsidR="004A2937" w:rsidRPr="004A2937" w:rsidRDefault="008D2153" w:rsidP="008D2153">
      <w:pPr>
        <w:pStyle w:val="Heading2"/>
      </w:pPr>
      <w:bookmarkStart w:id="99" w:name="_Toc473643320"/>
      <w:r>
        <w:t>5.3 FIJI VOLUNTEER TEACHERS</w:t>
      </w:r>
      <w:bookmarkEnd w:id="99"/>
    </w:p>
    <w:p w:rsidR="00801B61" w:rsidRDefault="00AB4431" w:rsidP="00AB4431">
      <w:pPr>
        <w:ind w:left="720" w:firstLine="0"/>
      </w:pPr>
      <w:r>
        <w:t>Through the Fiji Volunteer Teachers Scheme great improvements have been seen in academic achievement at Primary Schools.  The experience and knowledge of these teachers has been readily shared with the Tuvaluan teachers.</w:t>
      </w:r>
    </w:p>
    <w:p w:rsidR="00AB4431" w:rsidRDefault="00AB4431" w:rsidP="00AB4431"/>
    <w:p w:rsidR="00AB4431" w:rsidRDefault="00AB4431" w:rsidP="00AB4431">
      <w:pPr>
        <w:pStyle w:val="Heading2"/>
      </w:pPr>
      <w:bookmarkStart w:id="100" w:name="_Toc473643321"/>
      <w:r>
        <w:t>5.4 TESP III</w:t>
      </w:r>
      <w:bookmarkEnd w:id="100"/>
      <w:r>
        <w:t xml:space="preserve"> </w:t>
      </w:r>
    </w:p>
    <w:p w:rsidR="00801B61" w:rsidRDefault="00AB4431" w:rsidP="00AB4431">
      <w:pPr>
        <w:ind w:left="720" w:firstLine="0"/>
      </w:pPr>
      <w:r>
        <w:t>The Tuvalu Education Sector Plan III is seen as a great accomplishment that will give the Education Department direction and help to improve service delivery.  This document is the basis for Corporate Plans and Yearly Work Plans that will hold the Department Officers and schools accountable for their performance.</w:t>
      </w:r>
    </w:p>
    <w:p w:rsidR="00801B61" w:rsidRPr="00801B61" w:rsidRDefault="00801B61" w:rsidP="00801B61"/>
    <w:p w:rsidR="00806AF3" w:rsidRDefault="00806AF3" w:rsidP="00806AF3">
      <w:pPr>
        <w:pStyle w:val="Caption"/>
      </w:pPr>
      <w:bookmarkStart w:id="101" w:name="_Toc473643340"/>
      <w:r>
        <w:t xml:space="preserve">Table </w:t>
      </w:r>
      <w:r w:rsidR="008E2745">
        <w:fldChar w:fldCharType="begin"/>
      </w:r>
      <w:r w:rsidR="008E2745">
        <w:instrText xml:space="preserve"> SEQ Table \* ARABIC </w:instrText>
      </w:r>
      <w:r w:rsidR="008E2745">
        <w:fldChar w:fldCharType="separate"/>
      </w:r>
      <w:r w:rsidR="00B677B4">
        <w:rPr>
          <w:noProof/>
        </w:rPr>
        <w:t>13</w:t>
      </w:r>
      <w:r w:rsidR="008E2745">
        <w:rPr>
          <w:noProof/>
        </w:rPr>
        <w:fldChar w:fldCharType="end"/>
      </w:r>
      <w:r>
        <w:rPr>
          <w:rFonts w:ascii="Arial Narrow" w:hAnsi="Arial Narrow"/>
          <w:b/>
        </w:rPr>
        <w:t xml:space="preserve">: </w:t>
      </w:r>
      <w:r w:rsidRPr="0091124B">
        <w:rPr>
          <w:rFonts w:ascii="Arial Narrow" w:hAnsi="Arial Narrow"/>
          <w:b/>
        </w:rPr>
        <w:t>SWOT MATRIX FOR Education Department and System</w:t>
      </w:r>
      <w:r>
        <w:rPr>
          <w:rFonts w:ascii="Arial Narrow" w:hAnsi="Arial Narrow"/>
          <w:b/>
        </w:rPr>
        <w:t xml:space="preserve"> completed</w:t>
      </w:r>
      <w:r w:rsidRPr="0091124B">
        <w:rPr>
          <w:rFonts w:ascii="Arial Narrow" w:hAnsi="Arial Narrow"/>
          <w:b/>
        </w:rPr>
        <w:t xml:space="preserve"> by Senior Education Officers (Ed Dep)</w:t>
      </w:r>
      <w:bookmarkEnd w:id="101"/>
    </w:p>
    <w:p w:rsidR="00806AF3" w:rsidRDefault="00806AF3" w:rsidP="00806AF3">
      <w:pPr>
        <w:ind w:firstLine="363"/>
        <w:rPr>
          <w:rFonts w:ascii="Arial Narrow" w:hAnsi="Arial Narrow"/>
          <w:b/>
          <w:sz w:val="24"/>
          <w:szCs w:val="24"/>
        </w:rPr>
      </w:pPr>
    </w:p>
    <w:tbl>
      <w:tblPr>
        <w:tblW w:w="8874"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554"/>
      </w:tblGrid>
      <w:tr w:rsidR="007E3D33" w:rsidRPr="00D66357" w:rsidTr="0093648E">
        <w:trPr>
          <w:trHeight w:val="297"/>
        </w:trPr>
        <w:tc>
          <w:tcPr>
            <w:tcW w:w="8874" w:type="dxa"/>
            <w:gridSpan w:val="2"/>
          </w:tcPr>
          <w:p w:rsidR="007E3D33" w:rsidRDefault="007E3D33" w:rsidP="007E3D33">
            <w:pPr>
              <w:ind w:firstLine="363"/>
              <w:jc w:val="center"/>
              <w:rPr>
                <w:rFonts w:ascii="Arial Narrow" w:hAnsi="Arial Narrow"/>
                <w:b/>
                <w:sz w:val="24"/>
                <w:szCs w:val="24"/>
              </w:rPr>
            </w:pPr>
            <w:r w:rsidRPr="00D66357">
              <w:rPr>
                <w:rFonts w:ascii="Arial Narrow" w:hAnsi="Arial Narrow"/>
                <w:b/>
                <w:sz w:val="24"/>
                <w:szCs w:val="24"/>
              </w:rPr>
              <w:t>SWOT MATRIX FOR Education Department and System</w:t>
            </w:r>
          </w:p>
          <w:p w:rsidR="007E3D33" w:rsidRDefault="007E3D33" w:rsidP="007E3D33">
            <w:pPr>
              <w:ind w:firstLine="363"/>
              <w:jc w:val="center"/>
              <w:rPr>
                <w:rFonts w:ascii="Arial Narrow" w:hAnsi="Arial Narrow"/>
                <w:b/>
                <w:sz w:val="24"/>
                <w:szCs w:val="24"/>
              </w:rPr>
            </w:pPr>
            <w:r>
              <w:rPr>
                <w:rFonts w:ascii="Arial Narrow" w:hAnsi="Arial Narrow"/>
                <w:b/>
                <w:sz w:val="24"/>
                <w:szCs w:val="24"/>
              </w:rPr>
              <w:t>completed by Senior Education Officers (Ed Dep)</w:t>
            </w:r>
          </w:p>
          <w:p w:rsidR="007E3D33" w:rsidRPr="00A64AB7" w:rsidRDefault="007E3D33" w:rsidP="007E3D33">
            <w:pPr>
              <w:rPr>
                <w:rFonts w:ascii="Arial Narrow" w:hAnsi="Arial Narrow"/>
                <w:b/>
                <w:sz w:val="18"/>
                <w:szCs w:val="18"/>
              </w:rPr>
            </w:pPr>
          </w:p>
        </w:tc>
      </w:tr>
      <w:tr w:rsidR="00806AF3" w:rsidRPr="00D66357" w:rsidTr="0093648E">
        <w:trPr>
          <w:trHeight w:val="297"/>
        </w:trPr>
        <w:tc>
          <w:tcPr>
            <w:tcW w:w="4320" w:type="dxa"/>
          </w:tcPr>
          <w:p w:rsidR="00806AF3" w:rsidRPr="00A64AB7" w:rsidRDefault="00806AF3" w:rsidP="007E3D33">
            <w:pPr>
              <w:rPr>
                <w:rFonts w:ascii="Arial Narrow" w:hAnsi="Arial Narrow"/>
                <w:sz w:val="18"/>
                <w:szCs w:val="18"/>
              </w:rPr>
            </w:pPr>
          </w:p>
          <w:p w:rsidR="00806AF3" w:rsidRPr="00A64AB7" w:rsidRDefault="00806AF3" w:rsidP="007E3D33">
            <w:pPr>
              <w:rPr>
                <w:rFonts w:ascii="Arial Narrow" w:hAnsi="Arial Narrow"/>
                <w:b/>
                <w:sz w:val="18"/>
                <w:szCs w:val="18"/>
                <w:u w:val="single"/>
              </w:rPr>
            </w:pPr>
            <w:r w:rsidRPr="00A64AB7">
              <w:rPr>
                <w:rFonts w:ascii="Arial Narrow" w:hAnsi="Arial Narrow"/>
                <w:b/>
                <w:sz w:val="18"/>
                <w:szCs w:val="18"/>
                <w:u w:val="single"/>
              </w:rPr>
              <w:t>STRENGTHS</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Policies and procedures in place for most of it’s functions</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Support to schools</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TEMIS</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Available data for some policy development</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Pay ECCE teachers’ salaries</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Completed ELDs and used by schools</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Kaupule pay ECCE teachers’ salaries if ECCE not yet receive grant from the Government</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 xml:space="preserve">Radio program every week </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Education Department officers support public queries anytime freely</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Healthy Atmosphere</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 xml:space="preserve">Work to the best of your ability </w:t>
            </w:r>
          </w:p>
          <w:p w:rsidR="00806AF3" w:rsidRPr="00A64AB7" w:rsidRDefault="00806AF3" w:rsidP="00FB4090">
            <w:pPr>
              <w:numPr>
                <w:ilvl w:val="0"/>
                <w:numId w:val="46"/>
              </w:numPr>
              <w:rPr>
                <w:rFonts w:ascii="Arial Narrow" w:hAnsi="Arial Narrow"/>
                <w:sz w:val="18"/>
                <w:szCs w:val="18"/>
              </w:rPr>
            </w:pPr>
            <w:r w:rsidRPr="00A64AB7">
              <w:rPr>
                <w:rFonts w:ascii="Arial Narrow" w:hAnsi="Arial Narrow"/>
                <w:sz w:val="18"/>
                <w:szCs w:val="18"/>
              </w:rPr>
              <w:t>Seeking guidance and help from others</w:t>
            </w:r>
          </w:p>
        </w:tc>
        <w:tc>
          <w:tcPr>
            <w:tcW w:w="4554" w:type="dxa"/>
          </w:tcPr>
          <w:p w:rsidR="00806AF3" w:rsidRPr="00A64AB7" w:rsidRDefault="00806AF3" w:rsidP="007E3D33">
            <w:pPr>
              <w:rPr>
                <w:rFonts w:ascii="Arial Narrow" w:hAnsi="Arial Narrow"/>
                <w:b/>
                <w:sz w:val="18"/>
                <w:szCs w:val="18"/>
              </w:rPr>
            </w:pPr>
          </w:p>
          <w:p w:rsidR="00806AF3" w:rsidRPr="00A64AB7" w:rsidRDefault="00806AF3" w:rsidP="007E3D33">
            <w:pPr>
              <w:rPr>
                <w:rFonts w:ascii="Arial Narrow" w:hAnsi="Arial Narrow"/>
                <w:b/>
                <w:sz w:val="18"/>
                <w:szCs w:val="18"/>
                <w:u w:val="single"/>
              </w:rPr>
            </w:pPr>
            <w:r w:rsidRPr="00A64AB7">
              <w:rPr>
                <w:rFonts w:ascii="Arial Narrow" w:hAnsi="Arial Narrow"/>
                <w:b/>
                <w:sz w:val="18"/>
                <w:szCs w:val="18"/>
                <w:u w:val="single"/>
              </w:rPr>
              <w:t>WEAKNESSES</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Communication</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Feedback</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Attitudes and commitment</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Need 2 more Education Officers to work in ECCE unity</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 xml:space="preserve">Need to complete training of ECCE teachers and stakeholders in utilizing ELDs </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Develop a more systematic radio program, school visits timetable, school supplies to schools, professional development workshops for teachers</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Sort out own differences in order to work with passion and mom</w:t>
            </w:r>
          </w:p>
          <w:p w:rsidR="00806AF3" w:rsidRPr="00A64AB7" w:rsidRDefault="00806AF3" w:rsidP="00FB4090">
            <w:pPr>
              <w:pStyle w:val="ListParagraph"/>
              <w:numPr>
                <w:ilvl w:val="0"/>
                <w:numId w:val="45"/>
              </w:numPr>
              <w:ind w:left="605" w:hanging="567"/>
              <w:rPr>
                <w:rFonts w:ascii="Arial Narrow" w:hAnsi="Arial Narrow"/>
                <w:sz w:val="18"/>
                <w:szCs w:val="18"/>
              </w:rPr>
            </w:pPr>
            <w:r w:rsidRPr="00A64AB7">
              <w:rPr>
                <w:rFonts w:ascii="Arial Narrow" w:hAnsi="Arial Narrow"/>
                <w:sz w:val="18"/>
                <w:szCs w:val="18"/>
              </w:rPr>
              <w:t>No bias for leaders</w:t>
            </w:r>
          </w:p>
        </w:tc>
      </w:tr>
      <w:tr w:rsidR="00806AF3" w:rsidRPr="00D66357" w:rsidTr="0093648E">
        <w:trPr>
          <w:trHeight w:val="3594"/>
        </w:trPr>
        <w:tc>
          <w:tcPr>
            <w:tcW w:w="4320" w:type="dxa"/>
          </w:tcPr>
          <w:p w:rsidR="00806AF3" w:rsidRPr="00A64AB7" w:rsidRDefault="00806AF3" w:rsidP="007E3D33">
            <w:pPr>
              <w:rPr>
                <w:rFonts w:ascii="Arial Narrow" w:hAnsi="Arial Narrow"/>
                <w:sz w:val="18"/>
                <w:szCs w:val="18"/>
              </w:rPr>
            </w:pPr>
          </w:p>
          <w:p w:rsidR="00806AF3" w:rsidRPr="00A64AB7" w:rsidRDefault="00806AF3" w:rsidP="007E3D33">
            <w:pPr>
              <w:rPr>
                <w:rFonts w:ascii="Arial Narrow" w:hAnsi="Arial Narrow"/>
                <w:b/>
                <w:sz w:val="18"/>
                <w:szCs w:val="18"/>
                <w:u w:val="single"/>
              </w:rPr>
            </w:pPr>
            <w:r w:rsidRPr="00A64AB7">
              <w:rPr>
                <w:rFonts w:ascii="Arial Narrow" w:hAnsi="Arial Narrow"/>
                <w:b/>
                <w:sz w:val="18"/>
                <w:szCs w:val="18"/>
                <w:u w:val="single"/>
              </w:rPr>
              <w:t>OPPORTUNITIES</w:t>
            </w:r>
          </w:p>
          <w:p w:rsidR="00806AF3" w:rsidRPr="00A64AB7" w:rsidRDefault="00806AF3" w:rsidP="007E3D33">
            <w:pPr>
              <w:rPr>
                <w:rFonts w:ascii="Arial Narrow" w:hAnsi="Arial Narrow"/>
                <w:sz w:val="18"/>
                <w:szCs w:val="18"/>
              </w:rPr>
            </w:pP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Programmes</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Training and capacity building opportunities</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Recruit more officers to the Education Department</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Incorporate ECCE to the formal school system</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Use radio programme to inform:</w:t>
            </w:r>
          </w:p>
          <w:p w:rsidR="00806AF3" w:rsidRPr="00A64AB7" w:rsidRDefault="00806AF3" w:rsidP="00FB4090">
            <w:pPr>
              <w:numPr>
                <w:ilvl w:val="1"/>
                <w:numId w:val="47"/>
              </w:numPr>
              <w:rPr>
                <w:rFonts w:ascii="Arial Narrow" w:hAnsi="Arial Narrow"/>
                <w:sz w:val="18"/>
                <w:szCs w:val="18"/>
              </w:rPr>
            </w:pPr>
            <w:r w:rsidRPr="00A64AB7">
              <w:rPr>
                <w:rFonts w:ascii="Arial Narrow" w:hAnsi="Arial Narrow"/>
                <w:sz w:val="18"/>
                <w:szCs w:val="18"/>
              </w:rPr>
              <w:t>Techers on more teaching strategies as requested or needed</w:t>
            </w:r>
          </w:p>
          <w:p w:rsidR="00806AF3" w:rsidRPr="00A64AB7" w:rsidRDefault="00806AF3" w:rsidP="00FB4090">
            <w:pPr>
              <w:numPr>
                <w:ilvl w:val="1"/>
                <w:numId w:val="47"/>
              </w:numPr>
              <w:rPr>
                <w:rFonts w:ascii="Arial Narrow" w:hAnsi="Arial Narrow"/>
                <w:sz w:val="18"/>
                <w:szCs w:val="18"/>
              </w:rPr>
            </w:pPr>
            <w:r w:rsidRPr="00A64AB7">
              <w:rPr>
                <w:rFonts w:ascii="Arial Narrow" w:hAnsi="Arial Narrow"/>
                <w:sz w:val="18"/>
                <w:szCs w:val="18"/>
              </w:rPr>
              <w:t>Parents on parenting or based on request.</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Makes sure you carry on with own role and responsibilities on a daily basis</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Try to accomplish own tasks and other given tasks on the given dates</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Never leave tasks incomplete</w:t>
            </w:r>
          </w:p>
          <w:p w:rsidR="00806AF3" w:rsidRPr="00A64AB7" w:rsidRDefault="00806AF3" w:rsidP="00FB4090">
            <w:pPr>
              <w:numPr>
                <w:ilvl w:val="0"/>
                <w:numId w:val="47"/>
              </w:numPr>
              <w:rPr>
                <w:rFonts w:ascii="Arial Narrow" w:hAnsi="Arial Narrow"/>
                <w:sz w:val="18"/>
                <w:szCs w:val="18"/>
              </w:rPr>
            </w:pPr>
            <w:r w:rsidRPr="00A64AB7">
              <w:rPr>
                <w:rFonts w:ascii="Arial Narrow" w:hAnsi="Arial Narrow"/>
                <w:sz w:val="18"/>
                <w:szCs w:val="18"/>
              </w:rPr>
              <w:t>Very important to have a Reflective Journal</w:t>
            </w:r>
          </w:p>
          <w:p w:rsidR="00806AF3" w:rsidRPr="00A64AB7" w:rsidRDefault="00806AF3" w:rsidP="007E3D33">
            <w:pPr>
              <w:ind w:left="720"/>
              <w:rPr>
                <w:rFonts w:ascii="Arial Narrow" w:hAnsi="Arial Narrow"/>
                <w:sz w:val="18"/>
                <w:szCs w:val="18"/>
              </w:rPr>
            </w:pPr>
          </w:p>
        </w:tc>
        <w:tc>
          <w:tcPr>
            <w:tcW w:w="4554" w:type="dxa"/>
          </w:tcPr>
          <w:p w:rsidR="00806AF3" w:rsidRPr="00A64AB7" w:rsidRDefault="00806AF3" w:rsidP="007E3D33">
            <w:pPr>
              <w:rPr>
                <w:rFonts w:ascii="Arial Narrow" w:hAnsi="Arial Narrow"/>
                <w:sz w:val="18"/>
                <w:szCs w:val="18"/>
              </w:rPr>
            </w:pPr>
          </w:p>
          <w:p w:rsidR="00806AF3" w:rsidRPr="00A64AB7" w:rsidRDefault="00806AF3" w:rsidP="007E3D33">
            <w:pPr>
              <w:rPr>
                <w:rFonts w:ascii="Arial Narrow" w:hAnsi="Arial Narrow"/>
                <w:b/>
                <w:sz w:val="18"/>
                <w:szCs w:val="18"/>
                <w:u w:val="single"/>
              </w:rPr>
            </w:pPr>
            <w:r w:rsidRPr="00A64AB7">
              <w:rPr>
                <w:rFonts w:ascii="Arial Narrow" w:hAnsi="Arial Narrow"/>
                <w:b/>
                <w:sz w:val="18"/>
                <w:szCs w:val="18"/>
                <w:u w:val="single"/>
              </w:rPr>
              <w:t>THREATS (RISKS)</w:t>
            </w:r>
          </w:p>
          <w:p w:rsidR="00806AF3" w:rsidRPr="00A64AB7" w:rsidRDefault="00806AF3" w:rsidP="007E3D33">
            <w:pPr>
              <w:pStyle w:val="ListParagraph"/>
              <w:rPr>
                <w:rFonts w:ascii="Arial Narrow" w:hAnsi="Arial Narrow"/>
                <w:sz w:val="18"/>
                <w:szCs w:val="18"/>
              </w:rPr>
            </w:pP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Timely communication</w:t>
            </w: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Developments and feedback to stakeholders</w:t>
            </w: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Attrition rate</w:t>
            </w: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Duty travel</w:t>
            </w: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Transport to outer islands</w:t>
            </w: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Internet connections, telephones</w:t>
            </w:r>
          </w:p>
          <w:p w:rsidR="00806AF3" w:rsidRPr="00A64AB7" w:rsidRDefault="00806AF3" w:rsidP="00FB4090">
            <w:pPr>
              <w:pStyle w:val="ListParagraph"/>
              <w:numPr>
                <w:ilvl w:val="0"/>
                <w:numId w:val="48"/>
              </w:numPr>
              <w:rPr>
                <w:rFonts w:ascii="Arial Narrow" w:hAnsi="Arial Narrow"/>
                <w:sz w:val="18"/>
                <w:szCs w:val="18"/>
              </w:rPr>
            </w:pPr>
            <w:r w:rsidRPr="00A64AB7">
              <w:rPr>
                <w:rFonts w:ascii="Arial Narrow" w:hAnsi="Arial Narrow"/>
                <w:sz w:val="18"/>
                <w:szCs w:val="18"/>
              </w:rPr>
              <w:t>Not working to our best ability.</w:t>
            </w:r>
          </w:p>
          <w:p w:rsidR="00806AF3" w:rsidRPr="00A64AB7" w:rsidRDefault="00806AF3" w:rsidP="007E3D33">
            <w:pPr>
              <w:pStyle w:val="ListParagraph"/>
              <w:rPr>
                <w:rFonts w:ascii="Arial Narrow" w:hAnsi="Arial Narrow"/>
                <w:sz w:val="18"/>
                <w:szCs w:val="18"/>
              </w:rPr>
            </w:pPr>
          </w:p>
          <w:p w:rsidR="00806AF3" w:rsidRPr="00A64AB7" w:rsidRDefault="00806AF3" w:rsidP="007E3D33">
            <w:pPr>
              <w:pStyle w:val="ListParagraph"/>
              <w:rPr>
                <w:rFonts w:ascii="Arial Narrow" w:hAnsi="Arial Narrow"/>
                <w:sz w:val="18"/>
                <w:szCs w:val="18"/>
              </w:rPr>
            </w:pPr>
          </w:p>
          <w:p w:rsidR="00806AF3" w:rsidRPr="00A64AB7" w:rsidRDefault="00806AF3" w:rsidP="007E3D33">
            <w:pPr>
              <w:pStyle w:val="ListParagraph"/>
              <w:rPr>
                <w:rFonts w:ascii="Arial Narrow" w:hAnsi="Arial Narrow"/>
                <w:sz w:val="18"/>
                <w:szCs w:val="18"/>
              </w:rPr>
            </w:pPr>
          </w:p>
          <w:p w:rsidR="00806AF3" w:rsidRPr="00A64AB7" w:rsidRDefault="00806AF3" w:rsidP="007E3D33">
            <w:pPr>
              <w:pStyle w:val="ListParagraph"/>
              <w:rPr>
                <w:rFonts w:ascii="Arial Narrow" w:hAnsi="Arial Narrow"/>
                <w:sz w:val="18"/>
                <w:szCs w:val="18"/>
              </w:rPr>
            </w:pPr>
          </w:p>
          <w:p w:rsidR="00806AF3" w:rsidRPr="00A64AB7" w:rsidRDefault="00806AF3" w:rsidP="007E3D33">
            <w:pPr>
              <w:pStyle w:val="ListParagraph"/>
              <w:rPr>
                <w:rFonts w:ascii="Arial Narrow" w:hAnsi="Arial Narrow"/>
                <w:sz w:val="18"/>
                <w:szCs w:val="18"/>
              </w:rPr>
            </w:pPr>
          </w:p>
          <w:p w:rsidR="00806AF3" w:rsidRPr="00A64AB7" w:rsidRDefault="00806AF3" w:rsidP="007E3D33">
            <w:pPr>
              <w:pStyle w:val="ListParagraph"/>
              <w:rPr>
                <w:rFonts w:ascii="Arial Narrow" w:hAnsi="Arial Narrow"/>
                <w:sz w:val="18"/>
                <w:szCs w:val="18"/>
              </w:rPr>
            </w:pPr>
          </w:p>
          <w:p w:rsidR="00806AF3" w:rsidRPr="00A64AB7" w:rsidRDefault="00806AF3" w:rsidP="007E3D33">
            <w:pPr>
              <w:pStyle w:val="ListParagraph"/>
              <w:rPr>
                <w:rFonts w:ascii="Arial Narrow" w:hAnsi="Arial Narrow"/>
                <w:sz w:val="18"/>
                <w:szCs w:val="18"/>
              </w:rPr>
            </w:pPr>
          </w:p>
        </w:tc>
      </w:tr>
    </w:tbl>
    <w:p w:rsidR="00DC5EA2" w:rsidRPr="00DC5EA2" w:rsidRDefault="00DC5EA2" w:rsidP="00DC5EA2"/>
    <w:p w:rsidR="00F22B26" w:rsidRPr="00F22B26" w:rsidRDefault="00F22B26" w:rsidP="00FB4090">
      <w:pPr>
        <w:pStyle w:val="Heading1"/>
        <w:numPr>
          <w:ilvl w:val="0"/>
          <w:numId w:val="54"/>
        </w:numPr>
      </w:pPr>
      <w:bookmarkStart w:id="102" w:name="_Toc473643322"/>
      <w:r>
        <w:t>All Recommendations (reference)</w:t>
      </w:r>
      <w:bookmarkEnd w:id="102"/>
    </w:p>
    <w:p w:rsidR="00175BAF" w:rsidRDefault="00175BAF" w:rsidP="00175BAF">
      <w:r>
        <w:rPr>
          <w:noProof/>
          <w:lang w:eastAsia="en-AU"/>
        </w:rPr>
        <mc:AlternateContent>
          <mc:Choice Requires="wps">
            <w:drawing>
              <wp:inline distT="0" distB="0" distL="0" distR="0" wp14:anchorId="790BA44B" wp14:editId="581E258A">
                <wp:extent cx="6188149" cy="6143625"/>
                <wp:effectExtent l="0" t="0" r="22225" b="28575"/>
                <wp:docPr id="15" name="Text Box 15"/>
                <wp:cNvGraphicFramePr/>
                <a:graphic xmlns:a="http://schemas.openxmlformats.org/drawingml/2006/main">
                  <a:graphicData uri="http://schemas.microsoft.com/office/word/2010/wordprocessingShape">
                    <wps:wsp>
                      <wps:cNvSpPr txBox="1"/>
                      <wps:spPr>
                        <a:xfrm>
                          <a:off x="0" y="0"/>
                          <a:ext cx="6188149" cy="6143625"/>
                        </a:xfrm>
                        <a:prstGeom prst="rect">
                          <a:avLst/>
                        </a:prstGeom>
                        <a:solidFill>
                          <a:schemeClr val="bg1">
                            <a:lumMod val="85000"/>
                          </a:schemeClr>
                        </a:solidFill>
                        <a:ln w="19050">
                          <a:solidFill>
                            <a:prstClr val="black"/>
                          </a:solidFill>
                        </a:ln>
                      </wps:spPr>
                      <wps:txbx>
                        <w:txbxContent>
                          <w:p w:rsidR="00175BAF" w:rsidRDefault="00175BAF" w:rsidP="00FB4090">
                            <w:pPr>
                              <w:pStyle w:val="ListParagraph"/>
                              <w:numPr>
                                <w:ilvl w:val="0"/>
                                <w:numId w:val="63"/>
                              </w:numPr>
                            </w:pPr>
                            <w:r>
                              <w:t>Review of Education Department structure to ensure the department can fulfil the requirements of TKIII and TESP III and resubmit proposed Education Structure to HRM.</w:t>
                            </w:r>
                            <w:r w:rsidRPr="00CC47E3">
                              <w:t xml:space="preserve"> </w:t>
                            </w:r>
                          </w:p>
                          <w:p w:rsidR="00175BAF" w:rsidRDefault="00175BAF" w:rsidP="00FB4090">
                            <w:pPr>
                              <w:pStyle w:val="ListParagraph"/>
                              <w:numPr>
                                <w:ilvl w:val="0"/>
                                <w:numId w:val="63"/>
                              </w:numPr>
                            </w:pPr>
                            <w:r>
                              <w:t>Review of the Education Act</w:t>
                            </w:r>
                          </w:p>
                          <w:p w:rsidR="00175BAF" w:rsidRDefault="00175BAF" w:rsidP="00FB4090">
                            <w:pPr>
                              <w:pStyle w:val="ListParagraph"/>
                              <w:numPr>
                                <w:ilvl w:val="0"/>
                                <w:numId w:val="63"/>
                              </w:numPr>
                            </w:pPr>
                            <w:r>
                              <w:t>Review and further training and development of TEMIS.</w:t>
                            </w:r>
                          </w:p>
                          <w:p w:rsidR="00175BAF" w:rsidRDefault="00175BAF" w:rsidP="00FB4090">
                            <w:pPr>
                              <w:pStyle w:val="ListParagraph"/>
                              <w:numPr>
                                <w:ilvl w:val="0"/>
                                <w:numId w:val="63"/>
                              </w:numPr>
                            </w:pPr>
                            <w:r>
                              <w:t>Access to TEMIS Data for all SEOs.</w:t>
                            </w:r>
                          </w:p>
                          <w:p w:rsidR="00175BAF" w:rsidRDefault="00175BAF" w:rsidP="00FB4090">
                            <w:pPr>
                              <w:pStyle w:val="ListParagraph"/>
                              <w:numPr>
                                <w:ilvl w:val="0"/>
                                <w:numId w:val="63"/>
                              </w:numPr>
                            </w:pPr>
                            <w:r>
                              <w:t>Development of an Education Manual that sets out the overall framework of the system, legislations, policies, and procedures based on the Supervisory Handbook</w:t>
                            </w:r>
                          </w:p>
                          <w:p w:rsidR="00175BAF" w:rsidRDefault="00175BAF" w:rsidP="00FB4090">
                            <w:pPr>
                              <w:pStyle w:val="ListParagraph"/>
                              <w:numPr>
                                <w:ilvl w:val="0"/>
                                <w:numId w:val="63"/>
                              </w:numPr>
                            </w:pPr>
                            <w:r>
                              <w:t xml:space="preserve">Review of TESP III </w:t>
                            </w:r>
                          </w:p>
                          <w:p w:rsidR="00175BAF" w:rsidRDefault="00175BAF" w:rsidP="00FB4090">
                            <w:pPr>
                              <w:pStyle w:val="ListParagraph"/>
                              <w:numPr>
                                <w:ilvl w:val="0"/>
                                <w:numId w:val="63"/>
                              </w:numPr>
                            </w:pPr>
                            <w:r>
                              <w:t>More access and training to TEMIS so all Education Department staff can utilise this tool</w:t>
                            </w:r>
                          </w:p>
                          <w:p w:rsidR="004A2937" w:rsidRPr="007D5947" w:rsidRDefault="004A2937" w:rsidP="00FB4090">
                            <w:pPr>
                              <w:pStyle w:val="ListParagraph"/>
                              <w:numPr>
                                <w:ilvl w:val="0"/>
                                <w:numId w:val="63"/>
                              </w:numPr>
                            </w:pPr>
                            <w:r w:rsidRPr="007D5947">
                              <w:t xml:space="preserve">Linkages between </w:t>
                            </w:r>
                            <w:r>
                              <w:t>AEfATP</w:t>
                            </w:r>
                            <w:r w:rsidRPr="007D5947">
                              <w:t xml:space="preserve"> and the new project should be obvious so all stakeholders can see that the Department is building on all concepts, not throwing them out for new ones.</w:t>
                            </w:r>
                          </w:p>
                          <w:p w:rsidR="004A2937" w:rsidRDefault="004A2937" w:rsidP="00FB4090">
                            <w:pPr>
                              <w:pStyle w:val="ListParagraph"/>
                              <w:numPr>
                                <w:ilvl w:val="0"/>
                                <w:numId w:val="63"/>
                              </w:numPr>
                            </w:pPr>
                            <w:r w:rsidRPr="007D5947">
                              <w:t>Consideration to the capacity of current staffing numbers to deliver more.</w:t>
                            </w:r>
                          </w:p>
                          <w:p w:rsidR="004A2937" w:rsidRPr="007D5947" w:rsidRDefault="004A2937" w:rsidP="00FB4090">
                            <w:pPr>
                              <w:pStyle w:val="ListParagraph"/>
                              <w:numPr>
                                <w:ilvl w:val="0"/>
                                <w:numId w:val="63"/>
                              </w:numPr>
                            </w:pPr>
                            <w:r>
                              <w:t>Clear lines of communication and coordination in the development and implementation of the new project.</w:t>
                            </w:r>
                          </w:p>
                          <w:p w:rsidR="004A2937" w:rsidRDefault="004A2937" w:rsidP="00FB4090">
                            <w:pPr>
                              <w:pStyle w:val="ListParagraph"/>
                              <w:numPr>
                                <w:ilvl w:val="0"/>
                                <w:numId w:val="63"/>
                              </w:numPr>
                            </w:pPr>
                            <w:r>
                              <w:t xml:space="preserve">AEfATP End of Project Report recommends for ECCE centres to be managed by the Department but this would mean more staff in this area and a structured plan. </w:t>
                            </w:r>
                          </w:p>
                          <w:p w:rsidR="004A2937" w:rsidRDefault="004A2937" w:rsidP="00FB4090">
                            <w:pPr>
                              <w:pStyle w:val="ListParagraph"/>
                              <w:numPr>
                                <w:ilvl w:val="0"/>
                                <w:numId w:val="63"/>
                              </w:numPr>
                            </w:pPr>
                            <w:r>
                              <w:t xml:space="preserve">Teachers, students and all stakeholders trained in a behaviour management program such as </w:t>
                            </w:r>
                            <w:r w:rsidRPr="004A2937">
                              <w:rPr>
                                <w:b/>
                                <w:i/>
                              </w:rPr>
                              <w:t xml:space="preserve">Positive Behaviour 4 Learning </w:t>
                            </w:r>
                            <w:r>
                              <w:t>(New Zealand based program but is widely used in Australia)</w:t>
                            </w:r>
                          </w:p>
                          <w:p w:rsidR="004A2937" w:rsidRDefault="004A2937" w:rsidP="00FB4090">
                            <w:pPr>
                              <w:pStyle w:val="ListParagraph"/>
                              <w:numPr>
                                <w:ilvl w:val="0"/>
                                <w:numId w:val="63"/>
                              </w:numPr>
                            </w:pPr>
                            <w:r>
                              <w:t>Holistic Resilience and dealing with bullying programme developed for all students, teachers, management, parents and all stakeholders.</w:t>
                            </w:r>
                            <w:r w:rsidRPr="00B806EA">
                              <w:t xml:space="preserve"> </w:t>
                            </w:r>
                          </w:p>
                          <w:p w:rsidR="004A2937" w:rsidRDefault="004A2937" w:rsidP="00FB4090">
                            <w:pPr>
                              <w:pStyle w:val="ListParagraph"/>
                              <w:numPr>
                                <w:ilvl w:val="0"/>
                                <w:numId w:val="63"/>
                              </w:numPr>
                            </w:pPr>
                            <w:r>
                              <w:t>Internal national year 9 test to identify students at risk before they enter year 10 at Motufoua.</w:t>
                            </w:r>
                          </w:p>
                          <w:p w:rsidR="004A2937" w:rsidRDefault="004A2937" w:rsidP="00FB4090">
                            <w:pPr>
                              <w:pStyle w:val="ListParagraph"/>
                              <w:numPr>
                                <w:ilvl w:val="0"/>
                                <w:numId w:val="63"/>
                              </w:numPr>
                            </w:pPr>
                            <w:r>
                              <w:t>Upgrading of all Primary schools to accommodate Junior Secondary</w:t>
                            </w:r>
                          </w:p>
                          <w:p w:rsidR="004A2937" w:rsidRDefault="004A2937" w:rsidP="00FB4090">
                            <w:pPr>
                              <w:pStyle w:val="ListParagraph"/>
                              <w:numPr>
                                <w:ilvl w:val="0"/>
                                <w:numId w:val="63"/>
                              </w:numPr>
                            </w:pPr>
                            <w:r>
                              <w:t>TVSD Framework developed</w:t>
                            </w:r>
                          </w:p>
                          <w:p w:rsidR="004A2937" w:rsidRDefault="004A2937" w:rsidP="00FB4090">
                            <w:pPr>
                              <w:pStyle w:val="ListParagraph"/>
                              <w:numPr>
                                <w:ilvl w:val="0"/>
                                <w:numId w:val="63"/>
                              </w:numPr>
                            </w:pPr>
                            <w:r>
                              <w:t>English as a Second Language (ESL) for teachers.</w:t>
                            </w:r>
                          </w:p>
                          <w:p w:rsidR="004A2937" w:rsidRDefault="004A2937" w:rsidP="00FB4090">
                            <w:pPr>
                              <w:pStyle w:val="ListParagraph"/>
                              <w:numPr>
                                <w:ilvl w:val="0"/>
                                <w:numId w:val="63"/>
                              </w:numPr>
                              <w:jc w:val="both"/>
                            </w:pPr>
                            <w:r>
                              <w:t xml:space="preserve">Whole system at Motufoua needs review from the timetable through to the management.  </w:t>
                            </w:r>
                          </w:p>
                          <w:p w:rsidR="004A2937" w:rsidRPr="00A20594" w:rsidRDefault="004A2937" w:rsidP="00FB4090">
                            <w:pPr>
                              <w:pStyle w:val="ListParagraph"/>
                              <w:numPr>
                                <w:ilvl w:val="0"/>
                                <w:numId w:val="63"/>
                              </w:numPr>
                            </w:pPr>
                            <w:r>
                              <w:t>Review on drop from NYEE results of consistent 80% to failure in the Junior Certificate two years later</w:t>
                            </w:r>
                          </w:p>
                          <w:p w:rsidR="004A2937" w:rsidRDefault="004A2937" w:rsidP="00FB4090">
                            <w:pPr>
                              <w:pStyle w:val="ListParagraph"/>
                              <w:numPr>
                                <w:ilvl w:val="0"/>
                                <w:numId w:val="63"/>
                              </w:numPr>
                            </w:pPr>
                            <w:r>
                              <w:t>School Registration process be developed for Private Tuvalu schools.</w:t>
                            </w:r>
                          </w:p>
                          <w:p w:rsidR="004A2937" w:rsidRPr="00A20594" w:rsidRDefault="004A2937" w:rsidP="00FB4090">
                            <w:pPr>
                              <w:pStyle w:val="ListParagraph"/>
                              <w:numPr>
                                <w:ilvl w:val="0"/>
                                <w:numId w:val="63"/>
                              </w:numPr>
                            </w:pPr>
                            <w:r>
                              <w:t>Survey of Parents who send their children to private secondary schools in Funafuti or overseas to understand why they choose to do so.</w:t>
                            </w:r>
                          </w:p>
                          <w:p w:rsidR="004A2937" w:rsidRDefault="004A2937" w:rsidP="00FB4090">
                            <w:pPr>
                              <w:pStyle w:val="ListParagraph"/>
                              <w:numPr>
                                <w:ilvl w:val="0"/>
                                <w:numId w:val="63"/>
                              </w:numPr>
                            </w:pPr>
                            <w:r>
                              <w:t>Increase funding and support to Fusi Alofa.</w:t>
                            </w:r>
                          </w:p>
                          <w:p w:rsidR="004A2937" w:rsidRDefault="004A2937" w:rsidP="00FB4090">
                            <w:pPr>
                              <w:pStyle w:val="ListParagraph"/>
                              <w:numPr>
                                <w:ilvl w:val="0"/>
                                <w:numId w:val="63"/>
                              </w:numPr>
                            </w:pPr>
                            <w:r>
                              <w:t xml:space="preserve">Teachers, students and all stakeholders trained in a behaviour management program such as </w:t>
                            </w:r>
                            <w:r w:rsidRPr="004A2937">
                              <w:rPr>
                                <w:b/>
                                <w:i/>
                              </w:rPr>
                              <w:t xml:space="preserve">Positive Behaviour 4 Learning </w:t>
                            </w:r>
                            <w:r>
                              <w:t>(New Zealand based program but is widely used in Australia)</w:t>
                            </w:r>
                          </w:p>
                          <w:p w:rsidR="004A2937" w:rsidRDefault="004A2937" w:rsidP="00FB4090">
                            <w:pPr>
                              <w:pStyle w:val="ListParagraph"/>
                              <w:numPr>
                                <w:ilvl w:val="0"/>
                                <w:numId w:val="63"/>
                              </w:numPr>
                            </w:pPr>
                            <w:r>
                              <w:t>REAP programme funding to be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0BA44B" id="Text Box 15" o:spid="_x0000_s1031" type="#_x0000_t202" style="width:487.25pt;height:4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wYwIAANAEAAAOAAAAZHJzL2Uyb0RvYy54bWysVE1v2zAMvQ/YfxB0X21nSZYEdYqsRYcB&#10;XVugHXpWZDkxJouapMTufv2elK+222nYReGXH8lHMucXfavZVjnfkCl5cZZzpoykqjGrkn9/vP4w&#10;4cwHYSqhyaiSPyvPL+bv3513dqYGtCZdKccAYvyssyVfh2BnWeblWrXCn5FVBs6aXCsCVLfKKic6&#10;oLc6G+T5OOvIVdaRVN7DerVz8nnCr2slw11dexWYLjlqC+l16V3GN5ufi9nKCbtu5L4M8Q9VtKIx&#10;SHqEuhJBsI1r/oBqG+nIUx3OJLUZ1XUjVeoB3RT5m24e1sKq1AvI8fZIk/9/sPJ2e+9YU2F2I86M&#10;aDGjR9UH9pl6BhP46ayfIezBIjD0sCP2YPcwxrb72rXxFw0x+MH085HdiCZhHBeTSTGccibhGxfD&#10;j+NBws9On1vnwxdFLYtCyR3Gl1gV2xsfUApCDyExmyfdVNeN1kmJK6MutWNbgWEvV0X6VG/ab1Tt&#10;bJNRnqeRAydtWAxPqK+QtGEdepzmozxBvHLG/KckWsgfkYsIeCoGmjYwRuZ2DEUp9Ms+MX1kdUnV&#10;M0h1tFtLb+V1A/gb4cO9cNhD8IjbCnd4ak0oivYSZ2tyv/5mj/FYD3g567DXJfc/N8IpzvRXg8WZ&#10;FsNhPISkDEefBlDcS8/ypcds2ksCmwWu2MokxvigD2LtqH3CCS5iVriEkchd8nAQL8Pu2nDCUi0W&#10;KQirb0W4MQ9WRug4vUjrY/8knN3PPmBtbulwAWL2ZgV2sfFLQ4tNoLpJ+xF53rG6px9nk6azP/F4&#10;ly/1FHX6I5r/BgAA//8DAFBLAwQUAAYACAAAACEA3YEJwt4AAAAFAQAADwAAAGRycy9kb3ducmV2&#10;LnhtbEyPzU7DMBCE70i8g7VIXFDrgPpDQ5wKIRConJr2wHEbL0kUex1itwk8PYYLXFazmtXMt9l6&#10;tEacqPeNYwXX0wQEcel0w5WC/e5pcgvCB2SNxjEp+CQP6/z8LMNUu4G3dCpCJWII+xQV1CF0qZS+&#10;rMmin7qOOHrvrrcY4tpXUvc4xHBr5E2SLKTFhmNDjR091FS2xdEq2Laz19XL8/B49aV3H8Vbi9iZ&#10;jVKXF+P9HYhAY/g7hh/8iA55ZDq4I2svjIL4SPid0VstZ3MQhygWyznIPJP/6fNvAAAA//8DAFBL&#10;AQItABQABgAIAAAAIQC2gziS/gAAAOEBAAATAAAAAAAAAAAAAAAAAAAAAABbQ29udGVudF9UeXBl&#10;c10ueG1sUEsBAi0AFAAGAAgAAAAhADj9If/WAAAAlAEAAAsAAAAAAAAAAAAAAAAALwEAAF9yZWxz&#10;Ly5yZWxzUEsBAi0AFAAGAAgAAAAhAP71v3BjAgAA0AQAAA4AAAAAAAAAAAAAAAAALgIAAGRycy9l&#10;Mm9Eb2MueG1sUEsBAi0AFAAGAAgAAAAhAN2BCcLeAAAABQEAAA8AAAAAAAAAAAAAAAAAvQQAAGRy&#10;cy9kb3ducmV2LnhtbFBLBQYAAAAABAAEAPMAAADIBQAAAAA=&#10;" fillcolor="#d8d8d8 [2732]" strokeweight="1.5pt">
                <v:textbox>
                  <w:txbxContent>
                    <w:p w:rsidR="00175BAF" w:rsidRDefault="00175BAF" w:rsidP="00FB4090">
                      <w:pPr>
                        <w:pStyle w:val="ListParagraph"/>
                        <w:numPr>
                          <w:ilvl w:val="0"/>
                          <w:numId w:val="63"/>
                        </w:numPr>
                      </w:pPr>
                      <w:r>
                        <w:t>Review of Education Department structure to ensure the department can fulfil the requirements of TKIII and TESP III and resubmit proposed Education Structure to HRM.</w:t>
                      </w:r>
                      <w:r w:rsidRPr="00CC47E3">
                        <w:t xml:space="preserve"> </w:t>
                      </w:r>
                    </w:p>
                    <w:p w:rsidR="00175BAF" w:rsidRDefault="00175BAF" w:rsidP="00FB4090">
                      <w:pPr>
                        <w:pStyle w:val="ListParagraph"/>
                        <w:numPr>
                          <w:ilvl w:val="0"/>
                          <w:numId w:val="63"/>
                        </w:numPr>
                      </w:pPr>
                      <w:r>
                        <w:t>Review of the Education Act</w:t>
                      </w:r>
                    </w:p>
                    <w:p w:rsidR="00175BAF" w:rsidRDefault="00175BAF" w:rsidP="00FB4090">
                      <w:pPr>
                        <w:pStyle w:val="ListParagraph"/>
                        <w:numPr>
                          <w:ilvl w:val="0"/>
                          <w:numId w:val="63"/>
                        </w:numPr>
                      </w:pPr>
                      <w:r>
                        <w:t>Review and further training and development of TEMIS.</w:t>
                      </w:r>
                    </w:p>
                    <w:p w:rsidR="00175BAF" w:rsidRDefault="00175BAF" w:rsidP="00FB4090">
                      <w:pPr>
                        <w:pStyle w:val="ListParagraph"/>
                        <w:numPr>
                          <w:ilvl w:val="0"/>
                          <w:numId w:val="63"/>
                        </w:numPr>
                      </w:pPr>
                      <w:r>
                        <w:t>Access to TEMIS Data for all SEOs.</w:t>
                      </w:r>
                    </w:p>
                    <w:p w:rsidR="00175BAF" w:rsidRDefault="00175BAF" w:rsidP="00FB4090">
                      <w:pPr>
                        <w:pStyle w:val="ListParagraph"/>
                        <w:numPr>
                          <w:ilvl w:val="0"/>
                          <w:numId w:val="63"/>
                        </w:numPr>
                      </w:pPr>
                      <w:r>
                        <w:t>Development of an Education Manual that sets out the overall framework of the system, legislations, policies, and procedures based on the Supervisory Handbook</w:t>
                      </w:r>
                    </w:p>
                    <w:p w:rsidR="00175BAF" w:rsidRDefault="00175BAF" w:rsidP="00FB4090">
                      <w:pPr>
                        <w:pStyle w:val="ListParagraph"/>
                        <w:numPr>
                          <w:ilvl w:val="0"/>
                          <w:numId w:val="63"/>
                        </w:numPr>
                      </w:pPr>
                      <w:r>
                        <w:t xml:space="preserve">Review of TESP III </w:t>
                      </w:r>
                    </w:p>
                    <w:p w:rsidR="00175BAF" w:rsidRDefault="00175BAF" w:rsidP="00FB4090">
                      <w:pPr>
                        <w:pStyle w:val="ListParagraph"/>
                        <w:numPr>
                          <w:ilvl w:val="0"/>
                          <w:numId w:val="63"/>
                        </w:numPr>
                      </w:pPr>
                      <w:r>
                        <w:t>More access and training to TEMIS so all Education Department staff can utilise this tool</w:t>
                      </w:r>
                    </w:p>
                    <w:p w:rsidR="004A2937" w:rsidRPr="007D5947" w:rsidRDefault="004A2937" w:rsidP="00FB4090">
                      <w:pPr>
                        <w:pStyle w:val="ListParagraph"/>
                        <w:numPr>
                          <w:ilvl w:val="0"/>
                          <w:numId w:val="63"/>
                        </w:numPr>
                      </w:pPr>
                      <w:r w:rsidRPr="007D5947">
                        <w:t xml:space="preserve">Linkages between </w:t>
                      </w:r>
                      <w:r>
                        <w:t>AEfATP</w:t>
                      </w:r>
                      <w:r w:rsidRPr="007D5947">
                        <w:t xml:space="preserve"> and the new project should be obvious so all stakeholders can see that the Department is building on all concepts, not throwing them out for new ones.</w:t>
                      </w:r>
                    </w:p>
                    <w:p w:rsidR="004A2937" w:rsidRDefault="004A2937" w:rsidP="00FB4090">
                      <w:pPr>
                        <w:pStyle w:val="ListParagraph"/>
                        <w:numPr>
                          <w:ilvl w:val="0"/>
                          <w:numId w:val="63"/>
                        </w:numPr>
                      </w:pPr>
                      <w:r w:rsidRPr="007D5947">
                        <w:t>Consideration to the capacity of current staffing numbers to deliver more.</w:t>
                      </w:r>
                    </w:p>
                    <w:p w:rsidR="004A2937" w:rsidRPr="007D5947" w:rsidRDefault="004A2937" w:rsidP="00FB4090">
                      <w:pPr>
                        <w:pStyle w:val="ListParagraph"/>
                        <w:numPr>
                          <w:ilvl w:val="0"/>
                          <w:numId w:val="63"/>
                        </w:numPr>
                      </w:pPr>
                      <w:r>
                        <w:t>Clear lines of communication and coordination in the development and implementation of the new project.</w:t>
                      </w:r>
                    </w:p>
                    <w:p w:rsidR="004A2937" w:rsidRDefault="004A2937" w:rsidP="00FB4090">
                      <w:pPr>
                        <w:pStyle w:val="ListParagraph"/>
                        <w:numPr>
                          <w:ilvl w:val="0"/>
                          <w:numId w:val="63"/>
                        </w:numPr>
                      </w:pPr>
                      <w:r>
                        <w:t xml:space="preserve">AEfATP End of Project Report recommends for ECCE centres to be managed by the Department but this would mean more staff in this area and a structured plan. </w:t>
                      </w:r>
                    </w:p>
                    <w:p w:rsidR="004A2937" w:rsidRDefault="004A2937" w:rsidP="00FB4090">
                      <w:pPr>
                        <w:pStyle w:val="ListParagraph"/>
                        <w:numPr>
                          <w:ilvl w:val="0"/>
                          <w:numId w:val="63"/>
                        </w:numPr>
                      </w:pPr>
                      <w:r>
                        <w:t xml:space="preserve">Teachers, students and all stakeholders trained in a behaviour management program such as </w:t>
                      </w:r>
                      <w:r w:rsidRPr="004A2937">
                        <w:rPr>
                          <w:b/>
                          <w:i/>
                        </w:rPr>
                        <w:t xml:space="preserve">Positive Behaviour 4 Learning </w:t>
                      </w:r>
                      <w:r>
                        <w:t>(New Zealand based program but is widely used in Australia)</w:t>
                      </w:r>
                    </w:p>
                    <w:p w:rsidR="004A2937" w:rsidRDefault="004A2937" w:rsidP="00FB4090">
                      <w:pPr>
                        <w:pStyle w:val="ListParagraph"/>
                        <w:numPr>
                          <w:ilvl w:val="0"/>
                          <w:numId w:val="63"/>
                        </w:numPr>
                      </w:pPr>
                      <w:r>
                        <w:t>Holistic Resilience and dealing with bullying programme developed for all students, teachers, management, parents and all stakeholders.</w:t>
                      </w:r>
                      <w:r w:rsidRPr="00B806EA">
                        <w:t xml:space="preserve"> </w:t>
                      </w:r>
                    </w:p>
                    <w:p w:rsidR="004A2937" w:rsidRDefault="004A2937" w:rsidP="00FB4090">
                      <w:pPr>
                        <w:pStyle w:val="ListParagraph"/>
                        <w:numPr>
                          <w:ilvl w:val="0"/>
                          <w:numId w:val="63"/>
                        </w:numPr>
                      </w:pPr>
                      <w:r>
                        <w:t>Internal national year 9 test to identify students at risk before they enter year 10 at Motufoua.</w:t>
                      </w:r>
                    </w:p>
                    <w:p w:rsidR="004A2937" w:rsidRDefault="004A2937" w:rsidP="00FB4090">
                      <w:pPr>
                        <w:pStyle w:val="ListParagraph"/>
                        <w:numPr>
                          <w:ilvl w:val="0"/>
                          <w:numId w:val="63"/>
                        </w:numPr>
                      </w:pPr>
                      <w:r>
                        <w:t>Upgrading of all Primary schools to accommodate Junior Secondary</w:t>
                      </w:r>
                    </w:p>
                    <w:p w:rsidR="004A2937" w:rsidRDefault="004A2937" w:rsidP="00FB4090">
                      <w:pPr>
                        <w:pStyle w:val="ListParagraph"/>
                        <w:numPr>
                          <w:ilvl w:val="0"/>
                          <w:numId w:val="63"/>
                        </w:numPr>
                      </w:pPr>
                      <w:r>
                        <w:t>TVSD Framework developed</w:t>
                      </w:r>
                    </w:p>
                    <w:p w:rsidR="004A2937" w:rsidRDefault="004A2937" w:rsidP="00FB4090">
                      <w:pPr>
                        <w:pStyle w:val="ListParagraph"/>
                        <w:numPr>
                          <w:ilvl w:val="0"/>
                          <w:numId w:val="63"/>
                        </w:numPr>
                      </w:pPr>
                      <w:r>
                        <w:t>English as a Second Language (ESL) for teachers.</w:t>
                      </w:r>
                    </w:p>
                    <w:p w:rsidR="004A2937" w:rsidRDefault="004A2937" w:rsidP="00FB4090">
                      <w:pPr>
                        <w:pStyle w:val="ListParagraph"/>
                        <w:numPr>
                          <w:ilvl w:val="0"/>
                          <w:numId w:val="63"/>
                        </w:numPr>
                        <w:jc w:val="both"/>
                      </w:pPr>
                      <w:r>
                        <w:t xml:space="preserve">Whole system at Motufoua needs review from the timetable through to the management.  </w:t>
                      </w:r>
                    </w:p>
                    <w:p w:rsidR="004A2937" w:rsidRPr="00A20594" w:rsidRDefault="004A2937" w:rsidP="00FB4090">
                      <w:pPr>
                        <w:pStyle w:val="ListParagraph"/>
                        <w:numPr>
                          <w:ilvl w:val="0"/>
                          <w:numId w:val="63"/>
                        </w:numPr>
                      </w:pPr>
                      <w:r>
                        <w:t>Review on drop from NYEE results of consistent 80% to failure in the Junior Certificate two years later</w:t>
                      </w:r>
                    </w:p>
                    <w:p w:rsidR="004A2937" w:rsidRDefault="004A2937" w:rsidP="00FB4090">
                      <w:pPr>
                        <w:pStyle w:val="ListParagraph"/>
                        <w:numPr>
                          <w:ilvl w:val="0"/>
                          <w:numId w:val="63"/>
                        </w:numPr>
                      </w:pPr>
                      <w:r>
                        <w:t>School Registration process be developed for Private Tuvalu schools.</w:t>
                      </w:r>
                    </w:p>
                    <w:p w:rsidR="004A2937" w:rsidRPr="00A20594" w:rsidRDefault="004A2937" w:rsidP="00FB4090">
                      <w:pPr>
                        <w:pStyle w:val="ListParagraph"/>
                        <w:numPr>
                          <w:ilvl w:val="0"/>
                          <w:numId w:val="63"/>
                        </w:numPr>
                      </w:pPr>
                      <w:r>
                        <w:t>Survey of Parents who send their children to private secondary schools in Funafuti or overseas to understand why they choose to do so.</w:t>
                      </w:r>
                    </w:p>
                    <w:p w:rsidR="004A2937" w:rsidRDefault="004A2937" w:rsidP="00FB4090">
                      <w:pPr>
                        <w:pStyle w:val="ListParagraph"/>
                        <w:numPr>
                          <w:ilvl w:val="0"/>
                          <w:numId w:val="63"/>
                        </w:numPr>
                      </w:pPr>
                      <w:r>
                        <w:t>Increase funding and support to Fusi Alofa.</w:t>
                      </w:r>
                    </w:p>
                    <w:p w:rsidR="004A2937" w:rsidRDefault="004A2937" w:rsidP="00FB4090">
                      <w:pPr>
                        <w:pStyle w:val="ListParagraph"/>
                        <w:numPr>
                          <w:ilvl w:val="0"/>
                          <w:numId w:val="63"/>
                        </w:numPr>
                      </w:pPr>
                      <w:r>
                        <w:t xml:space="preserve">Teachers, students and all stakeholders trained in a behaviour management program such as </w:t>
                      </w:r>
                      <w:r w:rsidRPr="004A2937">
                        <w:rPr>
                          <w:b/>
                          <w:i/>
                        </w:rPr>
                        <w:t xml:space="preserve">Positive Behaviour 4 Learning </w:t>
                      </w:r>
                      <w:r>
                        <w:t>(New Zealand based program but is widely used in Australia)</w:t>
                      </w:r>
                    </w:p>
                    <w:p w:rsidR="004A2937" w:rsidRDefault="004A2937" w:rsidP="00FB4090">
                      <w:pPr>
                        <w:pStyle w:val="ListParagraph"/>
                        <w:numPr>
                          <w:ilvl w:val="0"/>
                          <w:numId w:val="63"/>
                        </w:numPr>
                      </w:pPr>
                      <w:r>
                        <w:t>REAP programme funding to be continued</w:t>
                      </w:r>
                    </w:p>
                  </w:txbxContent>
                </v:textbox>
                <w10:anchorlock/>
              </v:shape>
            </w:pict>
          </mc:Fallback>
        </mc:AlternateContent>
      </w:r>
    </w:p>
    <w:p w:rsidR="00175BAF" w:rsidRDefault="00175BAF" w:rsidP="00175BAF"/>
    <w:p w:rsidR="00500480" w:rsidRDefault="00500480">
      <w:r>
        <w:br w:type="page"/>
      </w:r>
    </w:p>
    <w:p w:rsidR="00175BAF" w:rsidRDefault="00175BAF" w:rsidP="00175BAF"/>
    <w:p w:rsidR="00E11E8A" w:rsidRDefault="002C2BAD" w:rsidP="00DC5EA2">
      <w:pPr>
        <w:pStyle w:val="Heading1"/>
      </w:pPr>
      <w:bookmarkStart w:id="103" w:name="_Toc473643323"/>
      <w:r>
        <w:t>Bibliography</w:t>
      </w:r>
      <w:bookmarkEnd w:id="103"/>
    </w:p>
    <w:p w:rsidR="002C2BAD" w:rsidRDefault="002C2BAD" w:rsidP="0090307E">
      <w:pPr>
        <w:ind w:left="0" w:firstLine="0"/>
        <w:jc w:val="both"/>
      </w:pPr>
    </w:p>
    <w:p w:rsidR="002C2BAD" w:rsidRPr="00B94320" w:rsidRDefault="002C2BAD" w:rsidP="00B94320">
      <w:pPr>
        <w:ind w:left="720" w:firstLine="0"/>
        <w:jc w:val="both"/>
        <w:rPr>
          <w:rFonts w:cs="Times New Roman"/>
          <w:sz w:val="28"/>
        </w:rPr>
      </w:pPr>
      <w:r w:rsidRPr="00B94320">
        <w:rPr>
          <w:rFonts w:cs="Times New Roman"/>
          <w:sz w:val="28"/>
        </w:rPr>
        <w:t>Australian Aid: Promoting Prosperity, Reducing Poverty, Enhancing Stability</w:t>
      </w:r>
    </w:p>
    <w:p w:rsidR="002C2BAD" w:rsidRPr="00B94320" w:rsidRDefault="002C2BAD" w:rsidP="00B94320">
      <w:pPr>
        <w:ind w:left="720" w:firstLine="0"/>
        <w:jc w:val="both"/>
        <w:rPr>
          <w:rFonts w:cs="Times New Roman"/>
          <w:sz w:val="28"/>
        </w:rPr>
      </w:pPr>
      <w:r w:rsidRPr="00B94320">
        <w:rPr>
          <w:rFonts w:cs="Times New Roman"/>
          <w:sz w:val="28"/>
        </w:rPr>
        <w:t>Strategy for Australia’s aid investments in education 2015-2020</w:t>
      </w:r>
    </w:p>
    <w:p w:rsidR="002C2BAD" w:rsidRPr="00B94320" w:rsidRDefault="002C2BAD" w:rsidP="00B94320">
      <w:pPr>
        <w:ind w:left="720" w:firstLine="0"/>
        <w:jc w:val="both"/>
        <w:rPr>
          <w:rFonts w:cs="Times New Roman"/>
          <w:sz w:val="28"/>
        </w:rPr>
      </w:pPr>
      <w:r w:rsidRPr="00B94320">
        <w:rPr>
          <w:rFonts w:cs="Times New Roman"/>
          <w:sz w:val="28"/>
        </w:rPr>
        <w:t xml:space="preserve">Government of Tuvalu: National Sustainable Development Strategy Te Kakeega III </w:t>
      </w:r>
    </w:p>
    <w:p w:rsidR="002C2BAD" w:rsidRPr="00B94320" w:rsidRDefault="002C2BAD" w:rsidP="00B94320">
      <w:pPr>
        <w:ind w:left="720" w:firstLine="0"/>
        <w:jc w:val="both"/>
        <w:rPr>
          <w:rFonts w:cs="Times New Roman"/>
          <w:sz w:val="28"/>
        </w:rPr>
      </w:pPr>
      <w:r w:rsidRPr="00B94320">
        <w:rPr>
          <w:rFonts w:cs="Times New Roman"/>
          <w:sz w:val="28"/>
        </w:rPr>
        <w:t xml:space="preserve">Government of Tuvalu: Tuvalu Education Strategic Plan III </w:t>
      </w:r>
    </w:p>
    <w:p w:rsidR="004C5506" w:rsidRPr="00B94320" w:rsidRDefault="00B94320" w:rsidP="00B94320">
      <w:pPr>
        <w:ind w:left="720" w:firstLine="0"/>
        <w:jc w:val="both"/>
        <w:rPr>
          <w:rFonts w:cs="Arial"/>
          <w:iCs/>
          <w:color w:val="333333"/>
          <w:sz w:val="28"/>
          <w:bdr w:val="none" w:sz="0" w:space="0" w:color="auto" w:frame="1"/>
          <w:shd w:val="clear" w:color="auto" w:fill="FFFFFF"/>
        </w:rPr>
      </w:pPr>
      <w:r w:rsidRPr="00B94320">
        <w:rPr>
          <w:sz w:val="28"/>
        </w:rPr>
        <w:t>Education Policy DRAFT Department of Education, Government of Tuvalu</w:t>
      </w:r>
    </w:p>
    <w:p w:rsidR="00B94320" w:rsidRDefault="00B94320" w:rsidP="0091124B">
      <w:pPr>
        <w:ind w:left="720" w:firstLine="0"/>
        <w:jc w:val="both"/>
        <w:rPr>
          <w:rFonts w:cs="Arial"/>
          <w:b/>
          <w:iCs/>
          <w:color w:val="333333"/>
          <w:sz w:val="28"/>
          <w:u w:val="single"/>
          <w:bdr w:val="none" w:sz="0" w:space="0" w:color="auto" w:frame="1"/>
          <w:shd w:val="clear" w:color="auto" w:fill="FFFFFF"/>
        </w:rPr>
      </w:pPr>
    </w:p>
    <w:p w:rsidR="004C5506" w:rsidRPr="00B94320" w:rsidRDefault="004C5506" w:rsidP="0091124B">
      <w:pPr>
        <w:ind w:left="720" w:firstLine="0"/>
        <w:jc w:val="both"/>
        <w:rPr>
          <w:rFonts w:cs="Arial"/>
          <w:b/>
          <w:iCs/>
          <w:color w:val="333333"/>
          <w:sz w:val="28"/>
          <w:u w:val="single"/>
          <w:bdr w:val="none" w:sz="0" w:space="0" w:color="auto" w:frame="1"/>
          <w:shd w:val="clear" w:color="auto" w:fill="FFFFFF"/>
        </w:rPr>
      </w:pPr>
      <w:r w:rsidRPr="00B94320">
        <w:rPr>
          <w:rFonts w:cs="Arial"/>
          <w:b/>
          <w:iCs/>
          <w:color w:val="333333"/>
          <w:sz w:val="28"/>
          <w:u w:val="single"/>
          <w:bdr w:val="none" w:sz="0" w:space="0" w:color="auto" w:frame="1"/>
          <w:shd w:val="clear" w:color="auto" w:fill="FFFFFF"/>
        </w:rPr>
        <w:t>REPORTS</w:t>
      </w:r>
    </w:p>
    <w:p w:rsidR="004C5506" w:rsidRPr="00B94320" w:rsidRDefault="004C5506" w:rsidP="00B94320">
      <w:pPr>
        <w:ind w:left="720" w:firstLine="0"/>
        <w:jc w:val="both"/>
        <w:rPr>
          <w:sz w:val="28"/>
        </w:rPr>
      </w:pPr>
      <w:r w:rsidRPr="00B94320">
        <w:rPr>
          <w:sz w:val="28"/>
        </w:rPr>
        <w:t>Education development challenges and potential for flexible &amp; open learning in Tuvalu for Department of Education Minist</w:t>
      </w:r>
      <w:r w:rsidR="00B94320" w:rsidRPr="00B94320">
        <w:rPr>
          <w:sz w:val="28"/>
        </w:rPr>
        <w:t xml:space="preserve">ry of Education Youth &amp; Sports  </w:t>
      </w:r>
      <w:r w:rsidRPr="00B94320">
        <w:rPr>
          <w:i/>
          <w:sz w:val="28"/>
        </w:rPr>
        <w:t>Dr. Shikha Raturi Commonwealth of Learning  (COL) March</w:t>
      </w:r>
      <w:r w:rsidRPr="00B94320">
        <w:rPr>
          <w:sz w:val="28"/>
        </w:rPr>
        <w:t xml:space="preserve"> 2016</w:t>
      </w:r>
      <w:r w:rsidRPr="00B94320">
        <w:rPr>
          <w:rFonts w:cs="Times New Roman"/>
          <w:sz w:val="28"/>
        </w:rPr>
        <w:t xml:space="preserve"> </w:t>
      </w:r>
    </w:p>
    <w:p w:rsidR="004C5506" w:rsidRPr="00B94320" w:rsidRDefault="004C5506" w:rsidP="0091124B">
      <w:pPr>
        <w:ind w:left="720" w:firstLine="0"/>
        <w:jc w:val="both"/>
        <w:rPr>
          <w:rFonts w:cs="Times New Roman"/>
          <w:sz w:val="28"/>
        </w:rPr>
      </w:pPr>
    </w:p>
    <w:p w:rsidR="004C5506" w:rsidRPr="00B94320" w:rsidRDefault="00B94320" w:rsidP="0091124B">
      <w:pPr>
        <w:ind w:left="720" w:firstLine="0"/>
        <w:jc w:val="both"/>
        <w:rPr>
          <w:rFonts w:cs="Times New Roman"/>
          <w:sz w:val="28"/>
        </w:rPr>
      </w:pPr>
      <w:r>
        <w:rPr>
          <w:rFonts w:cs="Times New Roman"/>
          <w:sz w:val="28"/>
        </w:rPr>
        <w:t xml:space="preserve">Tuvalu </w:t>
      </w:r>
      <w:r w:rsidR="004C5506" w:rsidRPr="00B94320">
        <w:rPr>
          <w:rFonts w:cs="Times New Roman"/>
          <w:sz w:val="28"/>
        </w:rPr>
        <w:t>Education</w:t>
      </w:r>
      <w:r>
        <w:rPr>
          <w:rFonts w:cs="Times New Roman"/>
          <w:sz w:val="28"/>
        </w:rPr>
        <w:t xml:space="preserve"> Department 2015</w:t>
      </w:r>
      <w:r w:rsidR="004C5506" w:rsidRPr="00B94320">
        <w:rPr>
          <w:rFonts w:cs="Times New Roman"/>
          <w:sz w:val="28"/>
        </w:rPr>
        <w:t xml:space="preserve"> Statistical Reports.</w:t>
      </w:r>
      <w:r>
        <w:rPr>
          <w:rFonts w:cs="Times New Roman"/>
          <w:sz w:val="28"/>
        </w:rPr>
        <w:t xml:space="preserve"> (DFAT, SPC, UNICEF)</w:t>
      </w:r>
    </w:p>
    <w:p w:rsidR="004C5506" w:rsidRPr="00B94320" w:rsidRDefault="004C5506" w:rsidP="0091124B">
      <w:pPr>
        <w:ind w:left="720" w:firstLine="0"/>
        <w:jc w:val="both"/>
        <w:rPr>
          <w:rFonts w:cs="Times New Roman"/>
          <w:sz w:val="28"/>
        </w:rPr>
      </w:pPr>
      <w:r w:rsidRPr="00B94320">
        <w:rPr>
          <w:rFonts w:cs="Times New Roman"/>
          <w:sz w:val="28"/>
        </w:rPr>
        <w:t>Pacific Island Forums Secretariat: 2014 Pacific Regional MDG Tracking Report</w:t>
      </w:r>
    </w:p>
    <w:p w:rsidR="004C5506" w:rsidRPr="00B94320" w:rsidRDefault="004C5506" w:rsidP="0091124B">
      <w:pPr>
        <w:ind w:left="720" w:firstLine="0"/>
        <w:jc w:val="both"/>
        <w:rPr>
          <w:rFonts w:cs="Times New Roman"/>
          <w:sz w:val="28"/>
        </w:rPr>
      </w:pPr>
      <w:r w:rsidRPr="00B94320">
        <w:rPr>
          <w:rFonts w:cs="Times New Roman"/>
          <w:sz w:val="28"/>
        </w:rPr>
        <w:t>World Bank and ADB Country Reports</w:t>
      </w:r>
    </w:p>
    <w:p w:rsidR="004C5506" w:rsidRPr="00B94320" w:rsidRDefault="004C5506" w:rsidP="0091124B">
      <w:pPr>
        <w:ind w:left="720" w:firstLine="0"/>
        <w:jc w:val="both"/>
        <w:rPr>
          <w:rFonts w:cs="Times New Roman"/>
          <w:sz w:val="28"/>
        </w:rPr>
      </w:pPr>
      <w:r w:rsidRPr="00B94320">
        <w:rPr>
          <w:rFonts w:cs="Times New Roman"/>
          <w:sz w:val="28"/>
        </w:rPr>
        <w:t>Achieving Education for All in Tuvalu Program</w:t>
      </w:r>
      <w:r w:rsidR="00B94320">
        <w:rPr>
          <w:rFonts w:cs="Times New Roman"/>
          <w:sz w:val="28"/>
        </w:rPr>
        <w:t>me – End of Programme Report  June 2016 (UNICEF)</w:t>
      </w:r>
    </w:p>
    <w:p w:rsidR="004C5506" w:rsidRPr="00B94320" w:rsidRDefault="004C5506" w:rsidP="0091124B">
      <w:pPr>
        <w:ind w:left="720" w:firstLine="0"/>
        <w:jc w:val="both"/>
        <w:rPr>
          <w:rFonts w:cs="Times New Roman"/>
          <w:sz w:val="28"/>
        </w:rPr>
      </w:pPr>
      <w:r w:rsidRPr="00B94320">
        <w:rPr>
          <w:rFonts w:cs="Times New Roman"/>
          <w:sz w:val="28"/>
        </w:rPr>
        <w:t>Achieving Education for All in Tuvalu Program Mid-Term Review Report</w:t>
      </w:r>
      <w:r w:rsidR="00422D5F">
        <w:rPr>
          <w:rFonts w:cs="Times New Roman"/>
          <w:sz w:val="28"/>
        </w:rPr>
        <w:t xml:space="preserve"> (DFAT, UNICEF)</w:t>
      </w:r>
    </w:p>
    <w:p w:rsidR="004C5506" w:rsidRPr="00B94320" w:rsidRDefault="004C5506" w:rsidP="0091124B">
      <w:pPr>
        <w:ind w:left="720" w:firstLine="0"/>
        <w:jc w:val="both"/>
        <w:rPr>
          <w:rFonts w:cs="Times New Roman"/>
          <w:sz w:val="28"/>
        </w:rPr>
      </w:pPr>
      <w:r w:rsidRPr="00B94320">
        <w:rPr>
          <w:rFonts w:cs="Times New Roman"/>
          <w:sz w:val="28"/>
        </w:rPr>
        <w:t>UNDP Acceleration of the MDGs in Tuvalu report</w:t>
      </w:r>
    </w:p>
    <w:p w:rsidR="007E3D33" w:rsidRPr="00B94320" w:rsidRDefault="007E3D33" w:rsidP="0091124B">
      <w:pPr>
        <w:ind w:left="720" w:firstLine="0"/>
        <w:jc w:val="both"/>
        <w:rPr>
          <w:rFonts w:cs="Times New Roman"/>
          <w:sz w:val="28"/>
        </w:rPr>
      </w:pPr>
      <w:r w:rsidRPr="00B94320">
        <w:rPr>
          <w:sz w:val="28"/>
        </w:rPr>
        <w:t xml:space="preserve">Kiribati Education Improvement Program Evaluation Report 16 September, </w:t>
      </w:r>
      <w:r w:rsidR="00422D5F">
        <w:rPr>
          <w:sz w:val="28"/>
        </w:rPr>
        <w:t>2014 (DFAT. GoK)</w:t>
      </w:r>
    </w:p>
    <w:p w:rsidR="009277D0" w:rsidRPr="004A2937" w:rsidRDefault="0090307E" w:rsidP="004A2937">
      <w:pPr>
        <w:ind w:left="1077"/>
        <w:jc w:val="both"/>
      </w:pPr>
      <w:r w:rsidRPr="007E3D33">
        <w:br w:type="page"/>
      </w:r>
    </w:p>
    <w:p w:rsidR="00DC5EA2" w:rsidRDefault="00DC5EA2" w:rsidP="004A2937">
      <w:pPr>
        <w:pStyle w:val="Heading1"/>
        <w:jc w:val="center"/>
        <w:rPr>
          <w:sz w:val="36"/>
        </w:rPr>
      </w:pPr>
      <w:bookmarkStart w:id="104" w:name="_Toc473643324"/>
      <w:r w:rsidRPr="004A2937">
        <w:rPr>
          <w:sz w:val="36"/>
        </w:rPr>
        <w:t>APPENDIX</w:t>
      </w:r>
      <w:bookmarkEnd w:id="104"/>
    </w:p>
    <w:p w:rsidR="004A2937" w:rsidRPr="004A2937" w:rsidRDefault="004A2937" w:rsidP="004A2937">
      <w:pPr>
        <w:rPr>
          <w:lang w:eastAsia="en-AU"/>
        </w:rPr>
      </w:pPr>
    </w:p>
    <w:p w:rsidR="0090307E" w:rsidRPr="009277D0" w:rsidRDefault="0090307E" w:rsidP="00DC5EA2">
      <w:pPr>
        <w:pStyle w:val="Heading2"/>
      </w:pPr>
      <w:bookmarkStart w:id="105" w:name="_Toc473643325"/>
      <w:r w:rsidRPr="009277D0">
        <w:t>APPENDIX</w:t>
      </w:r>
      <w:r w:rsidR="009277D0" w:rsidRPr="009277D0">
        <w:t xml:space="preserve"> 1 - </w:t>
      </w:r>
      <w:r w:rsidRPr="009277D0">
        <w:t>TUVALU EDUCATION SECTOR PLAN III - LOGFRAME</w:t>
      </w:r>
      <w:bookmarkEnd w:id="105"/>
    </w:p>
    <w:p w:rsidR="0090307E" w:rsidRDefault="0090307E" w:rsidP="0090307E">
      <w:pPr>
        <w:ind w:left="720" w:firstLine="0"/>
        <w:jc w:val="both"/>
      </w:pPr>
    </w:p>
    <w:tbl>
      <w:tblPr>
        <w:tblStyle w:val="ReportTable"/>
        <w:tblW w:w="5000" w:type="pct"/>
        <w:tblLook w:val="04A0" w:firstRow="1" w:lastRow="0" w:firstColumn="1" w:lastColumn="0" w:noHBand="0" w:noVBand="1"/>
      </w:tblPr>
      <w:tblGrid>
        <w:gridCol w:w="1636"/>
        <w:gridCol w:w="1600"/>
        <w:gridCol w:w="7230"/>
      </w:tblGrid>
      <w:tr w:rsidR="0090307E" w:rsidRPr="00077AAF" w:rsidTr="00E57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90307E" w:rsidRPr="00077AAF" w:rsidRDefault="0090307E" w:rsidP="0090307E">
            <w:pPr>
              <w:spacing w:before="0" w:after="0"/>
              <w:jc w:val="both"/>
              <w:rPr>
                <w:rFonts w:ascii="Times New Roman" w:hAnsi="Times New Roman" w:cs="Times New Roman"/>
                <w:b w:val="0"/>
                <w:color w:val="auto"/>
                <w:sz w:val="18"/>
                <w:szCs w:val="18"/>
              </w:rPr>
            </w:pPr>
            <w:r w:rsidRPr="00077AAF">
              <w:rPr>
                <w:rFonts w:ascii="Times New Roman" w:hAnsi="Times New Roman" w:cs="Times New Roman"/>
                <w:i/>
                <w:color w:val="auto"/>
                <w:sz w:val="18"/>
                <w:szCs w:val="18"/>
              </w:rPr>
              <w:t>Outcome 1:  All young people in Tuvalu have access and can achieve in a relevant, worthwhile education system.</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277D0">
            <w:pPr>
              <w:spacing w:before="0" w:after="0"/>
              <w:jc w:val="center"/>
              <w:rPr>
                <w:rFonts w:ascii="Times New Roman" w:hAnsi="Times New Roman" w:cs="Times New Roman"/>
                <w:b/>
                <w:color w:val="auto"/>
                <w:sz w:val="18"/>
                <w:szCs w:val="18"/>
              </w:rPr>
            </w:pPr>
            <w:r w:rsidRPr="00077AAF">
              <w:rPr>
                <w:rFonts w:ascii="Times New Roman" w:hAnsi="Times New Roman" w:cs="Times New Roman"/>
                <w:b/>
                <w:color w:val="auto"/>
                <w:sz w:val="18"/>
                <w:szCs w:val="18"/>
                <w:u w:val="single"/>
              </w:rPr>
              <w:t>Teaching and Learning</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 xml:space="preserve">Focus </w:t>
            </w:r>
          </w:p>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(Log Frame)</w:t>
            </w:r>
          </w:p>
        </w:tc>
        <w:tc>
          <w:tcPr>
            <w:tcW w:w="76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Strategic Objective</w:t>
            </w:r>
          </w:p>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(M &amp; E)</w:t>
            </w:r>
          </w:p>
        </w:tc>
        <w:tc>
          <w:tcPr>
            <w:tcW w:w="345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Outputs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FB4090">
            <w:pPr>
              <w:pStyle w:val="ListParagraph"/>
              <w:numPr>
                <w:ilvl w:val="0"/>
                <w:numId w:val="4"/>
              </w:numPr>
              <w:spacing w:before="0" w:after="80"/>
              <w:ind w:left="450" w:hanging="450"/>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Student learning</w:t>
            </w:r>
          </w:p>
        </w:tc>
        <w:tc>
          <w:tcPr>
            <w:tcW w:w="764" w:type="pct"/>
          </w:tcPr>
          <w:p w:rsidR="0090307E" w:rsidRPr="00077AAF" w:rsidRDefault="0090307E" w:rsidP="0090307E">
            <w:pPr>
              <w:ind w:left="360" w:right="-1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Improved Student Learning</w:t>
            </w:r>
          </w:p>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Effective and more coordinated student support services:</w:t>
            </w:r>
          </w:p>
          <w:p w:rsidR="0090307E" w:rsidRPr="006C166B" w:rsidRDefault="0090307E" w:rsidP="00FB4090">
            <w:pPr>
              <w:pStyle w:val="ListParagraph"/>
              <w:numPr>
                <w:ilvl w:val="0"/>
                <w:numId w:val="6"/>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C166B">
              <w:rPr>
                <w:rFonts w:ascii="Times New Roman" w:hAnsi="Times New Roman" w:cs="Times New Roman"/>
                <w:color w:val="auto"/>
                <w:sz w:val="18"/>
                <w:szCs w:val="18"/>
              </w:rPr>
              <w:t>Increase availability of Learning Support Services for students to improve learning</w:t>
            </w:r>
          </w:p>
          <w:p w:rsidR="0090307E" w:rsidRPr="006C166B" w:rsidRDefault="0090307E" w:rsidP="00FB4090">
            <w:pPr>
              <w:pStyle w:val="ListParagraph"/>
              <w:numPr>
                <w:ilvl w:val="1"/>
                <w:numId w:val="6"/>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C166B">
              <w:rPr>
                <w:rFonts w:ascii="Times New Roman" w:hAnsi="Times New Roman" w:cs="Times New Roman"/>
                <w:color w:val="auto"/>
                <w:sz w:val="18"/>
                <w:szCs w:val="18"/>
              </w:rPr>
              <w:t>Students have access within the classroom setting to content suitable to their learning level.</w:t>
            </w:r>
          </w:p>
          <w:p w:rsidR="0090307E" w:rsidRPr="00077AAF" w:rsidRDefault="0090307E" w:rsidP="00FB4090">
            <w:pPr>
              <w:pStyle w:val="ListParagraph"/>
              <w:numPr>
                <w:ilvl w:val="0"/>
                <w:numId w:val="6"/>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character building programmes in schools</w:t>
            </w:r>
          </w:p>
          <w:p w:rsidR="0090307E" w:rsidRPr="00077AAF" w:rsidRDefault="0090307E" w:rsidP="00FB4090">
            <w:pPr>
              <w:pStyle w:val="ListParagraph"/>
              <w:numPr>
                <w:ilvl w:val="0"/>
                <w:numId w:val="6"/>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Establish counselling services in schools </w:t>
            </w:r>
          </w:p>
          <w:p w:rsidR="0090307E" w:rsidRPr="00077AAF" w:rsidRDefault="0090307E" w:rsidP="00FB4090">
            <w:pPr>
              <w:pStyle w:val="ListParagraph"/>
              <w:numPr>
                <w:ilvl w:val="0"/>
                <w:numId w:val="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Conducting research into effective student learning approaches:</w:t>
            </w:r>
          </w:p>
          <w:p w:rsidR="0090307E" w:rsidRPr="00077AAF" w:rsidRDefault="0090307E" w:rsidP="00FB4090">
            <w:pPr>
              <w:pStyle w:val="ListParagraph"/>
              <w:numPr>
                <w:ilvl w:val="0"/>
                <w:numId w:val="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REAP Tuvalu</w:t>
            </w:r>
          </w:p>
          <w:p w:rsidR="0090307E" w:rsidRPr="00077AAF" w:rsidRDefault="0090307E" w:rsidP="00FB4090">
            <w:pPr>
              <w:pStyle w:val="ListParagraph"/>
              <w:numPr>
                <w:ilvl w:val="0"/>
                <w:numId w:val="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 Strengthen ICT to support students learning</w:t>
            </w:r>
          </w:p>
          <w:p w:rsidR="0090307E" w:rsidRPr="00077AAF" w:rsidRDefault="0090307E" w:rsidP="00FB4090">
            <w:pPr>
              <w:pStyle w:val="ListParagraph"/>
              <w:numPr>
                <w:ilvl w:val="0"/>
                <w:numId w:val="7"/>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Set up ICT labs in all schools</w:t>
            </w:r>
          </w:p>
          <w:p w:rsidR="0090307E" w:rsidRPr="00077AAF" w:rsidRDefault="0090307E" w:rsidP="00FB4090">
            <w:pPr>
              <w:pStyle w:val="ListParagraph"/>
              <w:numPr>
                <w:ilvl w:val="0"/>
                <w:numId w:val="7"/>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Contextualize existing OERs and deliver through eLearning </w:t>
            </w:r>
          </w:p>
        </w:tc>
      </w:tr>
      <w:tr w:rsidR="0090307E" w:rsidRPr="00077AAF" w:rsidTr="009277D0">
        <w:trPr>
          <w:trHeight w:val="1239"/>
        </w:trPr>
        <w:tc>
          <w:tcPr>
            <w:cnfStyle w:val="001000000000" w:firstRow="0" w:lastRow="0" w:firstColumn="1" w:lastColumn="0" w:oddVBand="0" w:evenVBand="0" w:oddHBand="0" w:evenHBand="0" w:firstRowFirstColumn="0" w:firstRowLastColumn="0" w:lastRowFirstColumn="0" w:lastRowLastColumn="0"/>
            <w:tcW w:w="782" w:type="pct"/>
            <w:vMerge w:val="restart"/>
          </w:tcPr>
          <w:p w:rsidR="0090307E" w:rsidRPr="00077AAF" w:rsidRDefault="0090307E" w:rsidP="00FB4090">
            <w:pPr>
              <w:pStyle w:val="ListParagraph"/>
              <w:numPr>
                <w:ilvl w:val="0"/>
                <w:numId w:val="4"/>
              </w:numPr>
              <w:spacing w:before="0" w:after="80"/>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Teacher pedagogy </w:t>
            </w:r>
          </w:p>
        </w:tc>
        <w:tc>
          <w:tcPr>
            <w:tcW w:w="764" w:type="pct"/>
            <w:vMerge w:val="restart"/>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Teacher Pedagogy - effectiveness</w:t>
            </w:r>
          </w:p>
        </w:tc>
        <w:tc>
          <w:tcPr>
            <w:tcW w:w="345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077AAF">
              <w:rPr>
                <w:color w:val="auto"/>
                <w:sz w:val="18"/>
                <w:szCs w:val="18"/>
              </w:rPr>
              <w:t>(i) Improving teacher effectiveness:</w:t>
            </w:r>
          </w:p>
          <w:p w:rsidR="0090307E" w:rsidRPr="00077AAF" w:rsidRDefault="0090307E" w:rsidP="00FB4090">
            <w:pPr>
              <w:pStyle w:val="ListParagraph"/>
              <w:numPr>
                <w:ilvl w:val="0"/>
                <w:numId w:val="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deliver a range of professional learning programmes to improve the competence and capacity of teachers</w:t>
            </w:r>
          </w:p>
          <w:p w:rsidR="0090307E" w:rsidRPr="00077AAF" w:rsidRDefault="0090307E" w:rsidP="00FB4090">
            <w:pPr>
              <w:pStyle w:val="ListParagraph"/>
              <w:numPr>
                <w:ilvl w:val="0"/>
                <w:numId w:val="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ICT literacy training for teachers</w:t>
            </w:r>
          </w:p>
          <w:p w:rsidR="0090307E" w:rsidRPr="00077AAF" w:rsidRDefault="0090307E" w:rsidP="00FB4090">
            <w:pPr>
              <w:pStyle w:val="ListParagraph"/>
              <w:numPr>
                <w:ilvl w:val="0"/>
                <w:numId w:val="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Provide ICT training opportunities for teachers</w:t>
            </w:r>
          </w:p>
          <w:p w:rsidR="0090307E" w:rsidRPr="00077AAF" w:rsidRDefault="0090307E" w:rsidP="00FB4090">
            <w:pPr>
              <w:pStyle w:val="ListParagraph"/>
              <w:numPr>
                <w:ilvl w:val="0"/>
                <w:numId w:val="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Teacher’s planning identifies and implements activities and strategies that meets the needs of varied learning levels of the class.</w:t>
            </w:r>
          </w:p>
        </w:tc>
      </w:tr>
      <w:tr w:rsidR="0090307E" w:rsidRPr="00077AAF" w:rsidTr="009277D0">
        <w:trPr>
          <w:trHeight w:val="548"/>
        </w:trPr>
        <w:tc>
          <w:tcPr>
            <w:cnfStyle w:val="001000000000" w:firstRow="0" w:lastRow="0" w:firstColumn="1" w:lastColumn="0" w:oddVBand="0" w:evenVBand="0" w:oddHBand="0" w:evenHBand="0" w:firstRowFirstColumn="0" w:firstRowLastColumn="0" w:lastRowFirstColumn="0" w:lastRowLastColumn="0"/>
            <w:tcW w:w="782" w:type="pct"/>
            <w:vMerge/>
          </w:tcPr>
          <w:p w:rsidR="0090307E" w:rsidRPr="00077AAF" w:rsidRDefault="0090307E" w:rsidP="0090307E">
            <w:pPr>
              <w:jc w:val="both"/>
              <w:rPr>
                <w:rFonts w:ascii="Times New Roman" w:hAnsi="Times New Roman" w:cs="Times New Roman"/>
                <w:color w:val="auto"/>
                <w:sz w:val="18"/>
                <w:szCs w:val="18"/>
              </w:rPr>
            </w:pPr>
          </w:p>
        </w:tc>
        <w:tc>
          <w:tcPr>
            <w:tcW w:w="764" w:type="pct"/>
            <w:vMerge/>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90307E">
            <w:pPr>
              <w:spacing w:after="80"/>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(ii) Build capacities of teachers to become competent and confident users of more effective classroom-based assessment techniques </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vMerge/>
          </w:tcPr>
          <w:p w:rsidR="0090307E" w:rsidRPr="00077AAF" w:rsidRDefault="0090307E" w:rsidP="0090307E">
            <w:pPr>
              <w:jc w:val="both"/>
              <w:rPr>
                <w:rFonts w:ascii="Times New Roman" w:hAnsi="Times New Roman" w:cs="Times New Roman"/>
                <w:color w:val="auto"/>
                <w:sz w:val="18"/>
                <w:szCs w:val="18"/>
              </w:rPr>
            </w:pPr>
          </w:p>
        </w:tc>
        <w:tc>
          <w:tcPr>
            <w:tcW w:w="764" w:type="pct"/>
            <w:vMerge/>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(iii) Improving teacher attitude and efficacy towards inclusive teaching</w:t>
            </w:r>
          </w:p>
          <w:p w:rsidR="0090307E" w:rsidRPr="00077AAF" w:rsidRDefault="0090307E" w:rsidP="00FB4090">
            <w:pPr>
              <w:pStyle w:val="ListParagraph"/>
              <w:numPr>
                <w:ilvl w:val="0"/>
                <w:numId w:val="4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teachers provide planning that addresses the varied ability levels of children in their classroom cohort.</w:t>
            </w:r>
          </w:p>
          <w:p w:rsidR="0090307E" w:rsidRPr="00077AAF" w:rsidRDefault="0090307E" w:rsidP="00FB4090">
            <w:pPr>
              <w:pStyle w:val="ListParagraph"/>
              <w:numPr>
                <w:ilvl w:val="0"/>
                <w:numId w:val="4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Teachers utilise Learning Support programmes to support their classroom learning.</w:t>
            </w:r>
          </w:p>
        </w:tc>
      </w:tr>
      <w:tr w:rsidR="0090307E" w:rsidRPr="00077AAF" w:rsidTr="009277D0">
        <w:trPr>
          <w:trHeight w:val="1069"/>
        </w:trPr>
        <w:tc>
          <w:tcPr>
            <w:cnfStyle w:val="001000000000" w:firstRow="0" w:lastRow="0" w:firstColumn="1" w:lastColumn="0" w:oddVBand="0" w:evenVBand="0" w:oddHBand="0" w:evenHBand="0" w:firstRowFirstColumn="0" w:firstRowLastColumn="0" w:lastRowFirstColumn="0" w:lastRowLastColumn="0"/>
            <w:tcW w:w="782" w:type="pct"/>
            <w:vMerge/>
          </w:tcPr>
          <w:p w:rsidR="0090307E" w:rsidRPr="00077AAF" w:rsidRDefault="0090307E" w:rsidP="0090307E">
            <w:pPr>
              <w:jc w:val="both"/>
              <w:rPr>
                <w:rFonts w:ascii="Times New Roman" w:hAnsi="Times New Roman" w:cs="Times New Roman"/>
                <w:color w:val="auto"/>
                <w:sz w:val="18"/>
                <w:szCs w:val="18"/>
              </w:rPr>
            </w:pPr>
          </w:p>
        </w:tc>
        <w:tc>
          <w:tcPr>
            <w:tcW w:w="764" w:type="pct"/>
            <w:vMerge/>
          </w:tcPr>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454" w:type="pct"/>
          </w:tcPr>
          <w:p w:rsidR="0090307E" w:rsidRPr="00077AAF" w:rsidRDefault="0090307E" w:rsidP="00FB4090">
            <w:pPr>
              <w:pStyle w:val="ListParagraph"/>
              <w:numPr>
                <w:ilvl w:val="0"/>
                <w:numId w:val="8"/>
              </w:numPr>
              <w:spacing w:before="0" w:after="80"/>
              <w:ind w:left="388" w:hanging="4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Improving effectiveness of TVSD teachers</w:t>
            </w:r>
          </w:p>
          <w:p w:rsidR="0090307E" w:rsidRPr="00077AAF" w:rsidRDefault="0090307E" w:rsidP="00FB4090">
            <w:pPr>
              <w:pStyle w:val="ListParagraph"/>
              <w:numPr>
                <w:ilvl w:val="0"/>
                <w:numId w:val="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Provide competency-based and assessment training</w:t>
            </w:r>
          </w:p>
          <w:p w:rsidR="0090307E" w:rsidRPr="00077AAF" w:rsidRDefault="0090307E" w:rsidP="00FB4090">
            <w:pPr>
              <w:pStyle w:val="ListParagraph"/>
              <w:numPr>
                <w:ilvl w:val="0"/>
                <w:numId w:val="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Ongoing specialised trainings in regional institutions</w:t>
            </w:r>
          </w:p>
          <w:p w:rsidR="0090307E" w:rsidRPr="00077AAF" w:rsidRDefault="0090307E" w:rsidP="00FB4090">
            <w:pPr>
              <w:pStyle w:val="ListParagraph"/>
              <w:numPr>
                <w:ilvl w:val="0"/>
                <w:numId w:val="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Provide ICT training opportunities for TVSD teachers </w:t>
            </w: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277D0">
            <w:pPr>
              <w:spacing w:before="0" w:after="0"/>
              <w:jc w:val="center"/>
              <w:rPr>
                <w:rFonts w:ascii="Times New Roman" w:hAnsi="Times New Roman" w:cs="Times New Roman"/>
                <w:b/>
                <w:color w:val="auto"/>
                <w:sz w:val="18"/>
                <w:szCs w:val="18"/>
              </w:rPr>
            </w:pPr>
            <w:r w:rsidRPr="00077AAF">
              <w:rPr>
                <w:rFonts w:ascii="Times New Roman" w:hAnsi="Times New Roman" w:cs="Times New Roman"/>
                <w:b/>
                <w:color w:val="auto"/>
                <w:sz w:val="18"/>
                <w:szCs w:val="18"/>
              </w:rPr>
              <w:t>Universal Access to Education</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shd w:val="clear" w:color="auto" w:fill="D9D9D9" w:themeFill="background1" w:themeFillShade="D9"/>
          </w:tcPr>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 xml:space="preserve">Focus </w:t>
            </w:r>
          </w:p>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(Log Frame)</w:t>
            </w:r>
          </w:p>
        </w:tc>
        <w:tc>
          <w:tcPr>
            <w:tcW w:w="764" w:type="pct"/>
            <w:shd w:val="clear" w:color="auto" w:fill="D9D9D9" w:themeFill="background1" w:themeFillShade="D9"/>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Strategic Objective</w:t>
            </w:r>
          </w:p>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(M &amp; E)</w:t>
            </w:r>
          </w:p>
        </w:tc>
        <w:tc>
          <w:tcPr>
            <w:tcW w:w="3454" w:type="pct"/>
            <w:shd w:val="clear" w:color="auto" w:fill="D9D9D9" w:themeFill="background1" w:themeFillShade="D9"/>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Outputs</w:t>
            </w:r>
          </w:p>
        </w:tc>
      </w:tr>
      <w:tr w:rsidR="0090307E" w:rsidRPr="00077AAF" w:rsidTr="009277D0">
        <w:trPr>
          <w:trHeight w:val="1390"/>
        </w:trPr>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(a) Inclusive Education</w:t>
            </w:r>
          </w:p>
        </w:tc>
        <w:tc>
          <w:tcPr>
            <w:tcW w:w="76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Inclusive Education</w:t>
            </w:r>
          </w:p>
        </w:tc>
        <w:tc>
          <w:tcPr>
            <w:tcW w:w="345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Provide enabling learning environments for special needs students.</w:t>
            </w:r>
          </w:p>
          <w:p w:rsidR="0090307E" w:rsidRPr="00077AAF"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Conduct research into special needs children follow on form the 2012 census data</w:t>
            </w:r>
          </w:p>
          <w:p w:rsidR="0090307E" w:rsidRPr="00077AAF"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Development of an Inclusive Education Policy and Framework</w:t>
            </w:r>
          </w:p>
          <w:p w:rsidR="0090307E" w:rsidRPr="00077AAF"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Development of eLearning materials for children with special needs</w:t>
            </w:r>
          </w:p>
          <w:p w:rsidR="0090307E" w:rsidRPr="00077AAF"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Update all strategic plans and policies to inclusive language where necessary</w:t>
            </w:r>
          </w:p>
          <w:p w:rsidR="0090307E"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Update plans and reports to capture students with special needs.</w:t>
            </w:r>
          </w:p>
          <w:p w:rsidR="0090307E" w:rsidRPr="00077AAF"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sz w:val="18"/>
                <w:szCs w:val="18"/>
              </w:rPr>
              <w:t>Promote a multi sector approach to support the Fusialofa Centre.</w:t>
            </w:r>
          </w:p>
          <w:p w:rsidR="0090307E" w:rsidRPr="00077AAF" w:rsidRDefault="0090307E" w:rsidP="00FB4090">
            <w:pPr>
              <w:pStyle w:val="ListParagraph"/>
              <w:numPr>
                <w:ilvl w:val="0"/>
                <w:numId w:val="10"/>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sz w:val="18"/>
                <w:szCs w:val="18"/>
              </w:rPr>
              <w:t>E Learning for children who can’t attend schools in their homes.</w:t>
            </w:r>
          </w:p>
        </w:tc>
      </w:tr>
      <w:tr w:rsidR="0090307E" w:rsidRPr="00077AAF" w:rsidTr="009277D0">
        <w:trPr>
          <w:trHeight w:val="1390"/>
        </w:trPr>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(b) Access to education at all levels</w:t>
            </w:r>
          </w:p>
        </w:tc>
        <w:tc>
          <w:tcPr>
            <w:tcW w:w="764" w:type="pct"/>
          </w:tcPr>
          <w:p w:rsidR="0090307E" w:rsidRPr="00077AAF" w:rsidRDefault="0090307E" w:rsidP="0090307E">
            <w:p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i/>
                <w:color w:val="auto"/>
                <w:sz w:val="18"/>
                <w:szCs w:val="18"/>
              </w:rPr>
              <w:t>Access to Education at all levels</w:t>
            </w:r>
          </w:p>
        </w:tc>
        <w:tc>
          <w:tcPr>
            <w:tcW w:w="3454" w:type="pct"/>
          </w:tcPr>
          <w:p w:rsidR="0090307E" w:rsidRPr="00077AAF" w:rsidRDefault="0090307E" w:rsidP="00FB4090">
            <w:pPr>
              <w:pStyle w:val="ListParagraph"/>
              <w:numPr>
                <w:ilvl w:val="0"/>
                <w:numId w:val="13"/>
              </w:numPr>
              <w:spacing w:before="0" w:after="80"/>
              <w:ind w:left="39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ECCE:</w:t>
            </w:r>
          </w:p>
          <w:p w:rsidR="0090307E" w:rsidRPr="00077AAF" w:rsidRDefault="0090307E" w:rsidP="00FB4090">
            <w:pPr>
              <w:pStyle w:val="ListParagraph"/>
              <w:numPr>
                <w:ilvl w:val="0"/>
                <w:numId w:val="11"/>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Improving enrolment, attendance and retention of children of ECCE and Special Needs</w:t>
            </w:r>
          </w:p>
          <w:p w:rsidR="0090307E" w:rsidRPr="00077AAF" w:rsidRDefault="0090307E" w:rsidP="00FB4090">
            <w:pPr>
              <w:pStyle w:val="ListParagraph"/>
              <w:numPr>
                <w:ilvl w:val="0"/>
                <w:numId w:val="11"/>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School management committees be more proactive in the learning process:</w:t>
            </w:r>
          </w:p>
          <w:p w:rsidR="0090307E" w:rsidRPr="00077AAF" w:rsidRDefault="0090307E" w:rsidP="00FB4090">
            <w:pPr>
              <w:pStyle w:val="ListParagraph"/>
              <w:numPr>
                <w:ilvl w:val="0"/>
                <w:numId w:val="11"/>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Strengthen roles of school management committees in monitoring teacher performance </w:t>
            </w:r>
          </w:p>
          <w:p w:rsidR="0090307E" w:rsidRPr="00077AAF" w:rsidRDefault="0090307E" w:rsidP="00FB4090">
            <w:pPr>
              <w:pStyle w:val="ListParagraph"/>
              <w:numPr>
                <w:ilvl w:val="0"/>
                <w:numId w:val="12"/>
              </w:numPr>
              <w:spacing w:before="0" w:after="80"/>
              <w:ind w:left="39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Primary:</w:t>
            </w:r>
          </w:p>
          <w:p w:rsidR="0090307E" w:rsidRPr="00077AAF" w:rsidRDefault="0090307E" w:rsidP="00FB4090">
            <w:pPr>
              <w:pStyle w:val="ListParagraph"/>
              <w:numPr>
                <w:ilvl w:val="0"/>
                <w:numId w:val="14"/>
              </w:numPr>
              <w:spacing w:before="0" w:after="80"/>
              <w:ind w:left="75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relevant and enabling policies to maintain universal access to primary education</w:t>
            </w:r>
          </w:p>
          <w:p w:rsidR="0090307E" w:rsidRPr="00077AAF" w:rsidRDefault="0090307E" w:rsidP="00FB4090">
            <w:pPr>
              <w:pStyle w:val="ListParagraph"/>
              <w:numPr>
                <w:ilvl w:val="0"/>
                <w:numId w:val="14"/>
              </w:numPr>
              <w:spacing w:before="0" w:after="80"/>
              <w:ind w:left="75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Empower school management committee to be more proactive in the teaching and learning process</w:t>
            </w:r>
          </w:p>
          <w:p w:rsidR="0090307E" w:rsidRPr="00077AAF" w:rsidRDefault="0090307E" w:rsidP="00FB4090">
            <w:pPr>
              <w:pStyle w:val="ListParagraph"/>
              <w:numPr>
                <w:ilvl w:val="0"/>
                <w:numId w:val="14"/>
              </w:numPr>
              <w:spacing w:before="0" w:after="80"/>
              <w:ind w:left="75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School management committee to monitor school attendance</w:t>
            </w:r>
          </w:p>
          <w:p w:rsidR="0090307E" w:rsidRPr="00077AAF" w:rsidRDefault="0090307E" w:rsidP="00FB4090">
            <w:pPr>
              <w:pStyle w:val="ListParagraph"/>
              <w:numPr>
                <w:ilvl w:val="0"/>
                <w:numId w:val="12"/>
              </w:numPr>
              <w:spacing w:before="0" w:after="80"/>
              <w:ind w:left="396"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Secondary:</w:t>
            </w:r>
          </w:p>
          <w:p w:rsidR="0090307E" w:rsidRPr="00077AAF" w:rsidRDefault="0090307E" w:rsidP="00FB4090">
            <w:pPr>
              <w:pStyle w:val="ListParagraph"/>
              <w:numPr>
                <w:ilvl w:val="0"/>
                <w:numId w:val="15"/>
              </w:numPr>
              <w:spacing w:before="0" w:after="80"/>
              <w:ind w:left="75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access and retention rate in secondary education</w:t>
            </w:r>
          </w:p>
          <w:p w:rsidR="0090307E" w:rsidRPr="00077AAF" w:rsidRDefault="0090307E" w:rsidP="00FB4090">
            <w:pPr>
              <w:pStyle w:val="ListParagraph"/>
              <w:numPr>
                <w:ilvl w:val="0"/>
                <w:numId w:val="15"/>
              </w:numPr>
              <w:spacing w:before="0" w:after="80"/>
              <w:ind w:left="75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Expand learning programmes and facilities at secondary level</w:t>
            </w:r>
          </w:p>
          <w:p w:rsidR="0090307E" w:rsidRPr="00077AAF" w:rsidRDefault="0090307E" w:rsidP="00FB4090">
            <w:pPr>
              <w:pStyle w:val="ListParagraph"/>
              <w:numPr>
                <w:ilvl w:val="0"/>
                <w:numId w:val="15"/>
              </w:numPr>
              <w:spacing w:before="0" w:after="80"/>
              <w:ind w:left="75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Ongoing maintenance of infrastructure at Motufoua Secondary School</w:t>
            </w:r>
          </w:p>
          <w:p w:rsidR="0090307E" w:rsidRPr="00077AAF" w:rsidRDefault="0090307E" w:rsidP="00FB4090">
            <w:pPr>
              <w:pStyle w:val="ListParagraph"/>
              <w:numPr>
                <w:ilvl w:val="0"/>
                <w:numId w:val="12"/>
              </w:numPr>
              <w:spacing w:before="0" w:after="80"/>
              <w:ind w:left="396" w:hanging="3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TVSD:</w:t>
            </w:r>
          </w:p>
          <w:p w:rsidR="0090307E" w:rsidRPr="00077AAF" w:rsidRDefault="0090307E" w:rsidP="00FB4090">
            <w:pPr>
              <w:pStyle w:val="ListParagraph"/>
              <w:numPr>
                <w:ilvl w:val="0"/>
                <w:numId w:val="16"/>
              </w:numPr>
              <w:spacing w:before="0" w:after="80"/>
              <w:ind w:left="756"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Create awareness on TVSD programmes</w:t>
            </w:r>
          </w:p>
          <w:p w:rsidR="0090307E" w:rsidRDefault="0090307E" w:rsidP="00FB4090">
            <w:pPr>
              <w:pStyle w:val="ListParagraph"/>
              <w:numPr>
                <w:ilvl w:val="0"/>
                <w:numId w:val="16"/>
              </w:numPr>
              <w:spacing w:before="0" w:after="80"/>
              <w:ind w:left="756"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Develop competency-based TVSD programmes </w:t>
            </w:r>
          </w:p>
          <w:p w:rsidR="0090307E" w:rsidRDefault="0090307E" w:rsidP="00FB4090">
            <w:pPr>
              <w:pStyle w:val="ListParagraph"/>
              <w:numPr>
                <w:ilvl w:val="0"/>
                <w:numId w:val="16"/>
              </w:numPr>
              <w:spacing w:before="0" w:after="80"/>
              <w:ind w:left="756"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partnership with national, regional and international partners on TVSD</w:t>
            </w:r>
          </w:p>
          <w:p w:rsidR="0090307E" w:rsidRPr="00077AAF" w:rsidRDefault="0090307E" w:rsidP="00FB4090">
            <w:pPr>
              <w:pStyle w:val="ListParagraph"/>
              <w:numPr>
                <w:ilvl w:val="0"/>
                <w:numId w:val="16"/>
              </w:numPr>
              <w:spacing w:before="0" w:after="80"/>
              <w:ind w:left="756"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Increase number of TVSD programmes available</w:t>
            </w:r>
          </w:p>
          <w:p w:rsidR="0090307E" w:rsidRPr="00077AAF" w:rsidRDefault="0090307E" w:rsidP="00FB4090">
            <w:pPr>
              <w:pStyle w:val="ListParagraph"/>
              <w:numPr>
                <w:ilvl w:val="0"/>
                <w:numId w:val="16"/>
              </w:numPr>
              <w:spacing w:before="0" w:after="80"/>
              <w:ind w:left="756"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linkages and alignment of TVSD programmes to learning and labour mobility through programme development</w:t>
            </w: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i/>
                <w:sz w:val="18"/>
                <w:szCs w:val="18"/>
              </w:rPr>
              <w:t xml:space="preserve">Outcome 2:  </w:t>
            </w:r>
            <w:r w:rsidRPr="00077AAF">
              <w:rPr>
                <w:rFonts w:ascii="Times New Roman" w:hAnsi="Times New Roman" w:cs="Times New Roman"/>
                <w:b/>
                <w:i/>
                <w:color w:val="auto"/>
                <w:sz w:val="18"/>
                <w:szCs w:val="18"/>
              </w:rPr>
              <w:t>Improved governance, partnership, administration and financing of an efficient and sustainable education system.</w:t>
            </w: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277D0">
            <w:pPr>
              <w:spacing w:before="0" w:after="0"/>
              <w:jc w:val="center"/>
              <w:rPr>
                <w:rFonts w:ascii="Times New Roman" w:hAnsi="Times New Roman" w:cs="Times New Roman"/>
                <w:b/>
                <w:color w:val="auto"/>
                <w:sz w:val="18"/>
                <w:szCs w:val="18"/>
              </w:rPr>
            </w:pPr>
            <w:r w:rsidRPr="00077AAF">
              <w:rPr>
                <w:rFonts w:ascii="Times New Roman" w:hAnsi="Times New Roman" w:cs="Times New Roman"/>
                <w:b/>
                <w:color w:val="auto"/>
                <w:sz w:val="18"/>
                <w:szCs w:val="18"/>
              </w:rPr>
              <w:t>Resourcing</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 xml:space="preserve">Focus </w:t>
            </w:r>
          </w:p>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(Log Frame)</w:t>
            </w:r>
          </w:p>
        </w:tc>
        <w:tc>
          <w:tcPr>
            <w:tcW w:w="76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Strategic Objective</w:t>
            </w:r>
          </w:p>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(M &amp; E)</w:t>
            </w:r>
          </w:p>
        </w:tc>
        <w:tc>
          <w:tcPr>
            <w:tcW w:w="3454" w:type="pct"/>
            <w:shd w:val="clear" w:color="auto" w:fill="auto"/>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Outputs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Curriculum development</w:t>
            </w:r>
          </w:p>
        </w:tc>
        <w:tc>
          <w:tcPr>
            <w:tcW w:w="764" w:type="pct"/>
          </w:tcPr>
          <w:p w:rsidR="0090307E" w:rsidRPr="00077AAF" w:rsidRDefault="0090307E" w:rsidP="0090307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Curriculum Development</w:t>
            </w:r>
          </w:p>
          <w:p w:rsidR="0090307E" w:rsidRPr="00077AAF" w:rsidRDefault="0090307E" w:rsidP="0090307E">
            <w:pPr>
              <w:spacing w:before="0" w:after="80"/>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1"/>
                <w:numId w:val="15"/>
              </w:numPr>
              <w:spacing w:before="0" w:after="80"/>
              <w:ind w:left="342"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Implementation of the National Curriculum Policy Framework through the development of curricular materials and support resources:</w:t>
            </w:r>
          </w:p>
          <w:p w:rsidR="0090307E" w:rsidRPr="00077AAF" w:rsidRDefault="0090307E" w:rsidP="00FB4090">
            <w:pPr>
              <w:pStyle w:val="ListParagraph"/>
              <w:numPr>
                <w:ilvl w:val="0"/>
                <w:numId w:val="16"/>
              </w:numPr>
              <w:spacing w:before="0" w:after="80"/>
              <w:ind w:left="702" w:hanging="3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curricula materials and support resources for ECCE and align them to TNCPF</w:t>
            </w:r>
          </w:p>
          <w:p w:rsidR="0090307E" w:rsidRPr="00077AAF" w:rsidRDefault="0090307E" w:rsidP="00FB4090">
            <w:pPr>
              <w:pStyle w:val="ListParagraph"/>
              <w:numPr>
                <w:ilvl w:val="0"/>
                <w:numId w:val="16"/>
              </w:numPr>
              <w:spacing w:before="0" w:after="80"/>
              <w:ind w:left="702" w:hanging="3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curricula materials and support resources for Primary level and align them to TNCPF</w:t>
            </w:r>
          </w:p>
          <w:p w:rsidR="0090307E" w:rsidRPr="00077AAF" w:rsidRDefault="0090307E" w:rsidP="00FB4090">
            <w:pPr>
              <w:pStyle w:val="ListParagraph"/>
              <w:numPr>
                <w:ilvl w:val="0"/>
                <w:numId w:val="16"/>
              </w:numPr>
              <w:spacing w:before="0" w:after="80"/>
              <w:ind w:left="702" w:hanging="3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curricula materials and support resources for Secondary level and align them to TNCPF</w:t>
            </w:r>
          </w:p>
          <w:p w:rsidR="0090307E" w:rsidRPr="00077AAF" w:rsidRDefault="0090307E" w:rsidP="00FB4090">
            <w:pPr>
              <w:pStyle w:val="ListParagraph"/>
              <w:numPr>
                <w:ilvl w:val="0"/>
                <w:numId w:val="16"/>
              </w:numPr>
              <w:spacing w:before="0" w:after="80"/>
              <w:ind w:left="702" w:hanging="3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curricula materials and support resources for TVSD and align them to TNCPF</w:t>
            </w:r>
          </w:p>
          <w:p w:rsidR="0090307E" w:rsidRPr="00077AAF" w:rsidRDefault="0090307E" w:rsidP="00FB4090">
            <w:pPr>
              <w:pStyle w:val="ListParagraph"/>
              <w:numPr>
                <w:ilvl w:val="0"/>
                <w:numId w:val="16"/>
              </w:numPr>
              <w:spacing w:before="0" w:after="80"/>
              <w:ind w:left="702" w:hanging="3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Establish capacity building and teacher training resources supporting implementation of curricular materials and support resources </w:t>
            </w:r>
          </w:p>
          <w:p w:rsidR="0090307E" w:rsidRPr="00077AAF" w:rsidRDefault="0090307E" w:rsidP="00FB4090">
            <w:pPr>
              <w:pStyle w:val="ListParagraph"/>
              <w:numPr>
                <w:ilvl w:val="1"/>
                <w:numId w:val="15"/>
              </w:numPr>
              <w:spacing w:before="0" w:after="80"/>
              <w:ind w:left="342"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Contextualize Open Educational Resources for all levels and deliver through e-Learning system</w:t>
            </w:r>
          </w:p>
          <w:p w:rsidR="0090307E" w:rsidRPr="00077AAF" w:rsidRDefault="0090307E" w:rsidP="00FB4090">
            <w:pPr>
              <w:pStyle w:val="ListParagraph"/>
              <w:numPr>
                <w:ilvl w:val="1"/>
                <w:numId w:val="15"/>
              </w:numPr>
              <w:spacing w:before="0" w:after="80"/>
              <w:ind w:left="342"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 Strengthen radio programme to enhance teaching and learning</w:t>
            </w:r>
          </w:p>
          <w:p w:rsidR="0090307E" w:rsidRPr="00077AAF" w:rsidRDefault="0090307E" w:rsidP="00FB4090">
            <w:pPr>
              <w:pStyle w:val="ListParagraph"/>
              <w:numPr>
                <w:ilvl w:val="1"/>
                <w:numId w:val="15"/>
              </w:numPr>
              <w:spacing w:before="0" w:after="80"/>
              <w:ind w:left="342"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 Strengthen Tuvalu Studies for all levels</w:t>
            </w:r>
          </w:p>
          <w:p w:rsidR="0090307E" w:rsidRPr="00077AAF" w:rsidRDefault="0090307E" w:rsidP="00FB4090">
            <w:pPr>
              <w:pStyle w:val="ListParagraph"/>
              <w:numPr>
                <w:ilvl w:val="1"/>
                <w:numId w:val="15"/>
              </w:numPr>
              <w:spacing w:before="0" w:after="80"/>
              <w:ind w:left="342"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Education for Sustainable Development</w:t>
            </w:r>
          </w:p>
          <w:p w:rsidR="0090307E" w:rsidRPr="00077AAF" w:rsidRDefault="0090307E" w:rsidP="00FB4090">
            <w:pPr>
              <w:pStyle w:val="ListParagraph"/>
              <w:numPr>
                <w:ilvl w:val="0"/>
                <w:numId w:val="17"/>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Mainstream Climate Change Education and Disaster Risk Reduction into the curriculum</w:t>
            </w:r>
          </w:p>
          <w:p w:rsidR="0090307E" w:rsidRPr="00077AAF" w:rsidRDefault="0090307E" w:rsidP="00FB4090">
            <w:pPr>
              <w:pStyle w:val="ListParagraph"/>
              <w:numPr>
                <w:ilvl w:val="0"/>
                <w:numId w:val="17"/>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relevant curriculum materials and resources for Climate Change Education and Disaster Risk Reduction</w:t>
            </w:r>
          </w:p>
          <w:p w:rsidR="0090307E" w:rsidRPr="00077AAF" w:rsidRDefault="0090307E" w:rsidP="0090307E">
            <w:pPr>
              <w:pStyle w:val="ListParagraph"/>
              <w:spacing w:before="0" w:after="80"/>
              <w:ind w:left="7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Revise/improve curriculum materials and resources for Family Life Education including HIV/Aids</w:t>
            </w:r>
          </w:p>
          <w:p w:rsidR="0090307E" w:rsidRPr="00077AAF" w:rsidRDefault="0090307E" w:rsidP="00FB4090">
            <w:pPr>
              <w:pStyle w:val="ListParagraph"/>
              <w:numPr>
                <w:ilvl w:val="0"/>
                <w:numId w:val="17"/>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Extend the teaching of life skills, human rights and values education to all school levels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Assessment and Qualifications </w:t>
            </w:r>
          </w:p>
        </w:tc>
        <w:tc>
          <w:tcPr>
            <w:tcW w:w="76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Assessment and Qualifications</w:t>
            </w:r>
          </w:p>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 Strengthening of assessment to improve teaching and learning</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Provide on-going support and training for teachers on more effective classroom-based assessment techniques</w:t>
            </w:r>
          </w:p>
          <w:p w:rsidR="0090307E" w:rsidRPr="00077AAF" w:rsidRDefault="0090307E" w:rsidP="00FB4090">
            <w:pPr>
              <w:pStyle w:val="ListParagraph"/>
              <w:numPr>
                <w:ilvl w:val="1"/>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Assessment of Learning</w:t>
            </w:r>
          </w:p>
          <w:p w:rsidR="0090307E" w:rsidRPr="00077AAF" w:rsidRDefault="0090307E" w:rsidP="00FB4090">
            <w:pPr>
              <w:pStyle w:val="ListParagraph"/>
              <w:numPr>
                <w:ilvl w:val="1"/>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Assessment for Learning</w:t>
            </w:r>
          </w:p>
          <w:p w:rsidR="0090307E" w:rsidRPr="00077AAF" w:rsidRDefault="0090307E" w:rsidP="00FB4090">
            <w:pPr>
              <w:pStyle w:val="ListParagraph"/>
              <w:numPr>
                <w:ilvl w:val="1"/>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Assessment as Learning</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Build capacity of teachers on outcomes-based assessment </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Provide supporting resources to improve execution of student assessment</w:t>
            </w:r>
          </w:p>
          <w:p w:rsidR="0090307E" w:rsidRPr="00077AAF" w:rsidRDefault="0090307E" w:rsidP="00FB4090">
            <w:pPr>
              <w:pStyle w:val="ListParagraph"/>
              <w:numPr>
                <w:ilvl w:val="0"/>
                <w:numId w:val="13"/>
              </w:numPr>
              <w:spacing w:before="0" w:after="80"/>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and monitor literacy and numeracy</w:t>
            </w:r>
          </w:p>
          <w:p w:rsidR="0090307E" w:rsidRPr="00077AAF" w:rsidRDefault="0090307E" w:rsidP="00FB4090">
            <w:pPr>
              <w:pStyle w:val="ListParagraph"/>
              <w:numPr>
                <w:ilvl w:val="0"/>
                <w:numId w:val="1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Develop/implement literacy and numeracy testing for Year 2 Tokai School Improvement Programme (ToSIAP)</w:t>
            </w:r>
          </w:p>
          <w:p w:rsidR="0090307E" w:rsidRPr="00077AAF" w:rsidRDefault="0090307E" w:rsidP="00FB4090">
            <w:pPr>
              <w:pStyle w:val="ListParagraph"/>
              <w:numPr>
                <w:ilvl w:val="0"/>
                <w:numId w:val="1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Establish literacy and numeracy standards and benchmarks to guide teaching and learning</w:t>
            </w:r>
          </w:p>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(iv)Improve administration, analysis and reporting of national and regional examinations</w:t>
            </w: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90307E" w:rsidRPr="00077AAF" w:rsidRDefault="0090307E" w:rsidP="009277D0">
            <w:pPr>
              <w:jc w:val="center"/>
              <w:rPr>
                <w:rFonts w:ascii="Times New Roman" w:hAnsi="Times New Roman" w:cs="Times New Roman"/>
                <w:b/>
                <w:color w:val="auto"/>
                <w:sz w:val="18"/>
                <w:szCs w:val="18"/>
              </w:rPr>
            </w:pPr>
            <w:r w:rsidRPr="00077AAF">
              <w:rPr>
                <w:rFonts w:ascii="Times New Roman" w:hAnsi="Times New Roman" w:cs="Times New Roman"/>
                <w:b/>
                <w:color w:val="auto"/>
                <w:sz w:val="18"/>
                <w:szCs w:val="18"/>
              </w:rPr>
              <w:t>Human Resources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 xml:space="preserve">Focus </w:t>
            </w:r>
          </w:p>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(Log Frame)</w:t>
            </w:r>
          </w:p>
        </w:tc>
        <w:tc>
          <w:tcPr>
            <w:tcW w:w="76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Strategic Objective</w:t>
            </w:r>
          </w:p>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(M &amp; E)</w:t>
            </w:r>
          </w:p>
        </w:tc>
        <w:tc>
          <w:tcPr>
            <w:tcW w:w="345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Outputs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vMerge w:val="restar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Akoakoga a faiakoga (Professional Development)</w:t>
            </w:r>
          </w:p>
        </w:tc>
        <w:tc>
          <w:tcPr>
            <w:tcW w:w="764" w:type="pct"/>
            <w:vMerge w:val="restar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Akoakoga a faiakoga (Professional Development</w:t>
            </w:r>
          </w:p>
        </w:tc>
        <w:tc>
          <w:tcPr>
            <w:tcW w:w="345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 Improve effectiveness of teaching</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a Quality Teaching and Learning Framework for teachers</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Deliver relevant professional training programmes for teachers   </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Ongoing teacher in-service training  </w:t>
            </w:r>
          </w:p>
          <w:p w:rsidR="0090307E" w:rsidRPr="00077AAF" w:rsidRDefault="0090307E" w:rsidP="00FB4090">
            <w:pPr>
              <w:pStyle w:val="ListParagraph"/>
              <w:numPr>
                <w:ilvl w:val="0"/>
                <w:numId w:val="1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 PD policy for teachers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vMerge/>
          </w:tcPr>
          <w:p w:rsidR="0090307E" w:rsidRPr="00077AAF" w:rsidRDefault="0090307E" w:rsidP="0090307E">
            <w:pPr>
              <w:jc w:val="both"/>
              <w:rPr>
                <w:rFonts w:ascii="Times New Roman" w:hAnsi="Times New Roman" w:cs="Times New Roman"/>
                <w:color w:val="auto"/>
                <w:sz w:val="18"/>
                <w:szCs w:val="18"/>
              </w:rPr>
            </w:pPr>
          </w:p>
        </w:tc>
        <w:tc>
          <w:tcPr>
            <w:tcW w:w="764" w:type="pct"/>
            <w:vMerge/>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13"/>
              </w:numPr>
              <w:spacing w:before="0" w:after="80"/>
              <w:ind w:left="279" w:hanging="2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Reinforce teacher performance management system </w:t>
            </w:r>
          </w:p>
          <w:p w:rsidR="0090307E" w:rsidRPr="00077AAF" w:rsidRDefault="0090307E" w:rsidP="00FB4090">
            <w:pPr>
              <w:pStyle w:val="ListParagraph"/>
              <w:numPr>
                <w:ilvl w:val="0"/>
                <w:numId w:val="2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Implement and administer competency standards for teachers</w:t>
            </w:r>
          </w:p>
          <w:p w:rsidR="0090307E" w:rsidRPr="00077AAF" w:rsidRDefault="0090307E" w:rsidP="00FB4090">
            <w:pPr>
              <w:pStyle w:val="ListParagraph"/>
              <w:numPr>
                <w:ilvl w:val="0"/>
                <w:numId w:val="2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capacity of school leaders to monitor and report on teacher performance</w:t>
            </w:r>
          </w:p>
          <w:p w:rsidR="0090307E" w:rsidRPr="00077AAF" w:rsidRDefault="0090307E" w:rsidP="00FB4090">
            <w:pPr>
              <w:pStyle w:val="ListParagraph"/>
              <w:numPr>
                <w:ilvl w:val="0"/>
                <w:numId w:val="2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Continue and improve the current template for the evaluation and monitoring of teachers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vMerge/>
          </w:tcPr>
          <w:p w:rsidR="0090307E" w:rsidRPr="00077AAF" w:rsidRDefault="0090307E" w:rsidP="0090307E">
            <w:pPr>
              <w:jc w:val="both"/>
              <w:rPr>
                <w:rFonts w:ascii="Times New Roman" w:hAnsi="Times New Roman" w:cs="Times New Roman"/>
                <w:color w:val="auto"/>
                <w:sz w:val="18"/>
                <w:szCs w:val="18"/>
              </w:rPr>
            </w:pPr>
          </w:p>
        </w:tc>
        <w:tc>
          <w:tcPr>
            <w:tcW w:w="764" w:type="pct"/>
            <w:vMerge/>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21"/>
              </w:numPr>
              <w:spacing w:before="0" w:after="80"/>
              <w:ind w:left="279"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Capacity building on TVSD</w:t>
            </w:r>
          </w:p>
          <w:p w:rsidR="0090307E" w:rsidRPr="00077AAF" w:rsidRDefault="0090307E" w:rsidP="00FB4090">
            <w:pPr>
              <w:pStyle w:val="ListParagraph"/>
              <w:numPr>
                <w:ilvl w:val="0"/>
                <w:numId w:val="2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Specialised training of TVSD trainers in regional institutions</w:t>
            </w:r>
          </w:p>
          <w:p w:rsidR="0090307E" w:rsidRPr="00077AAF" w:rsidRDefault="0090307E" w:rsidP="00FB4090">
            <w:pPr>
              <w:pStyle w:val="ListParagraph"/>
              <w:numPr>
                <w:ilvl w:val="0"/>
                <w:numId w:val="2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competency-based and assessment training for TVSD teachers</w:t>
            </w:r>
          </w:p>
          <w:p w:rsidR="0090307E" w:rsidRPr="00077AAF" w:rsidRDefault="0090307E" w:rsidP="00FB4090">
            <w:pPr>
              <w:pStyle w:val="ListParagraph"/>
              <w:numPr>
                <w:ilvl w:val="0"/>
                <w:numId w:val="2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Establish a pool of skillful locals with potential to deliver/share indigenous knowledge and skills at CTC level</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School leadership</w:t>
            </w:r>
          </w:p>
        </w:tc>
        <w:tc>
          <w:tcPr>
            <w:tcW w:w="764" w:type="pct"/>
          </w:tcPr>
          <w:p w:rsidR="0090307E" w:rsidRPr="00077AAF" w:rsidRDefault="0090307E" w:rsidP="0090307E">
            <w:p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School Leadership</w:t>
            </w:r>
          </w:p>
        </w:tc>
        <w:tc>
          <w:tcPr>
            <w:tcW w:w="3454" w:type="pct"/>
          </w:tcPr>
          <w:p w:rsidR="0090307E" w:rsidRPr="00077AAF" w:rsidRDefault="0090307E" w:rsidP="00FB4090">
            <w:pPr>
              <w:pStyle w:val="ListParagraph"/>
              <w:numPr>
                <w:ilvl w:val="0"/>
                <w:numId w:val="23"/>
              </w:numPr>
              <w:spacing w:before="0" w:after="80"/>
              <w:ind w:left="279" w:hanging="2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Strengthening the quality of leadership and management at school level</w:t>
            </w:r>
          </w:p>
          <w:p w:rsidR="0090307E" w:rsidRPr="00077AAF" w:rsidRDefault="0090307E" w:rsidP="00FB4090">
            <w:pPr>
              <w:pStyle w:val="ListParagraph"/>
              <w:numPr>
                <w:ilvl w:val="0"/>
                <w:numId w:val="2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leadership skills of school leaders through ongoing training and mentoring</w:t>
            </w:r>
          </w:p>
          <w:p w:rsidR="0090307E" w:rsidRPr="00077AAF" w:rsidRDefault="0090307E" w:rsidP="00FB4090">
            <w:pPr>
              <w:pStyle w:val="ListParagraph"/>
              <w:numPr>
                <w:ilvl w:val="0"/>
                <w:numId w:val="2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Reinforce capacity of school managers to monitor and report on teacher performance</w:t>
            </w:r>
          </w:p>
          <w:p w:rsidR="0090307E" w:rsidRPr="00077AAF" w:rsidRDefault="0090307E" w:rsidP="00FB4090">
            <w:pPr>
              <w:pStyle w:val="ListParagraph"/>
              <w:numPr>
                <w:ilvl w:val="0"/>
                <w:numId w:val="2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Develop and implement a leadership code of conduct aligned to the </w:t>
            </w:r>
            <w:r w:rsidRPr="00077AAF">
              <w:rPr>
                <w:rFonts w:ascii="Times New Roman" w:hAnsi="Times New Roman" w:cs="Times New Roman"/>
                <w:i/>
                <w:color w:val="auto"/>
                <w:sz w:val="18"/>
                <w:szCs w:val="18"/>
              </w:rPr>
              <w:t>National Teacher Code of Ethics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National Qualifications and Recognition</w:t>
            </w:r>
          </w:p>
        </w:tc>
        <w:tc>
          <w:tcPr>
            <w:tcW w:w="764" w:type="pct"/>
          </w:tcPr>
          <w:p w:rsidR="0090307E" w:rsidRPr="00077AAF" w:rsidRDefault="0090307E" w:rsidP="00FB4090">
            <w:pPr>
              <w:pStyle w:val="ListParagraph"/>
              <w:numPr>
                <w:ilvl w:val="0"/>
                <w:numId w:val="1"/>
              </w:numPr>
              <w:ind w:left="404" w:hanging="4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Accreditation</w:t>
            </w:r>
          </w:p>
          <w:p w:rsidR="0090307E" w:rsidRPr="00077AAF" w:rsidRDefault="0090307E" w:rsidP="00FB4090">
            <w:pPr>
              <w:pStyle w:val="ListParagraph"/>
              <w:numPr>
                <w:ilvl w:val="0"/>
                <w:numId w:val="1"/>
              </w:numPr>
              <w:ind w:left="404" w:hanging="4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Quality Assurance</w:t>
            </w:r>
          </w:p>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Skills and Qualifications Register</w:t>
            </w:r>
          </w:p>
        </w:tc>
        <w:tc>
          <w:tcPr>
            <w:tcW w:w="3454" w:type="pct"/>
          </w:tcPr>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(i) Establishment of NQA unit and its board </w:t>
            </w:r>
          </w:p>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(ii) Implementation of the National Qualifications Framework</w:t>
            </w:r>
          </w:p>
          <w:p w:rsidR="0090307E" w:rsidRPr="00077AAF" w:rsidRDefault="0090307E" w:rsidP="00FB4090">
            <w:pPr>
              <w:pStyle w:val="ListParagraph"/>
              <w:numPr>
                <w:ilvl w:val="0"/>
                <w:numId w:val="2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Capacity building of NQA officers to be qualified accrediting officers</w:t>
            </w:r>
          </w:p>
          <w:p w:rsidR="0090307E" w:rsidRPr="00077AAF" w:rsidRDefault="0090307E" w:rsidP="00FB4090">
            <w:pPr>
              <w:pStyle w:val="ListParagraph"/>
              <w:numPr>
                <w:ilvl w:val="0"/>
                <w:numId w:val="2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Accrediting of local providers</w:t>
            </w:r>
          </w:p>
          <w:p w:rsidR="0090307E" w:rsidRPr="00077AAF" w:rsidRDefault="0090307E" w:rsidP="00FB4090">
            <w:pPr>
              <w:pStyle w:val="ListParagraph"/>
              <w:numPr>
                <w:ilvl w:val="0"/>
                <w:numId w:val="2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Accrediting of programmes offered by local providers</w:t>
            </w:r>
          </w:p>
          <w:p w:rsidR="0090307E" w:rsidRPr="00077AAF" w:rsidRDefault="0090307E" w:rsidP="0090307E">
            <w:pPr>
              <w:pStyle w:val="ListParagraph"/>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(iii) Implementing of National Quality Assurance Framework</w:t>
            </w:r>
          </w:p>
          <w:p w:rsidR="0090307E" w:rsidRPr="00077AAF" w:rsidRDefault="0090307E" w:rsidP="00FB4090">
            <w:pPr>
              <w:pStyle w:val="ListParagraph"/>
              <w:numPr>
                <w:ilvl w:val="0"/>
                <w:numId w:val="26"/>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Capacity building of NQA officers to be qualified quality assurance officers</w:t>
            </w:r>
          </w:p>
          <w:p w:rsidR="0090307E" w:rsidRPr="00077AAF" w:rsidRDefault="0090307E" w:rsidP="00FB4090">
            <w:pPr>
              <w:pStyle w:val="ListParagraph"/>
              <w:numPr>
                <w:ilvl w:val="0"/>
                <w:numId w:val="2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Quality Assuring of all local qualifications providers</w:t>
            </w:r>
          </w:p>
          <w:p w:rsidR="0090307E" w:rsidRPr="00077AAF" w:rsidRDefault="0090307E" w:rsidP="00FB4090">
            <w:pPr>
              <w:pStyle w:val="ListParagraph"/>
              <w:numPr>
                <w:ilvl w:val="0"/>
                <w:numId w:val="2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Quality Assuring of all local Programmes</w:t>
            </w:r>
          </w:p>
          <w:p w:rsidR="0090307E" w:rsidRPr="00077AAF" w:rsidRDefault="0090307E" w:rsidP="0090307E">
            <w:pPr>
              <w:pStyle w:val="ListParagraph"/>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90307E" w:rsidRPr="00077AAF" w:rsidRDefault="0090307E" w:rsidP="0090307E">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(iv) Development of Qualifications Registers and linking it to the Pacific Register</w:t>
            </w:r>
          </w:p>
          <w:p w:rsidR="0090307E" w:rsidRPr="00077AAF" w:rsidRDefault="0090307E" w:rsidP="00FB4090">
            <w:pPr>
              <w:pStyle w:val="ListParagraph"/>
              <w:numPr>
                <w:ilvl w:val="0"/>
                <w:numId w:val="27"/>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Capacity building for officers on setting up and maintenance of the National Skills and Qualifications register</w:t>
            </w:r>
          </w:p>
          <w:p w:rsidR="0090307E" w:rsidRPr="00077AAF" w:rsidRDefault="0090307E" w:rsidP="0090307E">
            <w:p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277D0">
            <w:pPr>
              <w:spacing w:before="0" w:after="80"/>
              <w:jc w:val="center"/>
              <w:rPr>
                <w:rFonts w:ascii="Times New Roman" w:hAnsi="Times New Roman" w:cs="Times New Roman"/>
                <w:color w:val="auto"/>
                <w:sz w:val="18"/>
                <w:szCs w:val="18"/>
              </w:rPr>
            </w:pPr>
            <w:r w:rsidRPr="00077AAF">
              <w:rPr>
                <w:rFonts w:ascii="Times New Roman" w:hAnsi="Times New Roman" w:cs="Times New Roman"/>
                <w:b/>
                <w:color w:val="auto"/>
                <w:sz w:val="18"/>
                <w:szCs w:val="18"/>
              </w:rPr>
              <w:t>INFRASTRUCTURE DEVELOPMENT</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Schools</w:t>
            </w:r>
          </w:p>
        </w:tc>
        <w:tc>
          <w:tcPr>
            <w:tcW w:w="76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Schools</w:t>
            </w:r>
          </w:p>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2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and upgrade infrastructure for all Schools</w:t>
            </w:r>
          </w:p>
          <w:p w:rsidR="0090307E" w:rsidRPr="00077AAF" w:rsidRDefault="0090307E" w:rsidP="00FB4090">
            <w:pPr>
              <w:pStyle w:val="ListParagraph"/>
              <w:numPr>
                <w:ilvl w:val="0"/>
                <w:numId w:val="2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School Infrastructure and Maintenance Manual (SIMM)to assist schools in assessing and planning for infrastructure and maintenance that meets the minimum standards.  (This should be added to Strategic Plans and SIAP to meet minimum standards)</w:t>
            </w:r>
          </w:p>
          <w:p w:rsidR="0090307E" w:rsidRPr="00077AAF" w:rsidRDefault="0090307E" w:rsidP="00FB4090">
            <w:pPr>
              <w:pStyle w:val="ListParagraph"/>
              <w:numPr>
                <w:ilvl w:val="0"/>
                <w:numId w:val="2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assets and facilities management system through SIMM</w:t>
            </w:r>
          </w:p>
          <w:p w:rsidR="0090307E" w:rsidRPr="00077AAF" w:rsidRDefault="0090307E" w:rsidP="00FB4090">
            <w:pPr>
              <w:pStyle w:val="ListParagraph"/>
              <w:numPr>
                <w:ilvl w:val="0"/>
                <w:numId w:val="2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Upgrade school resources, teaching aids and infrastructure to enable learning for inclusive education as part of SIMM </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TVSD</w:t>
            </w:r>
          </w:p>
        </w:tc>
        <w:tc>
          <w:tcPr>
            <w:tcW w:w="76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TVSD</w:t>
            </w:r>
          </w:p>
          <w:p w:rsidR="0090307E" w:rsidRPr="00077AAF" w:rsidRDefault="0090307E" w:rsidP="0090307E">
            <w:p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2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Upgrade TVSD facilities to meet accreditation requirements </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ICT</w:t>
            </w:r>
          </w:p>
        </w:tc>
        <w:tc>
          <w:tcPr>
            <w:tcW w:w="764" w:type="pct"/>
          </w:tcPr>
          <w:p w:rsidR="0090307E" w:rsidRPr="00077AAF" w:rsidRDefault="0090307E" w:rsidP="0090307E">
            <w:p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ICT</w:t>
            </w:r>
          </w:p>
        </w:tc>
        <w:tc>
          <w:tcPr>
            <w:tcW w:w="3454" w:type="pct"/>
          </w:tcPr>
          <w:p w:rsidR="0090307E" w:rsidRPr="00077AAF" w:rsidRDefault="0090307E" w:rsidP="00FB4090">
            <w:pPr>
              <w:pStyle w:val="ListParagraph"/>
              <w:numPr>
                <w:ilvl w:val="0"/>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and implement ICT in Education Strategy and Policy</w:t>
            </w:r>
          </w:p>
          <w:p w:rsidR="0090307E" w:rsidRPr="00077AAF" w:rsidRDefault="0090307E" w:rsidP="00FB4090">
            <w:pPr>
              <w:pStyle w:val="ListParagraph"/>
              <w:numPr>
                <w:ilvl w:val="1"/>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eLearning system processes and procedures</w:t>
            </w:r>
          </w:p>
          <w:p w:rsidR="0090307E" w:rsidRPr="00077AAF" w:rsidRDefault="0090307E" w:rsidP="00FB4090">
            <w:pPr>
              <w:pStyle w:val="ListParagraph"/>
              <w:numPr>
                <w:ilvl w:val="1"/>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Establish National Virtual School </w:t>
            </w:r>
          </w:p>
          <w:p w:rsidR="0090307E" w:rsidRPr="00077AAF" w:rsidRDefault="0090307E" w:rsidP="00FB4090">
            <w:pPr>
              <w:pStyle w:val="ListParagraph"/>
              <w:numPr>
                <w:ilvl w:val="1"/>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Establish Multimedia Learning Resource Development studio </w:t>
            </w:r>
          </w:p>
          <w:p w:rsidR="0090307E" w:rsidRPr="00077AAF" w:rsidRDefault="0090307E" w:rsidP="00FB4090">
            <w:pPr>
              <w:pStyle w:val="ListParagraph"/>
              <w:numPr>
                <w:ilvl w:val="0"/>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ICT services in all schools to support teaching and learning</w:t>
            </w:r>
          </w:p>
          <w:p w:rsidR="0090307E" w:rsidRPr="00077AAF" w:rsidRDefault="0090307E" w:rsidP="00FB4090">
            <w:pPr>
              <w:pStyle w:val="ListParagraph"/>
              <w:numPr>
                <w:ilvl w:val="0"/>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Resource schools with relevant ICT equipment and support </w:t>
            </w:r>
          </w:p>
          <w:p w:rsidR="0090307E" w:rsidRPr="00077AAF" w:rsidRDefault="0090307E" w:rsidP="00FB4090">
            <w:pPr>
              <w:pStyle w:val="ListParagraph"/>
              <w:numPr>
                <w:ilvl w:val="0"/>
                <w:numId w:val="3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Collaborate with other stakeholders to integrate extra-curricular resources (ECRs) into eLearning system to support the community and basic research potential/capacity at the school level</w:t>
            </w: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0307E">
            <w:pPr>
              <w:jc w:val="both"/>
              <w:rPr>
                <w:rFonts w:ascii="Times New Roman" w:hAnsi="Times New Roman" w:cs="Times New Roman"/>
                <w:b/>
                <w:i/>
                <w:color w:val="auto"/>
                <w:sz w:val="18"/>
                <w:szCs w:val="18"/>
              </w:rPr>
            </w:pPr>
            <w:r w:rsidRPr="00077AAF">
              <w:rPr>
                <w:b/>
                <w:i/>
                <w:sz w:val="18"/>
                <w:szCs w:val="18"/>
              </w:rPr>
              <w:t xml:space="preserve">Outcome 3:  </w:t>
            </w:r>
            <w:r w:rsidRPr="00077AAF">
              <w:rPr>
                <w:rFonts w:ascii="Times New Roman" w:hAnsi="Times New Roman" w:cs="Times New Roman"/>
                <w:b/>
                <w:i/>
                <w:color w:val="auto"/>
                <w:sz w:val="18"/>
                <w:szCs w:val="18"/>
              </w:rPr>
              <w:t>Improved governance, partnership, administration and financing of an efficient and sustainable education system.</w:t>
            </w:r>
          </w:p>
        </w:tc>
      </w:tr>
      <w:tr w:rsidR="0090307E" w:rsidRPr="00077AAF" w:rsidTr="00E578B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90307E" w:rsidRPr="00077AAF" w:rsidRDefault="0090307E" w:rsidP="009277D0">
            <w:pPr>
              <w:spacing w:before="0" w:after="80"/>
              <w:jc w:val="center"/>
              <w:rPr>
                <w:rFonts w:ascii="Times New Roman" w:hAnsi="Times New Roman" w:cs="Times New Roman"/>
                <w:b/>
                <w:color w:val="auto"/>
                <w:sz w:val="18"/>
                <w:szCs w:val="18"/>
              </w:rPr>
            </w:pPr>
            <w:r w:rsidRPr="00077AAF">
              <w:rPr>
                <w:rFonts w:ascii="Times New Roman" w:hAnsi="Times New Roman" w:cs="Times New Roman"/>
                <w:b/>
                <w:color w:val="auto"/>
                <w:sz w:val="18"/>
                <w:szCs w:val="18"/>
              </w:rPr>
              <w:t>GOVERNANCE (</w:t>
            </w:r>
            <w:r w:rsidRPr="00077AAF">
              <w:rPr>
                <w:rFonts w:ascii="Times New Roman" w:hAnsi="Times New Roman" w:cs="Times New Roman"/>
                <w:color w:val="auto"/>
                <w:sz w:val="18"/>
                <w:szCs w:val="18"/>
              </w:rPr>
              <w:t>The governance programme)</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 xml:space="preserve">Focus </w:t>
            </w:r>
          </w:p>
          <w:p w:rsidR="0090307E" w:rsidRPr="00077AAF" w:rsidRDefault="0090307E" w:rsidP="0090307E">
            <w:pPr>
              <w:spacing w:before="0" w:after="0"/>
              <w:jc w:val="both"/>
              <w:rPr>
                <w:rFonts w:ascii="Times New Roman" w:hAnsi="Times New Roman" w:cs="Times New Roman"/>
                <w:b/>
                <w:color w:val="auto"/>
                <w:sz w:val="18"/>
                <w:szCs w:val="18"/>
              </w:rPr>
            </w:pPr>
            <w:r w:rsidRPr="00077AAF">
              <w:rPr>
                <w:rFonts w:ascii="Times New Roman" w:hAnsi="Times New Roman" w:cs="Times New Roman"/>
                <w:b/>
                <w:color w:val="auto"/>
                <w:sz w:val="18"/>
                <w:szCs w:val="18"/>
              </w:rPr>
              <w:t>(Log Frame)</w:t>
            </w:r>
          </w:p>
        </w:tc>
        <w:tc>
          <w:tcPr>
            <w:tcW w:w="76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Strategic Objective</w:t>
            </w:r>
          </w:p>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(M &amp; E)</w:t>
            </w:r>
          </w:p>
        </w:tc>
        <w:tc>
          <w:tcPr>
            <w:tcW w:w="3454" w:type="pct"/>
          </w:tcPr>
          <w:p w:rsidR="0090307E" w:rsidRPr="00077AAF" w:rsidRDefault="0090307E" w:rsidP="0090307E">
            <w:pPr>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18"/>
              </w:rPr>
            </w:pPr>
            <w:r w:rsidRPr="00077AAF">
              <w:rPr>
                <w:rFonts w:ascii="Times New Roman" w:hAnsi="Times New Roman" w:cs="Times New Roman"/>
                <w:b/>
                <w:color w:val="auto"/>
                <w:sz w:val="18"/>
                <w:szCs w:val="18"/>
              </w:rPr>
              <w:t>Outputs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Governance</w:t>
            </w:r>
          </w:p>
        </w:tc>
        <w:tc>
          <w:tcPr>
            <w:tcW w:w="764" w:type="pct"/>
          </w:tcPr>
          <w:p w:rsidR="0090307E" w:rsidRPr="00077AAF" w:rsidRDefault="0090307E" w:rsidP="00FB4090">
            <w:pPr>
              <w:pStyle w:val="ListParagraph"/>
              <w:numPr>
                <w:ilvl w:val="0"/>
                <w:numId w:val="2"/>
              </w:numPr>
              <w:ind w:left="38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Governance</w:t>
            </w:r>
          </w:p>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31"/>
              </w:numPr>
              <w:spacing w:before="0" w:after="80"/>
              <w:ind w:left="7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Effectiveness of policies, plans and legislations to strengthen capacity of education.</w:t>
            </w:r>
          </w:p>
          <w:p w:rsidR="0090307E" w:rsidRPr="00077AAF" w:rsidRDefault="0090307E" w:rsidP="00FB4090">
            <w:pPr>
              <w:pStyle w:val="ListParagraph"/>
              <w:numPr>
                <w:ilvl w:val="0"/>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Review and amend Education Act</w:t>
            </w:r>
          </w:p>
          <w:p w:rsidR="0090307E" w:rsidRPr="00077AAF" w:rsidRDefault="0090307E" w:rsidP="00FB4090">
            <w:pPr>
              <w:pStyle w:val="ListParagraph"/>
              <w:numPr>
                <w:ilvl w:val="0"/>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Policy Development and Implementation Policy</w:t>
            </w:r>
          </w:p>
          <w:p w:rsidR="0090307E" w:rsidRPr="00077AAF" w:rsidRDefault="0090307E" w:rsidP="00FB4090">
            <w:pPr>
              <w:pStyle w:val="ListParagraph"/>
              <w:numPr>
                <w:ilvl w:val="1"/>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Format of policies</w:t>
            </w:r>
          </w:p>
          <w:p w:rsidR="0090307E" w:rsidRPr="00077AAF" w:rsidRDefault="0090307E" w:rsidP="00FB4090">
            <w:pPr>
              <w:pStyle w:val="ListParagraph"/>
              <w:numPr>
                <w:ilvl w:val="1"/>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Requirements</w:t>
            </w:r>
          </w:p>
          <w:p w:rsidR="0090307E" w:rsidRPr="00077AAF" w:rsidRDefault="0090307E" w:rsidP="00FB4090">
            <w:pPr>
              <w:pStyle w:val="ListParagraph"/>
              <w:numPr>
                <w:ilvl w:val="1"/>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Inventory of current and future policies and stages (not yet developed, developed, implemented, date of review)</w:t>
            </w:r>
          </w:p>
          <w:p w:rsidR="0090307E" w:rsidRPr="00077AAF" w:rsidRDefault="0090307E" w:rsidP="00FB4090">
            <w:pPr>
              <w:pStyle w:val="ListParagraph"/>
              <w:numPr>
                <w:ilvl w:val="1"/>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Calendar of Policy review</w:t>
            </w:r>
          </w:p>
          <w:p w:rsidR="0090307E" w:rsidRPr="00077AAF" w:rsidRDefault="0090307E" w:rsidP="00FB4090">
            <w:pPr>
              <w:pStyle w:val="ListParagraph"/>
              <w:numPr>
                <w:ilvl w:val="0"/>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review and implement appropriate legislations, policies, strategies, frameworks and plans</w:t>
            </w:r>
          </w:p>
          <w:p w:rsidR="0090307E" w:rsidRPr="00077AAF" w:rsidRDefault="0090307E" w:rsidP="00FB4090">
            <w:pPr>
              <w:pStyle w:val="ListParagraph"/>
              <w:numPr>
                <w:ilvl w:val="0"/>
                <w:numId w:val="32"/>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Strengthen capacity of education legislations and policies </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Policy &amp; Planning</w:t>
            </w:r>
          </w:p>
        </w:tc>
        <w:tc>
          <w:tcPr>
            <w:tcW w:w="764" w:type="pct"/>
          </w:tcPr>
          <w:p w:rsidR="0090307E" w:rsidRPr="00077AAF" w:rsidRDefault="0090307E" w:rsidP="00FB4090">
            <w:pPr>
              <w:pStyle w:val="ListParagraph"/>
              <w:numPr>
                <w:ilvl w:val="0"/>
                <w:numId w:val="2"/>
              </w:numPr>
              <w:ind w:left="38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Policy and Planning</w:t>
            </w:r>
          </w:p>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33"/>
              </w:numPr>
              <w:spacing w:before="0" w:after="80"/>
              <w:ind w:left="7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Strengthen the quality and management of the Education Department  </w:t>
            </w:r>
          </w:p>
          <w:p w:rsidR="0090307E" w:rsidRPr="00077AAF" w:rsidRDefault="0090307E" w:rsidP="00FB4090">
            <w:pPr>
              <w:pStyle w:val="ListParagraph"/>
              <w:numPr>
                <w:ilvl w:val="0"/>
                <w:numId w:val="3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Review and effect the appointment of the Education Advisory Committee </w:t>
            </w:r>
          </w:p>
          <w:p w:rsidR="0090307E" w:rsidRPr="00077AAF" w:rsidRDefault="0090307E" w:rsidP="00FB4090">
            <w:pPr>
              <w:pStyle w:val="ListParagraph"/>
              <w:numPr>
                <w:ilvl w:val="0"/>
                <w:numId w:val="3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Review and implement new organizational Department structure</w:t>
            </w:r>
          </w:p>
          <w:p w:rsidR="0090307E" w:rsidRPr="00077AAF" w:rsidRDefault="0090307E" w:rsidP="00FB4090">
            <w:pPr>
              <w:pStyle w:val="ListParagraph"/>
              <w:numPr>
                <w:ilvl w:val="0"/>
                <w:numId w:val="3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Ongoing capacity building in planning and policy development within EdDep</w:t>
            </w:r>
          </w:p>
          <w:p w:rsidR="0090307E" w:rsidRPr="00077AAF" w:rsidRDefault="0090307E" w:rsidP="00FB4090">
            <w:pPr>
              <w:pStyle w:val="ListParagraph"/>
              <w:numPr>
                <w:ilvl w:val="0"/>
                <w:numId w:val="34"/>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Develop and implement M&amp;E system within EdDep </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p>
        </w:tc>
        <w:tc>
          <w:tcPr>
            <w:tcW w:w="764" w:type="pct"/>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3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Strengthening the quality of leadership and management at the school level</w:t>
            </w:r>
          </w:p>
          <w:p w:rsidR="0090307E" w:rsidRPr="00077AAF" w:rsidRDefault="0090307E" w:rsidP="00FB4090">
            <w:pPr>
              <w:pStyle w:val="ListParagraph"/>
              <w:numPr>
                <w:ilvl w:val="0"/>
                <w:numId w:val="3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Re-align School Strategic Plan to TESP III</w:t>
            </w:r>
          </w:p>
          <w:p w:rsidR="0090307E" w:rsidRPr="00077AAF" w:rsidRDefault="0090307E" w:rsidP="00FB4090">
            <w:pPr>
              <w:pStyle w:val="ListParagraph"/>
              <w:numPr>
                <w:ilvl w:val="0"/>
                <w:numId w:val="3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Continue to develop </w:t>
            </w:r>
            <w:r w:rsidRPr="00077AAF">
              <w:rPr>
                <w:rFonts w:ascii="Times New Roman" w:hAnsi="Times New Roman" w:cs="Times New Roman"/>
                <w:i/>
                <w:color w:val="auto"/>
                <w:sz w:val="18"/>
                <w:szCs w:val="18"/>
              </w:rPr>
              <w:t>School Annual Improvement Plan (SAIP)</w:t>
            </w:r>
          </w:p>
          <w:p w:rsidR="0090307E" w:rsidRPr="00077AAF" w:rsidRDefault="0090307E" w:rsidP="00FB4090">
            <w:pPr>
              <w:pStyle w:val="ListParagraph"/>
              <w:numPr>
                <w:ilvl w:val="0"/>
                <w:numId w:val="35"/>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Timely submission of Annual Reports based on SIAP</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p>
        </w:tc>
        <w:tc>
          <w:tcPr>
            <w:tcW w:w="764" w:type="pct"/>
          </w:tcPr>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33"/>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 Safer Schools (Disaster Risk Reduction)</w:t>
            </w:r>
          </w:p>
          <w:p w:rsidR="0090307E" w:rsidRPr="00077AAF" w:rsidRDefault="0090307E" w:rsidP="00FB4090">
            <w:pPr>
              <w:pStyle w:val="ListParagraph"/>
              <w:numPr>
                <w:ilvl w:val="0"/>
                <w:numId w:val="36"/>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77AAF">
              <w:rPr>
                <w:rFonts w:ascii="Times New Roman" w:hAnsi="Times New Roman" w:cs="Times New Roman"/>
                <w:color w:val="auto"/>
                <w:sz w:val="18"/>
                <w:szCs w:val="18"/>
              </w:rPr>
              <w:t xml:space="preserve">School Risk Reduction Management Plans developed </w:t>
            </w:r>
          </w:p>
          <w:p w:rsidR="0090307E" w:rsidRPr="00077AAF" w:rsidRDefault="0090307E" w:rsidP="00FB4090">
            <w:pPr>
              <w:pStyle w:val="ListParagraph"/>
              <w:numPr>
                <w:ilvl w:val="0"/>
                <w:numId w:val="36"/>
              </w:numPr>
              <w:spacing w:before="120" w:after="200" w:line="264"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77AAF">
              <w:rPr>
                <w:rFonts w:ascii="Times New Roman" w:hAnsi="Times New Roman" w:cs="Times New Roman"/>
                <w:color w:val="auto"/>
                <w:sz w:val="18"/>
                <w:szCs w:val="18"/>
              </w:rPr>
              <w:t>To enhance fire safety, evacuation and preparedness of schools</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Data collection &amp; Research</w:t>
            </w:r>
          </w:p>
        </w:tc>
        <w:tc>
          <w:tcPr>
            <w:tcW w:w="764" w:type="pct"/>
          </w:tcPr>
          <w:p w:rsidR="0090307E" w:rsidRPr="00077AAF" w:rsidRDefault="0090307E" w:rsidP="00FB4090">
            <w:pPr>
              <w:pStyle w:val="ListParagraph"/>
              <w:numPr>
                <w:ilvl w:val="0"/>
                <w:numId w:val="2"/>
              </w:numPr>
              <w:ind w:left="38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Data Collection and Research</w:t>
            </w:r>
          </w:p>
          <w:p w:rsidR="0090307E" w:rsidRPr="00077AAF" w:rsidRDefault="0090307E" w:rsidP="0090307E">
            <w:pPr>
              <w:spacing w:before="0" w:after="8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37"/>
              </w:numPr>
              <w:spacing w:before="0" w:after="80"/>
              <w:ind w:left="279"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quality of data management at all levels</w:t>
            </w:r>
          </w:p>
          <w:p w:rsidR="0090307E" w:rsidRPr="00077AAF" w:rsidRDefault="0090307E" w:rsidP="00FB4090">
            <w:pPr>
              <w:pStyle w:val="ListParagraph"/>
              <w:numPr>
                <w:ilvl w:val="0"/>
                <w:numId w:val="3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Expand TEMIS and SIMS functionalities to capture Education developments and interventions</w:t>
            </w:r>
          </w:p>
          <w:p w:rsidR="0090307E" w:rsidRPr="00077AAF" w:rsidRDefault="0090307E" w:rsidP="00FB4090">
            <w:pPr>
              <w:pStyle w:val="ListParagraph"/>
              <w:numPr>
                <w:ilvl w:val="0"/>
                <w:numId w:val="39"/>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Develop and install TEMIS and SIMS in schools </w:t>
            </w:r>
          </w:p>
          <w:p w:rsidR="0090307E" w:rsidRPr="00077AAF" w:rsidRDefault="0090307E" w:rsidP="00FB4090">
            <w:pPr>
              <w:pStyle w:val="ListParagraph"/>
              <w:numPr>
                <w:ilvl w:val="0"/>
                <w:numId w:val="3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On-going capacity building for EdDep officers on additional features of TEMIS and SIMS</w:t>
            </w:r>
          </w:p>
          <w:p w:rsidR="0090307E" w:rsidRPr="00077AAF" w:rsidRDefault="0090307E" w:rsidP="00FB4090">
            <w:pPr>
              <w:pStyle w:val="ListParagraph"/>
              <w:numPr>
                <w:ilvl w:val="0"/>
                <w:numId w:val="3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Strengthen data collection and analysis </w:t>
            </w:r>
          </w:p>
          <w:p w:rsidR="0090307E" w:rsidRPr="00077AAF" w:rsidRDefault="0090307E" w:rsidP="00FB4090">
            <w:pPr>
              <w:pStyle w:val="ListParagraph"/>
              <w:numPr>
                <w:ilvl w:val="0"/>
                <w:numId w:val="3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Use data to inform policy on learning and teaching needs  </w:t>
            </w:r>
          </w:p>
          <w:p w:rsidR="0090307E" w:rsidRPr="00077AAF" w:rsidRDefault="0090307E" w:rsidP="00FB4090">
            <w:pPr>
              <w:pStyle w:val="ListParagraph"/>
              <w:numPr>
                <w:ilvl w:val="0"/>
                <w:numId w:val="3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TEMIS developed to capture all data for use across the department to aid information sharing.</w:t>
            </w:r>
          </w:p>
          <w:p w:rsidR="0090307E" w:rsidRPr="00077AAF" w:rsidRDefault="0090307E" w:rsidP="00FB4090">
            <w:pPr>
              <w:pStyle w:val="ListParagraph"/>
              <w:numPr>
                <w:ilvl w:val="0"/>
                <w:numId w:val="38"/>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Secure electronic information sharing developed for each Education Unit</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Non-government agencies</w:t>
            </w:r>
          </w:p>
        </w:tc>
        <w:tc>
          <w:tcPr>
            <w:tcW w:w="76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Non-government agencies</w:t>
            </w:r>
          </w:p>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4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capacity of School Management Committees (SMC) to involve actively in management of school</w:t>
            </w:r>
          </w:p>
          <w:p w:rsidR="0090307E" w:rsidRPr="00077AAF" w:rsidRDefault="0090307E" w:rsidP="00FB4090">
            <w:pPr>
              <w:pStyle w:val="ListParagraph"/>
              <w:numPr>
                <w:ilvl w:val="0"/>
                <w:numId w:val="4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partnership between EdDep and Kaupules</w:t>
            </w:r>
          </w:p>
          <w:p w:rsidR="0090307E" w:rsidRPr="00077AAF" w:rsidRDefault="0090307E" w:rsidP="00FB4090">
            <w:pPr>
              <w:pStyle w:val="ListParagraph"/>
              <w:numPr>
                <w:ilvl w:val="0"/>
                <w:numId w:val="4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Improve communication between EdDep and stakeholders through regular awareness programmes</w:t>
            </w:r>
          </w:p>
          <w:p w:rsidR="0090307E" w:rsidRPr="00077AAF" w:rsidRDefault="0090307E" w:rsidP="00FB4090">
            <w:pPr>
              <w:pStyle w:val="ListParagraph"/>
              <w:numPr>
                <w:ilvl w:val="0"/>
                <w:numId w:val="40"/>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 xml:space="preserve">Strengthen partnership with business and NGOs  </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Government agencies</w:t>
            </w:r>
          </w:p>
        </w:tc>
        <w:tc>
          <w:tcPr>
            <w:tcW w:w="764" w:type="pct"/>
          </w:tcPr>
          <w:p w:rsidR="0090307E" w:rsidRPr="00077AAF" w:rsidRDefault="0090307E" w:rsidP="009030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077AAF">
              <w:rPr>
                <w:rFonts w:ascii="Times New Roman" w:hAnsi="Times New Roman" w:cs="Times New Roman"/>
                <w:i/>
                <w:color w:val="auto"/>
                <w:sz w:val="18"/>
                <w:szCs w:val="18"/>
              </w:rPr>
              <w:t>Government agencies</w:t>
            </w:r>
          </w:p>
          <w:p w:rsidR="0090307E" w:rsidRPr="00077AAF" w:rsidRDefault="0090307E" w:rsidP="0090307E">
            <w:p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3454" w:type="pct"/>
          </w:tcPr>
          <w:p w:rsidR="0090307E" w:rsidRPr="00077AAF" w:rsidRDefault="0090307E" w:rsidP="00FB4090">
            <w:pPr>
              <w:pStyle w:val="ListParagraph"/>
              <w:numPr>
                <w:ilvl w:val="0"/>
                <w:numId w:val="41"/>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Partnership with other government ministries and departments</w:t>
            </w:r>
          </w:p>
          <w:p w:rsidR="0090307E" w:rsidRPr="00077AAF" w:rsidRDefault="0090307E" w:rsidP="00FB4090">
            <w:pPr>
              <w:pStyle w:val="ListParagraph"/>
              <w:numPr>
                <w:ilvl w:val="0"/>
                <w:numId w:val="41"/>
              </w:numPr>
              <w:spacing w:before="0"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Safe School Policy</w:t>
            </w:r>
          </w:p>
        </w:tc>
      </w:tr>
      <w:tr w:rsidR="0090307E" w:rsidRPr="00077AAF" w:rsidTr="009277D0">
        <w:tc>
          <w:tcPr>
            <w:cnfStyle w:val="001000000000" w:firstRow="0" w:lastRow="0" w:firstColumn="1" w:lastColumn="0" w:oddVBand="0" w:evenVBand="0" w:oddHBand="0" w:evenHBand="0" w:firstRowFirstColumn="0" w:firstRowLastColumn="0" w:lastRowFirstColumn="0" w:lastRowLastColumn="0"/>
            <w:tcW w:w="782" w:type="pct"/>
          </w:tcPr>
          <w:p w:rsidR="0090307E" w:rsidRPr="00077AAF" w:rsidRDefault="0090307E" w:rsidP="0090307E">
            <w:pPr>
              <w:jc w:val="both"/>
              <w:rPr>
                <w:rFonts w:ascii="Times New Roman" w:hAnsi="Times New Roman" w:cs="Times New Roman"/>
                <w:color w:val="auto"/>
                <w:sz w:val="18"/>
                <w:szCs w:val="18"/>
              </w:rPr>
            </w:pPr>
            <w:r w:rsidRPr="00077AAF">
              <w:rPr>
                <w:rFonts w:ascii="Times New Roman" w:hAnsi="Times New Roman" w:cs="Times New Roman"/>
                <w:color w:val="auto"/>
                <w:sz w:val="18"/>
                <w:szCs w:val="18"/>
              </w:rPr>
              <w:t>Development partners</w:t>
            </w:r>
          </w:p>
        </w:tc>
        <w:tc>
          <w:tcPr>
            <w:tcW w:w="764" w:type="pct"/>
          </w:tcPr>
          <w:p w:rsidR="0090307E" w:rsidRPr="00077AAF" w:rsidRDefault="0090307E" w:rsidP="0090307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i/>
                <w:color w:val="auto"/>
                <w:sz w:val="18"/>
                <w:szCs w:val="18"/>
              </w:rPr>
              <w:t>Development partners</w:t>
            </w:r>
          </w:p>
        </w:tc>
        <w:tc>
          <w:tcPr>
            <w:tcW w:w="3454" w:type="pct"/>
          </w:tcPr>
          <w:p w:rsidR="0090307E" w:rsidRPr="00077AAF" w:rsidRDefault="0090307E" w:rsidP="00FB4090">
            <w:pPr>
              <w:pStyle w:val="NoSpacing"/>
              <w:numPr>
                <w:ilvl w:val="0"/>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Strengthen partnership with international organisations, aid donors and overseas institutions to enhance the quality of education services</w:t>
            </w:r>
          </w:p>
          <w:p w:rsidR="0090307E" w:rsidRPr="00077AAF" w:rsidRDefault="0090307E" w:rsidP="00FB4090">
            <w:pPr>
              <w:pStyle w:val="NoSpacing"/>
              <w:numPr>
                <w:ilvl w:val="1"/>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Review all current projects run through external funding.</w:t>
            </w:r>
          </w:p>
          <w:p w:rsidR="0090307E" w:rsidRPr="00077AAF" w:rsidRDefault="0090307E" w:rsidP="00FB4090">
            <w:pPr>
              <w:pStyle w:val="NoSpacing"/>
              <w:numPr>
                <w:ilvl w:val="1"/>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Review effectiveness of programs</w:t>
            </w:r>
          </w:p>
          <w:p w:rsidR="0090307E" w:rsidRPr="00077AAF" w:rsidRDefault="0090307E" w:rsidP="00FB4090">
            <w:pPr>
              <w:pStyle w:val="NoSpacing"/>
              <w:numPr>
                <w:ilvl w:val="1"/>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 portfolio of funding sources</w:t>
            </w:r>
          </w:p>
          <w:p w:rsidR="0090307E" w:rsidRPr="00077AAF" w:rsidRDefault="0090307E" w:rsidP="00FB4090">
            <w:pPr>
              <w:pStyle w:val="NoSpacing"/>
              <w:numPr>
                <w:ilvl w:val="1"/>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77AAF">
              <w:rPr>
                <w:rFonts w:ascii="Times New Roman" w:hAnsi="Times New Roman" w:cs="Times New Roman"/>
                <w:color w:val="auto"/>
                <w:sz w:val="18"/>
                <w:szCs w:val="18"/>
              </w:rPr>
              <w:t>Develop a list of skills, resources and Technical Assistance required.</w:t>
            </w:r>
          </w:p>
        </w:tc>
      </w:tr>
    </w:tbl>
    <w:p w:rsidR="0090307E" w:rsidRDefault="0090307E" w:rsidP="0090307E">
      <w:pPr>
        <w:ind w:left="0" w:firstLine="0"/>
        <w:jc w:val="both"/>
      </w:pPr>
    </w:p>
    <w:p w:rsidR="009277D0" w:rsidRDefault="009277D0" w:rsidP="0090307E">
      <w:pPr>
        <w:ind w:left="0" w:firstLine="0"/>
        <w:jc w:val="both"/>
      </w:pPr>
    </w:p>
    <w:p w:rsidR="009277D0" w:rsidRDefault="009277D0">
      <w:pPr>
        <w:rPr>
          <w:b/>
          <w:sz w:val="32"/>
        </w:rPr>
      </w:pPr>
      <w:r>
        <w:rPr>
          <w:b/>
          <w:sz w:val="32"/>
        </w:rPr>
        <w:br w:type="page"/>
      </w:r>
    </w:p>
    <w:p w:rsidR="009277D0" w:rsidRDefault="009277D0" w:rsidP="00DC5EA2">
      <w:pPr>
        <w:pStyle w:val="Heading2"/>
      </w:pPr>
      <w:bookmarkStart w:id="106" w:name="_Toc473643326"/>
      <w:r w:rsidRPr="009277D0">
        <w:t>APPENDIX 2</w:t>
      </w:r>
      <w:r>
        <w:t xml:space="preserve">: - </w:t>
      </w:r>
      <w:r w:rsidRPr="009277D0">
        <w:t xml:space="preserve"> Summary of teaching load for teachers</w:t>
      </w:r>
      <w:bookmarkEnd w:id="106"/>
    </w:p>
    <w:p w:rsidR="009277D0" w:rsidRDefault="009277D0" w:rsidP="009277D0">
      <w:pPr>
        <w:ind w:left="0" w:firstLine="0"/>
        <w:rPr>
          <w:b/>
          <w:u w:val="single"/>
        </w:rPr>
      </w:pPr>
    </w:p>
    <w:tbl>
      <w:tblPr>
        <w:tblStyle w:val="TableGrid"/>
        <w:tblW w:w="0" w:type="auto"/>
        <w:tblLook w:val="04A0" w:firstRow="1" w:lastRow="0" w:firstColumn="1" w:lastColumn="0" w:noHBand="0" w:noVBand="1"/>
      </w:tblPr>
      <w:tblGrid>
        <w:gridCol w:w="625"/>
        <w:gridCol w:w="2160"/>
        <w:gridCol w:w="2790"/>
        <w:gridCol w:w="1040"/>
        <w:gridCol w:w="990"/>
      </w:tblGrid>
      <w:tr w:rsidR="009277D0" w:rsidTr="002A0F99">
        <w:tc>
          <w:tcPr>
            <w:tcW w:w="625" w:type="dxa"/>
          </w:tcPr>
          <w:p w:rsidR="009277D0" w:rsidRPr="00477EC4" w:rsidRDefault="009277D0" w:rsidP="002A0F99">
            <w:pPr>
              <w:jc w:val="center"/>
              <w:rPr>
                <w:b/>
              </w:rPr>
            </w:pPr>
            <w:r w:rsidRPr="00477EC4">
              <w:rPr>
                <w:b/>
              </w:rPr>
              <w:t>No</w:t>
            </w:r>
          </w:p>
        </w:tc>
        <w:tc>
          <w:tcPr>
            <w:tcW w:w="2160" w:type="dxa"/>
          </w:tcPr>
          <w:p w:rsidR="009277D0" w:rsidRPr="00477EC4" w:rsidRDefault="009277D0" w:rsidP="002A0F99">
            <w:pPr>
              <w:jc w:val="center"/>
              <w:rPr>
                <w:b/>
              </w:rPr>
            </w:pPr>
            <w:r w:rsidRPr="00477EC4">
              <w:rPr>
                <w:b/>
              </w:rPr>
              <w:t>Name</w:t>
            </w:r>
          </w:p>
        </w:tc>
        <w:tc>
          <w:tcPr>
            <w:tcW w:w="2790" w:type="dxa"/>
          </w:tcPr>
          <w:p w:rsidR="009277D0" w:rsidRPr="00477EC4" w:rsidRDefault="009277D0" w:rsidP="002A0F99">
            <w:pPr>
              <w:jc w:val="center"/>
              <w:rPr>
                <w:b/>
              </w:rPr>
            </w:pPr>
            <w:r w:rsidRPr="00477EC4">
              <w:rPr>
                <w:b/>
              </w:rPr>
              <w:t>Department</w:t>
            </w:r>
          </w:p>
        </w:tc>
        <w:tc>
          <w:tcPr>
            <w:tcW w:w="990" w:type="dxa"/>
          </w:tcPr>
          <w:p w:rsidR="009277D0" w:rsidRPr="00477EC4" w:rsidRDefault="009277D0" w:rsidP="002A0F99">
            <w:pPr>
              <w:jc w:val="center"/>
              <w:rPr>
                <w:b/>
              </w:rPr>
            </w:pPr>
            <w:r w:rsidRPr="00477EC4">
              <w:rPr>
                <w:b/>
              </w:rPr>
              <w:t>Load Total</w:t>
            </w:r>
          </w:p>
        </w:tc>
        <w:tc>
          <w:tcPr>
            <w:tcW w:w="990" w:type="dxa"/>
          </w:tcPr>
          <w:p w:rsidR="009277D0" w:rsidRPr="00477EC4" w:rsidRDefault="009277D0" w:rsidP="002A0F99">
            <w:pPr>
              <w:jc w:val="center"/>
              <w:rPr>
                <w:b/>
              </w:rPr>
            </w:pP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p w:rsidR="009277D0" w:rsidRDefault="009277D0" w:rsidP="002A0F99">
            <w:r>
              <w:t>4</w:t>
            </w:r>
          </w:p>
          <w:p w:rsidR="009277D0" w:rsidRDefault="009277D0" w:rsidP="002A0F99">
            <w:r>
              <w:t>5</w:t>
            </w:r>
          </w:p>
          <w:p w:rsidR="009277D0" w:rsidRDefault="009277D0" w:rsidP="002A0F99">
            <w:r>
              <w:t>6</w:t>
            </w:r>
          </w:p>
          <w:p w:rsidR="009277D0" w:rsidRDefault="009277D0" w:rsidP="002A0F99">
            <w:r>
              <w:t>7</w:t>
            </w:r>
          </w:p>
        </w:tc>
        <w:tc>
          <w:tcPr>
            <w:tcW w:w="2160" w:type="dxa"/>
          </w:tcPr>
          <w:p w:rsidR="009277D0" w:rsidRDefault="009277D0" w:rsidP="002A0F99">
            <w:r>
              <w:t>Logo Tehulu</w:t>
            </w:r>
          </w:p>
        </w:tc>
        <w:tc>
          <w:tcPr>
            <w:tcW w:w="2790" w:type="dxa"/>
          </w:tcPr>
          <w:p w:rsidR="009277D0" w:rsidRDefault="009277D0" w:rsidP="002A0F99">
            <w:r>
              <w:t>HOD English</w:t>
            </w:r>
          </w:p>
        </w:tc>
        <w:tc>
          <w:tcPr>
            <w:tcW w:w="990" w:type="dxa"/>
          </w:tcPr>
          <w:p w:rsidR="009277D0" w:rsidRDefault="009277D0" w:rsidP="002A0F99">
            <w:pPr>
              <w:jc w:val="center"/>
            </w:pPr>
            <w:r>
              <w:t>12</w:t>
            </w:r>
          </w:p>
        </w:tc>
        <w:tc>
          <w:tcPr>
            <w:tcW w:w="990" w:type="dxa"/>
          </w:tcPr>
          <w:p w:rsidR="009277D0" w:rsidRDefault="009277D0" w:rsidP="002A0F99">
            <w:pPr>
              <w:jc w:val="center"/>
            </w:pPr>
            <w:r>
              <w:t>1</w:t>
            </w:r>
          </w:p>
        </w:tc>
      </w:tr>
      <w:tr w:rsidR="009277D0" w:rsidTr="002A0F99">
        <w:tc>
          <w:tcPr>
            <w:tcW w:w="625" w:type="dxa"/>
            <w:vMerge/>
          </w:tcPr>
          <w:p w:rsidR="009277D0" w:rsidRDefault="009277D0" w:rsidP="002A0F99"/>
        </w:tc>
        <w:tc>
          <w:tcPr>
            <w:tcW w:w="2160" w:type="dxa"/>
          </w:tcPr>
          <w:p w:rsidR="009277D0" w:rsidRDefault="009277D0" w:rsidP="002A0F99">
            <w:r>
              <w:t>Sereana</w:t>
            </w:r>
          </w:p>
        </w:tc>
        <w:tc>
          <w:tcPr>
            <w:tcW w:w="2790" w:type="dxa"/>
          </w:tcPr>
          <w:p w:rsidR="009277D0" w:rsidRDefault="009277D0" w:rsidP="002A0F99">
            <w:r>
              <w:t xml:space="preserve">English </w:t>
            </w:r>
          </w:p>
        </w:tc>
        <w:tc>
          <w:tcPr>
            <w:tcW w:w="990" w:type="dxa"/>
          </w:tcPr>
          <w:p w:rsidR="009277D0" w:rsidRDefault="009277D0" w:rsidP="002A0F99">
            <w:pPr>
              <w:jc w:val="center"/>
            </w:pPr>
            <w:r>
              <w:t>16</w:t>
            </w:r>
          </w:p>
        </w:tc>
        <w:tc>
          <w:tcPr>
            <w:tcW w:w="990" w:type="dxa"/>
          </w:tcPr>
          <w:p w:rsidR="009277D0" w:rsidRDefault="009277D0" w:rsidP="002A0F99">
            <w:pPr>
              <w:jc w:val="center"/>
            </w:pPr>
            <w:r>
              <w:t>2</w:t>
            </w:r>
          </w:p>
        </w:tc>
      </w:tr>
      <w:tr w:rsidR="009277D0" w:rsidTr="002A0F99">
        <w:tc>
          <w:tcPr>
            <w:tcW w:w="625" w:type="dxa"/>
            <w:vMerge/>
          </w:tcPr>
          <w:p w:rsidR="009277D0" w:rsidRDefault="009277D0" w:rsidP="002A0F99"/>
        </w:tc>
        <w:tc>
          <w:tcPr>
            <w:tcW w:w="2160" w:type="dxa"/>
          </w:tcPr>
          <w:p w:rsidR="009277D0" w:rsidRDefault="009277D0" w:rsidP="002A0F99">
            <w:r>
              <w:t>Meleane</w:t>
            </w:r>
          </w:p>
        </w:tc>
        <w:tc>
          <w:tcPr>
            <w:tcW w:w="2790" w:type="dxa"/>
          </w:tcPr>
          <w:p w:rsidR="009277D0" w:rsidRDefault="009277D0" w:rsidP="002A0F99">
            <w:r>
              <w:t xml:space="preserve">English </w:t>
            </w:r>
          </w:p>
        </w:tc>
        <w:tc>
          <w:tcPr>
            <w:tcW w:w="990" w:type="dxa"/>
          </w:tcPr>
          <w:p w:rsidR="009277D0" w:rsidRDefault="009277D0" w:rsidP="002A0F99">
            <w:pPr>
              <w:jc w:val="center"/>
            </w:pPr>
            <w:r>
              <w:t>18</w:t>
            </w:r>
          </w:p>
        </w:tc>
        <w:tc>
          <w:tcPr>
            <w:tcW w:w="990" w:type="dxa"/>
          </w:tcPr>
          <w:p w:rsidR="009277D0" w:rsidRDefault="009277D0" w:rsidP="002A0F99">
            <w:pPr>
              <w:jc w:val="center"/>
            </w:pPr>
            <w:r>
              <w:t>3</w:t>
            </w:r>
          </w:p>
        </w:tc>
      </w:tr>
      <w:tr w:rsidR="009277D0" w:rsidTr="002A0F99">
        <w:tc>
          <w:tcPr>
            <w:tcW w:w="625" w:type="dxa"/>
            <w:vMerge/>
          </w:tcPr>
          <w:p w:rsidR="009277D0" w:rsidRDefault="009277D0" w:rsidP="002A0F99"/>
        </w:tc>
        <w:tc>
          <w:tcPr>
            <w:tcW w:w="2160" w:type="dxa"/>
          </w:tcPr>
          <w:p w:rsidR="009277D0" w:rsidRDefault="009277D0" w:rsidP="002A0F99">
            <w:r>
              <w:t>Senita</w:t>
            </w:r>
          </w:p>
        </w:tc>
        <w:tc>
          <w:tcPr>
            <w:tcW w:w="2790" w:type="dxa"/>
          </w:tcPr>
          <w:p w:rsidR="009277D0" w:rsidRDefault="009277D0" w:rsidP="002A0F99">
            <w:r>
              <w:t xml:space="preserve">English </w:t>
            </w:r>
          </w:p>
        </w:tc>
        <w:tc>
          <w:tcPr>
            <w:tcW w:w="990" w:type="dxa"/>
          </w:tcPr>
          <w:p w:rsidR="009277D0" w:rsidRDefault="009277D0" w:rsidP="002A0F99">
            <w:pPr>
              <w:jc w:val="center"/>
            </w:pPr>
            <w:r>
              <w:t>20</w:t>
            </w:r>
          </w:p>
        </w:tc>
        <w:tc>
          <w:tcPr>
            <w:tcW w:w="990" w:type="dxa"/>
          </w:tcPr>
          <w:p w:rsidR="009277D0" w:rsidRDefault="009277D0" w:rsidP="002A0F99">
            <w:pPr>
              <w:jc w:val="center"/>
            </w:pPr>
            <w:r>
              <w:t>4</w:t>
            </w:r>
          </w:p>
        </w:tc>
      </w:tr>
      <w:tr w:rsidR="009277D0" w:rsidTr="002A0F99">
        <w:tc>
          <w:tcPr>
            <w:tcW w:w="625" w:type="dxa"/>
            <w:vMerge/>
          </w:tcPr>
          <w:p w:rsidR="009277D0" w:rsidRDefault="009277D0" w:rsidP="002A0F99"/>
        </w:tc>
        <w:tc>
          <w:tcPr>
            <w:tcW w:w="2160" w:type="dxa"/>
          </w:tcPr>
          <w:p w:rsidR="009277D0" w:rsidRDefault="009277D0" w:rsidP="002A0F99">
            <w:r>
              <w:t>Makereta</w:t>
            </w:r>
          </w:p>
        </w:tc>
        <w:tc>
          <w:tcPr>
            <w:tcW w:w="2790" w:type="dxa"/>
          </w:tcPr>
          <w:p w:rsidR="009277D0" w:rsidRDefault="009277D0" w:rsidP="002A0F99">
            <w:r>
              <w:t>English/SScience</w:t>
            </w:r>
          </w:p>
        </w:tc>
        <w:tc>
          <w:tcPr>
            <w:tcW w:w="990" w:type="dxa"/>
          </w:tcPr>
          <w:p w:rsidR="009277D0" w:rsidRDefault="009277D0" w:rsidP="002A0F99">
            <w:pPr>
              <w:jc w:val="center"/>
            </w:pPr>
            <w:r>
              <w:t>16</w:t>
            </w:r>
          </w:p>
        </w:tc>
        <w:tc>
          <w:tcPr>
            <w:tcW w:w="990" w:type="dxa"/>
          </w:tcPr>
          <w:p w:rsidR="009277D0" w:rsidRDefault="009277D0" w:rsidP="002A0F99">
            <w:pPr>
              <w:jc w:val="center"/>
            </w:pPr>
            <w:r>
              <w:t>5</w:t>
            </w:r>
          </w:p>
        </w:tc>
      </w:tr>
      <w:tr w:rsidR="009277D0" w:rsidTr="002A0F99">
        <w:tc>
          <w:tcPr>
            <w:tcW w:w="625" w:type="dxa"/>
            <w:vMerge/>
          </w:tcPr>
          <w:p w:rsidR="009277D0" w:rsidRDefault="009277D0" w:rsidP="002A0F99"/>
        </w:tc>
        <w:tc>
          <w:tcPr>
            <w:tcW w:w="2160" w:type="dxa"/>
          </w:tcPr>
          <w:p w:rsidR="009277D0" w:rsidRDefault="009277D0" w:rsidP="002A0F99">
            <w:r>
              <w:t>Valeria</w:t>
            </w:r>
          </w:p>
        </w:tc>
        <w:tc>
          <w:tcPr>
            <w:tcW w:w="2790" w:type="dxa"/>
          </w:tcPr>
          <w:p w:rsidR="009277D0" w:rsidRDefault="009277D0" w:rsidP="002A0F99">
            <w:r>
              <w:t xml:space="preserve">English </w:t>
            </w:r>
          </w:p>
        </w:tc>
        <w:tc>
          <w:tcPr>
            <w:tcW w:w="990" w:type="dxa"/>
          </w:tcPr>
          <w:p w:rsidR="009277D0" w:rsidRDefault="009277D0" w:rsidP="002A0F99">
            <w:pPr>
              <w:jc w:val="center"/>
            </w:pPr>
            <w:r>
              <w:t>14</w:t>
            </w:r>
          </w:p>
        </w:tc>
        <w:tc>
          <w:tcPr>
            <w:tcW w:w="990" w:type="dxa"/>
          </w:tcPr>
          <w:p w:rsidR="009277D0" w:rsidRDefault="009277D0" w:rsidP="002A0F99">
            <w:pPr>
              <w:jc w:val="center"/>
            </w:pPr>
            <w:r>
              <w:t>6</w:t>
            </w:r>
          </w:p>
        </w:tc>
      </w:tr>
      <w:tr w:rsidR="009277D0" w:rsidTr="002A0F99">
        <w:tc>
          <w:tcPr>
            <w:tcW w:w="625" w:type="dxa"/>
            <w:vMerge/>
          </w:tcPr>
          <w:p w:rsidR="009277D0" w:rsidRDefault="009277D0" w:rsidP="002A0F99"/>
        </w:tc>
        <w:tc>
          <w:tcPr>
            <w:tcW w:w="2160" w:type="dxa"/>
          </w:tcPr>
          <w:p w:rsidR="009277D0" w:rsidRDefault="009277D0" w:rsidP="002A0F99">
            <w:r>
              <w:t>Iotobina</w:t>
            </w:r>
          </w:p>
        </w:tc>
        <w:tc>
          <w:tcPr>
            <w:tcW w:w="2790" w:type="dxa"/>
          </w:tcPr>
          <w:p w:rsidR="009277D0" w:rsidRDefault="009277D0" w:rsidP="002A0F99">
            <w:r>
              <w:t>English/SScience</w:t>
            </w:r>
          </w:p>
        </w:tc>
        <w:tc>
          <w:tcPr>
            <w:tcW w:w="990" w:type="dxa"/>
          </w:tcPr>
          <w:p w:rsidR="009277D0" w:rsidRDefault="009277D0" w:rsidP="002A0F99">
            <w:pPr>
              <w:jc w:val="center"/>
            </w:pPr>
            <w:r>
              <w:t>20</w:t>
            </w:r>
          </w:p>
        </w:tc>
        <w:tc>
          <w:tcPr>
            <w:tcW w:w="990" w:type="dxa"/>
          </w:tcPr>
          <w:p w:rsidR="009277D0" w:rsidRDefault="009277D0" w:rsidP="002A0F99">
            <w:pPr>
              <w:jc w:val="center"/>
            </w:pPr>
            <w:r>
              <w:t>7</w:t>
            </w: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p w:rsidR="009277D0" w:rsidRDefault="009277D0" w:rsidP="002A0F99">
            <w:r>
              <w:t>4</w:t>
            </w:r>
          </w:p>
          <w:p w:rsidR="009277D0" w:rsidRDefault="009277D0" w:rsidP="002A0F99">
            <w:r>
              <w:t>5</w:t>
            </w:r>
          </w:p>
          <w:p w:rsidR="009277D0" w:rsidRDefault="009277D0" w:rsidP="002A0F99">
            <w:r>
              <w:t>6</w:t>
            </w:r>
          </w:p>
          <w:p w:rsidR="009277D0" w:rsidRDefault="009277D0" w:rsidP="002A0F99">
            <w:r>
              <w:t>7</w:t>
            </w:r>
          </w:p>
          <w:p w:rsidR="009277D0" w:rsidRDefault="009277D0" w:rsidP="002A0F99">
            <w:r>
              <w:t>8</w:t>
            </w:r>
          </w:p>
        </w:tc>
        <w:tc>
          <w:tcPr>
            <w:tcW w:w="2160" w:type="dxa"/>
          </w:tcPr>
          <w:p w:rsidR="009277D0" w:rsidRDefault="009277D0" w:rsidP="002A0F99">
            <w:r>
              <w:t>Tony</w:t>
            </w:r>
          </w:p>
        </w:tc>
        <w:tc>
          <w:tcPr>
            <w:tcW w:w="2790" w:type="dxa"/>
          </w:tcPr>
          <w:p w:rsidR="009277D0" w:rsidRDefault="009277D0" w:rsidP="002A0F99">
            <w:r>
              <w:t>Math/HOD</w:t>
            </w:r>
          </w:p>
        </w:tc>
        <w:tc>
          <w:tcPr>
            <w:tcW w:w="990" w:type="dxa"/>
          </w:tcPr>
          <w:p w:rsidR="009277D0" w:rsidRDefault="009277D0" w:rsidP="002A0F99">
            <w:pPr>
              <w:jc w:val="center"/>
            </w:pPr>
            <w:r>
              <w:t>12</w:t>
            </w:r>
          </w:p>
        </w:tc>
        <w:tc>
          <w:tcPr>
            <w:tcW w:w="990" w:type="dxa"/>
          </w:tcPr>
          <w:p w:rsidR="009277D0" w:rsidRDefault="009277D0" w:rsidP="002A0F99">
            <w:pPr>
              <w:jc w:val="center"/>
            </w:pPr>
            <w:r>
              <w:t>8</w:t>
            </w:r>
          </w:p>
        </w:tc>
      </w:tr>
      <w:tr w:rsidR="009277D0" w:rsidTr="002A0F99">
        <w:tc>
          <w:tcPr>
            <w:tcW w:w="625" w:type="dxa"/>
            <w:vMerge/>
          </w:tcPr>
          <w:p w:rsidR="009277D0" w:rsidRDefault="009277D0" w:rsidP="002A0F99"/>
        </w:tc>
        <w:tc>
          <w:tcPr>
            <w:tcW w:w="2160" w:type="dxa"/>
          </w:tcPr>
          <w:p w:rsidR="009277D0" w:rsidRDefault="009277D0" w:rsidP="002A0F99">
            <w:r>
              <w:t>Vili</w:t>
            </w:r>
          </w:p>
        </w:tc>
        <w:tc>
          <w:tcPr>
            <w:tcW w:w="2790" w:type="dxa"/>
          </w:tcPr>
          <w:p w:rsidR="009277D0" w:rsidRDefault="009277D0" w:rsidP="002A0F99">
            <w:r>
              <w:t>Math/IT</w:t>
            </w:r>
          </w:p>
        </w:tc>
        <w:tc>
          <w:tcPr>
            <w:tcW w:w="990" w:type="dxa"/>
          </w:tcPr>
          <w:p w:rsidR="009277D0" w:rsidRDefault="009277D0" w:rsidP="002A0F99">
            <w:pPr>
              <w:jc w:val="center"/>
            </w:pPr>
            <w:r>
              <w:t>24</w:t>
            </w:r>
          </w:p>
        </w:tc>
        <w:tc>
          <w:tcPr>
            <w:tcW w:w="990" w:type="dxa"/>
          </w:tcPr>
          <w:p w:rsidR="009277D0" w:rsidRDefault="009277D0" w:rsidP="002A0F99">
            <w:pPr>
              <w:jc w:val="center"/>
            </w:pPr>
            <w:r>
              <w:t>9</w:t>
            </w:r>
          </w:p>
        </w:tc>
      </w:tr>
      <w:tr w:rsidR="009277D0" w:rsidTr="002A0F99">
        <w:tc>
          <w:tcPr>
            <w:tcW w:w="625" w:type="dxa"/>
            <w:vMerge/>
          </w:tcPr>
          <w:p w:rsidR="009277D0" w:rsidRDefault="009277D0" w:rsidP="002A0F99"/>
        </w:tc>
        <w:tc>
          <w:tcPr>
            <w:tcW w:w="2160" w:type="dxa"/>
          </w:tcPr>
          <w:p w:rsidR="009277D0" w:rsidRDefault="009277D0" w:rsidP="002A0F99">
            <w:r>
              <w:t>Faauina</w:t>
            </w:r>
          </w:p>
        </w:tc>
        <w:tc>
          <w:tcPr>
            <w:tcW w:w="2790" w:type="dxa"/>
          </w:tcPr>
          <w:p w:rsidR="009277D0" w:rsidRDefault="009277D0" w:rsidP="002A0F99">
            <w:r>
              <w:t>Math/Com</w:t>
            </w:r>
          </w:p>
        </w:tc>
        <w:tc>
          <w:tcPr>
            <w:tcW w:w="990" w:type="dxa"/>
          </w:tcPr>
          <w:p w:rsidR="009277D0" w:rsidRDefault="009277D0" w:rsidP="002A0F99">
            <w:pPr>
              <w:jc w:val="center"/>
            </w:pPr>
            <w:r>
              <w:t>20</w:t>
            </w:r>
          </w:p>
        </w:tc>
        <w:tc>
          <w:tcPr>
            <w:tcW w:w="990" w:type="dxa"/>
          </w:tcPr>
          <w:p w:rsidR="009277D0" w:rsidRDefault="009277D0" w:rsidP="002A0F99">
            <w:pPr>
              <w:jc w:val="center"/>
            </w:pPr>
            <w:r>
              <w:t>10</w:t>
            </w:r>
          </w:p>
        </w:tc>
      </w:tr>
      <w:tr w:rsidR="009277D0" w:rsidTr="002A0F99">
        <w:tc>
          <w:tcPr>
            <w:tcW w:w="625" w:type="dxa"/>
            <w:vMerge/>
          </w:tcPr>
          <w:p w:rsidR="009277D0" w:rsidRDefault="009277D0" w:rsidP="002A0F99"/>
        </w:tc>
        <w:tc>
          <w:tcPr>
            <w:tcW w:w="2160" w:type="dxa"/>
          </w:tcPr>
          <w:p w:rsidR="009277D0" w:rsidRDefault="009277D0" w:rsidP="002A0F99">
            <w:r>
              <w:t>Temahafu</w:t>
            </w:r>
          </w:p>
        </w:tc>
        <w:tc>
          <w:tcPr>
            <w:tcW w:w="2790" w:type="dxa"/>
          </w:tcPr>
          <w:p w:rsidR="009277D0" w:rsidRDefault="009277D0" w:rsidP="002A0F99">
            <w:r>
              <w:t>Math/Science</w:t>
            </w:r>
          </w:p>
        </w:tc>
        <w:tc>
          <w:tcPr>
            <w:tcW w:w="990" w:type="dxa"/>
          </w:tcPr>
          <w:p w:rsidR="009277D0" w:rsidRDefault="009277D0" w:rsidP="002A0F99">
            <w:pPr>
              <w:jc w:val="center"/>
            </w:pPr>
            <w:r>
              <w:t>20</w:t>
            </w:r>
          </w:p>
        </w:tc>
        <w:tc>
          <w:tcPr>
            <w:tcW w:w="990" w:type="dxa"/>
          </w:tcPr>
          <w:p w:rsidR="009277D0" w:rsidRDefault="009277D0" w:rsidP="002A0F99">
            <w:pPr>
              <w:jc w:val="center"/>
            </w:pPr>
            <w:r>
              <w:t>11</w:t>
            </w:r>
          </w:p>
        </w:tc>
      </w:tr>
      <w:tr w:rsidR="009277D0" w:rsidTr="002A0F99">
        <w:tc>
          <w:tcPr>
            <w:tcW w:w="625" w:type="dxa"/>
            <w:vMerge/>
          </w:tcPr>
          <w:p w:rsidR="009277D0" w:rsidRDefault="009277D0" w:rsidP="002A0F99"/>
        </w:tc>
        <w:tc>
          <w:tcPr>
            <w:tcW w:w="2160" w:type="dxa"/>
          </w:tcPr>
          <w:p w:rsidR="009277D0" w:rsidRDefault="009277D0" w:rsidP="002A0F99">
            <w:r>
              <w:t>Olimeti</w:t>
            </w:r>
          </w:p>
        </w:tc>
        <w:tc>
          <w:tcPr>
            <w:tcW w:w="2790" w:type="dxa"/>
          </w:tcPr>
          <w:p w:rsidR="009277D0" w:rsidRDefault="009277D0" w:rsidP="002A0F99">
            <w:r>
              <w:t>Math/Science</w:t>
            </w:r>
          </w:p>
        </w:tc>
        <w:tc>
          <w:tcPr>
            <w:tcW w:w="990" w:type="dxa"/>
          </w:tcPr>
          <w:p w:rsidR="009277D0" w:rsidRDefault="009277D0" w:rsidP="002A0F99">
            <w:pPr>
              <w:jc w:val="center"/>
            </w:pPr>
            <w:r>
              <w:t>22</w:t>
            </w:r>
          </w:p>
        </w:tc>
        <w:tc>
          <w:tcPr>
            <w:tcW w:w="990" w:type="dxa"/>
          </w:tcPr>
          <w:p w:rsidR="009277D0" w:rsidRDefault="009277D0" w:rsidP="002A0F99">
            <w:pPr>
              <w:jc w:val="center"/>
            </w:pPr>
            <w:r>
              <w:t>12</w:t>
            </w:r>
          </w:p>
        </w:tc>
      </w:tr>
      <w:tr w:rsidR="009277D0" w:rsidTr="002A0F99">
        <w:tc>
          <w:tcPr>
            <w:tcW w:w="625" w:type="dxa"/>
            <w:vMerge/>
          </w:tcPr>
          <w:p w:rsidR="009277D0" w:rsidRDefault="009277D0" w:rsidP="002A0F99"/>
        </w:tc>
        <w:tc>
          <w:tcPr>
            <w:tcW w:w="2160" w:type="dxa"/>
          </w:tcPr>
          <w:p w:rsidR="009277D0" w:rsidRDefault="009277D0" w:rsidP="002A0F99">
            <w:r>
              <w:t>Lesia</w:t>
            </w:r>
          </w:p>
        </w:tc>
        <w:tc>
          <w:tcPr>
            <w:tcW w:w="2790" w:type="dxa"/>
          </w:tcPr>
          <w:p w:rsidR="009277D0" w:rsidRDefault="009277D0" w:rsidP="002A0F99">
            <w:r>
              <w:t>Math</w:t>
            </w:r>
          </w:p>
        </w:tc>
        <w:tc>
          <w:tcPr>
            <w:tcW w:w="990" w:type="dxa"/>
          </w:tcPr>
          <w:p w:rsidR="009277D0" w:rsidRDefault="009277D0" w:rsidP="002A0F99">
            <w:pPr>
              <w:jc w:val="center"/>
            </w:pPr>
            <w:r>
              <w:t>22</w:t>
            </w:r>
          </w:p>
        </w:tc>
        <w:tc>
          <w:tcPr>
            <w:tcW w:w="990" w:type="dxa"/>
          </w:tcPr>
          <w:p w:rsidR="009277D0" w:rsidRDefault="009277D0" w:rsidP="002A0F99">
            <w:pPr>
              <w:jc w:val="center"/>
            </w:pPr>
            <w:r>
              <w:t>13</w:t>
            </w:r>
          </w:p>
        </w:tc>
      </w:tr>
      <w:tr w:rsidR="009277D0" w:rsidTr="002A0F99">
        <w:tc>
          <w:tcPr>
            <w:tcW w:w="625" w:type="dxa"/>
            <w:vMerge/>
          </w:tcPr>
          <w:p w:rsidR="009277D0" w:rsidRDefault="009277D0" w:rsidP="002A0F99"/>
        </w:tc>
        <w:tc>
          <w:tcPr>
            <w:tcW w:w="2160" w:type="dxa"/>
          </w:tcPr>
          <w:p w:rsidR="009277D0" w:rsidRDefault="009277D0" w:rsidP="002A0F99">
            <w:r>
              <w:t>Savenaca</w:t>
            </w:r>
          </w:p>
        </w:tc>
        <w:tc>
          <w:tcPr>
            <w:tcW w:w="2790" w:type="dxa"/>
          </w:tcPr>
          <w:p w:rsidR="009277D0" w:rsidRDefault="009277D0" w:rsidP="002A0F99">
            <w:r>
              <w:t>Math/Science</w:t>
            </w:r>
          </w:p>
        </w:tc>
        <w:tc>
          <w:tcPr>
            <w:tcW w:w="990" w:type="dxa"/>
          </w:tcPr>
          <w:p w:rsidR="009277D0" w:rsidRDefault="009277D0" w:rsidP="002A0F99">
            <w:pPr>
              <w:jc w:val="center"/>
            </w:pPr>
            <w:r>
              <w:t>18</w:t>
            </w:r>
          </w:p>
        </w:tc>
        <w:tc>
          <w:tcPr>
            <w:tcW w:w="990" w:type="dxa"/>
          </w:tcPr>
          <w:p w:rsidR="009277D0" w:rsidRDefault="009277D0" w:rsidP="002A0F99">
            <w:pPr>
              <w:jc w:val="center"/>
            </w:pPr>
            <w:r>
              <w:t>14</w:t>
            </w:r>
          </w:p>
        </w:tc>
      </w:tr>
      <w:tr w:rsidR="009277D0" w:rsidTr="002A0F99">
        <w:tc>
          <w:tcPr>
            <w:tcW w:w="625" w:type="dxa"/>
            <w:vMerge/>
          </w:tcPr>
          <w:p w:rsidR="009277D0" w:rsidRDefault="009277D0" w:rsidP="002A0F99"/>
        </w:tc>
        <w:tc>
          <w:tcPr>
            <w:tcW w:w="2160" w:type="dxa"/>
          </w:tcPr>
          <w:p w:rsidR="009277D0" w:rsidRDefault="009277D0" w:rsidP="002A0F99">
            <w:r>
              <w:t>Lonise</w:t>
            </w:r>
          </w:p>
        </w:tc>
        <w:tc>
          <w:tcPr>
            <w:tcW w:w="2790" w:type="dxa"/>
          </w:tcPr>
          <w:p w:rsidR="009277D0" w:rsidRDefault="009277D0" w:rsidP="002A0F99">
            <w:r>
              <w:t>Math/IT</w:t>
            </w:r>
          </w:p>
        </w:tc>
        <w:tc>
          <w:tcPr>
            <w:tcW w:w="990" w:type="dxa"/>
          </w:tcPr>
          <w:p w:rsidR="009277D0" w:rsidRDefault="009277D0" w:rsidP="002A0F99">
            <w:pPr>
              <w:jc w:val="center"/>
            </w:pPr>
            <w:r>
              <w:t>24</w:t>
            </w:r>
          </w:p>
        </w:tc>
        <w:tc>
          <w:tcPr>
            <w:tcW w:w="990" w:type="dxa"/>
          </w:tcPr>
          <w:p w:rsidR="009277D0" w:rsidRDefault="009277D0" w:rsidP="002A0F99">
            <w:pPr>
              <w:jc w:val="center"/>
            </w:pPr>
            <w:r>
              <w:t>15</w:t>
            </w: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p w:rsidR="009277D0" w:rsidRDefault="009277D0" w:rsidP="002A0F99">
            <w:r>
              <w:t>4</w:t>
            </w:r>
          </w:p>
        </w:tc>
        <w:tc>
          <w:tcPr>
            <w:tcW w:w="2160" w:type="dxa"/>
          </w:tcPr>
          <w:p w:rsidR="009277D0" w:rsidRDefault="009277D0" w:rsidP="002A0F99">
            <w:r>
              <w:t>Lolohea</w:t>
            </w:r>
          </w:p>
        </w:tc>
        <w:tc>
          <w:tcPr>
            <w:tcW w:w="2790" w:type="dxa"/>
          </w:tcPr>
          <w:p w:rsidR="009277D0" w:rsidRDefault="009277D0" w:rsidP="002A0F99">
            <w:r>
              <w:t>SScience/AHOD</w:t>
            </w:r>
          </w:p>
        </w:tc>
        <w:tc>
          <w:tcPr>
            <w:tcW w:w="990" w:type="dxa"/>
          </w:tcPr>
          <w:p w:rsidR="009277D0" w:rsidRDefault="009277D0" w:rsidP="002A0F99">
            <w:pPr>
              <w:jc w:val="center"/>
            </w:pPr>
            <w:r>
              <w:t>10</w:t>
            </w:r>
          </w:p>
        </w:tc>
        <w:tc>
          <w:tcPr>
            <w:tcW w:w="990" w:type="dxa"/>
          </w:tcPr>
          <w:p w:rsidR="009277D0" w:rsidRDefault="009277D0" w:rsidP="002A0F99">
            <w:pPr>
              <w:jc w:val="center"/>
            </w:pPr>
            <w:r>
              <w:t>16</w:t>
            </w:r>
          </w:p>
        </w:tc>
      </w:tr>
      <w:tr w:rsidR="009277D0" w:rsidTr="002A0F99">
        <w:tc>
          <w:tcPr>
            <w:tcW w:w="625" w:type="dxa"/>
            <w:vMerge/>
          </w:tcPr>
          <w:p w:rsidR="009277D0" w:rsidRDefault="009277D0" w:rsidP="002A0F99"/>
        </w:tc>
        <w:tc>
          <w:tcPr>
            <w:tcW w:w="2160" w:type="dxa"/>
          </w:tcPr>
          <w:p w:rsidR="009277D0" w:rsidRDefault="009277D0" w:rsidP="002A0F99">
            <w:r>
              <w:t>Linosia</w:t>
            </w:r>
          </w:p>
        </w:tc>
        <w:tc>
          <w:tcPr>
            <w:tcW w:w="2790" w:type="dxa"/>
          </w:tcPr>
          <w:p w:rsidR="009277D0" w:rsidRDefault="009277D0" w:rsidP="002A0F99">
            <w:r>
              <w:t>SScience</w:t>
            </w:r>
          </w:p>
        </w:tc>
        <w:tc>
          <w:tcPr>
            <w:tcW w:w="990" w:type="dxa"/>
          </w:tcPr>
          <w:p w:rsidR="009277D0" w:rsidRDefault="009277D0" w:rsidP="002A0F99">
            <w:pPr>
              <w:jc w:val="center"/>
            </w:pPr>
            <w:r>
              <w:t>20</w:t>
            </w:r>
          </w:p>
        </w:tc>
        <w:tc>
          <w:tcPr>
            <w:tcW w:w="990" w:type="dxa"/>
          </w:tcPr>
          <w:p w:rsidR="009277D0" w:rsidRDefault="009277D0" w:rsidP="002A0F99">
            <w:pPr>
              <w:jc w:val="center"/>
            </w:pPr>
            <w:r>
              <w:t>17</w:t>
            </w:r>
          </w:p>
        </w:tc>
      </w:tr>
      <w:tr w:rsidR="009277D0" w:rsidTr="002A0F99">
        <w:tc>
          <w:tcPr>
            <w:tcW w:w="625" w:type="dxa"/>
            <w:vMerge/>
          </w:tcPr>
          <w:p w:rsidR="009277D0" w:rsidRDefault="009277D0" w:rsidP="002A0F99"/>
        </w:tc>
        <w:tc>
          <w:tcPr>
            <w:tcW w:w="2160" w:type="dxa"/>
          </w:tcPr>
          <w:p w:rsidR="009277D0" w:rsidRDefault="009277D0" w:rsidP="002A0F99">
            <w:r>
              <w:t>Sene</w:t>
            </w:r>
          </w:p>
        </w:tc>
        <w:tc>
          <w:tcPr>
            <w:tcW w:w="2790" w:type="dxa"/>
          </w:tcPr>
          <w:p w:rsidR="009277D0" w:rsidRDefault="009277D0" w:rsidP="002A0F99">
            <w:r>
              <w:t>SScience</w:t>
            </w:r>
          </w:p>
        </w:tc>
        <w:tc>
          <w:tcPr>
            <w:tcW w:w="990" w:type="dxa"/>
          </w:tcPr>
          <w:p w:rsidR="009277D0" w:rsidRDefault="009277D0" w:rsidP="002A0F99">
            <w:pPr>
              <w:jc w:val="center"/>
            </w:pPr>
            <w:r>
              <w:t>20</w:t>
            </w:r>
          </w:p>
        </w:tc>
        <w:tc>
          <w:tcPr>
            <w:tcW w:w="990" w:type="dxa"/>
          </w:tcPr>
          <w:p w:rsidR="009277D0" w:rsidRDefault="009277D0" w:rsidP="002A0F99">
            <w:pPr>
              <w:jc w:val="center"/>
            </w:pPr>
            <w:r>
              <w:t>18</w:t>
            </w:r>
          </w:p>
        </w:tc>
      </w:tr>
      <w:tr w:rsidR="009277D0" w:rsidTr="002A0F99">
        <w:tc>
          <w:tcPr>
            <w:tcW w:w="625" w:type="dxa"/>
            <w:vMerge/>
          </w:tcPr>
          <w:p w:rsidR="009277D0" w:rsidRDefault="009277D0" w:rsidP="002A0F99"/>
        </w:tc>
        <w:tc>
          <w:tcPr>
            <w:tcW w:w="2160" w:type="dxa"/>
          </w:tcPr>
          <w:p w:rsidR="009277D0" w:rsidRDefault="009277D0" w:rsidP="002A0F99">
            <w:r>
              <w:t>Naomi</w:t>
            </w:r>
          </w:p>
        </w:tc>
        <w:tc>
          <w:tcPr>
            <w:tcW w:w="2790" w:type="dxa"/>
          </w:tcPr>
          <w:p w:rsidR="009277D0" w:rsidRDefault="009277D0" w:rsidP="002A0F99">
            <w:r>
              <w:t>SScience</w:t>
            </w:r>
          </w:p>
        </w:tc>
        <w:tc>
          <w:tcPr>
            <w:tcW w:w="990" w:type="dxa"/>
          </w:tcPr>
          <w:p w:rsidR="009277D0" w:rsidRDefault="009277D0" w:rsidP="002A0F99">
            <w:pPr>
              <w:jc w:val="center"/>
            </w:pPr>
            <w:r>
              <w:t>12+</w:t>
            </w:r>
          </w:p>
        </w:tc>
        <w:tc>
          <w:tcPr>
            <w:tcW w:w="990" w:type="dxa"/>
          </w:tcPr>
          <w:p w:rsidR="009277D0" w:rsidRDefault="009277D0" w:rsidP="002A0F99">
            <w:pPr>
              <w:jc w:val="center"/>
            </w:pPr>
            <w:r>
              <w:t>19</w:t>
            </w: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p w:rsidR="009277D0" w:rsidRDefault="009277D0" w:rsidP="002A0F99">
            <w:r>
              <w:t>4</w:t>
            </w:r>
          </w:p>
        </w:tc>
        <w:tc>
          <w:tcPr>
            <w:tcW w:w="2160" w:type="dxa"/>
          </w:tcPr>
          <w:p w:rsidR="009277D0" w:rsidRDefault="009277D0" w:rsidP="002A0F99">
            <w:r>
              <w:t>Alekuea</w:t>
            </w:r>
          </w:p>
        </w:tc>
        <w:tc>
          <w:tcPr>
            <w:tcW w:w="2790" w:type="dxa"/>
          </w:tcPr>
          <w:p w:rsidR="009277D0" w:rsidRDefault="009277D0" w:rsidP="002A0F99">
            <w:r>
              <w:t>Acting HOD Com</w:t>
            </w:r>
          </w:p>
        </w:tc>
        <w:tc>
          <w:tcPr>
            <w:tcW w:w="990" w:type="dxa"/>
          </w:tcPr>
          <w:p w:rsidR="009277D0" w:rsidRDefault="009277D0" w:rsidP="002A0F99">
            <w:pPr>
              <w:jc w:val="center"/>
            </w:pPr>
            <w:r>
              <w:t>12</w:t>
            </w:r>
          </w:p>
        </w:tc>
        <w:tc>
          <w:tcPr>
            <w:tcW w:w="990" w:type="dxa"/>
          </w:tcPr>
          <w:p w:rsidR="009277D0" w:rsidRDefault="009277D0" w:rsidP="002A0F99">
            <w:pPr>
              <w:jc w:val="center"/>
            </w:pPr>
            <w:r>
              <w:t>20</w:t>
            </w:r>
          </w:p>
        </w:tc>
      </w:tr>
      <w:tr w:rsidR="009277D0" w:rsidTr="002A0F99">
        <w:tc>
          <w:tcPr>
            <w:tcW w:w="625" w:type="dxa"/>
            <w:vMerge/>
          </w:tcPr>
          <w:p w:rsidR="009277D0" w:rsidRDefault="009277D0" w:rsidP="002A0F99"/>
        </w:tc>
        <w:tc>
          <w:tcPr>
            <w:tcW w:w="2160" w:type="dxa"/>
          </w:tcPr>
          <w:p w:rsidR="009277D0" w:rsidRDefault="009277D0" w:rsidP="002A0F99">
            <w:r>
              <w:t>Fetau</w:t>
            </w:r>
          </w:p>
        </w:tc>
        <w:tc>
          <w:tcPr>
            <w:tcW w:w="2790" w:type="dxa"/>
          </w:tcPr>
          <w:p w:rsidR="009277D0" w:rsidRDefault="009277D0" w:rsidP="002A0F99">
            <w:r>
              <w:t>Com</w:t>
            </w:r>
          </w:p>
        </w:tc>
        <w:tc>
          <w:tcPr>
            <w:tcW w:w="990" w:type="dxa"/>
          </w:tcPr>
          <w:p w:rsidR="009277D0" w:rsidRDefault="009277D0" w:rsidP="002A0F99">
            <w:pPr>
              <w:jc w:val="center"/>
            </w:pPr>
            <w:r>
              <w:t>22</w:t>
            </w:r>
          </w:p>
        </w:tc>
        <w:tc>
          <w:tcPr>
            <w:tcW w:w="990" w:type="dxa"/>
          </w:tcPr>
          <w:p w:rsidR="009277D0" w:rsidRDefault="009277D0" w:rsidP="002A0F99">
            <w:pPr>
              <w:jc w:val="center"/>
            </w:pPr>
            <w:r>
              <w:t>21</w:t>
            </w:r>
          </w:p>
        </w:tc>
      </w:tr>
      <w:tr w:rsidR="009277D0" w:rsidTr="002A0F99">
        <w:tc>
          <w:tcPr>
            <w:tcW w:w="625" w:type="dxa"/>
            <w:vMerge/>
          </w:tcPr>
          <w:p w:rsidR="009277D0" w:rsidRDefault="009277D0" w:rsidP="002A0F99"/>
        </w:tc>
        <w:tc>
          <w:tcPr>
            <w:tcW w:w="2160" w:type="dxa"/>
          </w:tcPr>
          <w:p w:rsidR="009277D0" w:rsidRDefault="009277D0" w:rsidP="002A0F99">
            <w:r>
              <w:t>Luamano</w:t>
            </w:r>
          </w:p>
        </w:tc>
        <w:tc>
          <w:tcPr>
            <w:tcW w:w="2790" w:type="dxa"/>
          </w:tcPr>
          <w:p w:rsidR="009277D0" w:rsidRDefault="009277D0" w:rsidP="002A0F99">
            <w:r>
              <w:t>Com</w:t>
            </w:r>
          </w:p>
        </w:tc>
        <w:tc>
          <w:tcPr>
            <w:tcW w:w="990" w:type="dxa"/>
          </w:tcPr>
          <w:p w:rsidR="009277D0" w:rsidRDefault="009277D0" w:rsidP="002A0F99">
            <w:pPr>
              <w:jc w:val="center"/>
            </w:pPr>
            <w:r>
              <w:t>18</w:t>
            </w:r>
          </w:p>
        </w:tc>
        <w:tc>
          <w:tcPr>
            <w:tcW w:w="990" w:type="dxa"/>
          </w:tcPr>
          <w:p w:rsidR="009277D0" w:rsidRDefault="009277D0" w:rsidP="002A0F99">
            <w:pPr>
              <w:jc w:val="center"/>
            </w:pPr>
            <w:r>
              <w:t>22</w:t>
            </w:r>
          </w:p>
        </w:tc>
      </w:tr>
      <w:tr w:rsidR="009277D0" w:rsidTr="002A0F99">
        <w:tc>
          <w:tcPr>
            <w:tcW w:w="625" w:type="dxa"/>
            <w:vMerge/>
          </w:tcPr>
          <w:p w:rsidR="009277D0" w:rsidRDefault="009277D0" w:rsidP="002A0F99"/>
        </w:tc>
        <w:tc>
          <w:tcPr>
            <w:tcW w:w="2160" w:type="dxa"/>
          </w:tcPr>
          <w:p w:rsidR="009277D0" w:rsidRDefault="009277D0" w:rsidP="002A0F99">
            <w:r>
              <w:t>Mamele</w:t>
            </w:r>
          </w:p>
        </w:tc>
        <w:tc>
          <w:tcPr>
            <w:tcW w:w="2790" w:type="dxa"/>
          </w:tcPr>
          <w:p w:rsidR="009277D0" w:rsidRDefault="009277D0" w:rsidP="002A0F99">
            <w:r>
              <w:t>Com</w:t>
            </w:r>
          </w:p>
        </w:tc>
        <w:tc>
          <w:tcPr>
            <w:tcW w:w="990" w:type="dxa"/>
          </w:tcPr>
          <w:p w:rsidR="009277D0" w:rsidRDefault="009277D0" w:rsidP="002A0F99">
            <w:pPr>
              <w:jc w:val="center"/>
            </w:pPr>
            <w:r>
              <w:t>20</w:t>
            </w:r>
          </w:p>
        </w:tc>
        <w:tc>
          <w:tcPr>
            <w:tcW w:w="990" w:type="dxa"/>
          </w:tcPr>
          <w:p w:rsidR="009277D0" w:rsidRDefault="009277D0" w:rsidP="002A0F99">
            <w:pPr>
              <w:jc w:val="center"/>
            </w:pPr>
            <w:r>
              <w:t>23</w:t>
            </w: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p w:rsidR="009277D0" w:rsidRDefault="009277D0" w:rsidP="002A0F99">
            <w:r>
              <w:t>4</w:t>
            </w:r>
          </w:p>
        </w:tc>
        <w:tc>
          <w:tcPr>
            <w:tcW w:w="2160" w:type="dxa"/>
          </w:tcPr>
          <w:p w:rsidR="009277D0" w:rsidRDefault="009277D0" w:rsidP="002A0F99">
            <w:r>
              <w:t>Elu</w:t>
            </w:r>
          </w:p>
        </w:tc>
        <w:tc>
          <w:tcPr>
            <w:tcW w:w="2790" w:type="dxa"/>
          </w:tcPr>
          <w:p w:rsidR="009277D0" w:rsidRDefault="009277D0" w:rsidP="002A0F99">
            <w:r>
              <w:t>Math/Science</w:t>
            </w:r>
          </w:p>
        </w:tc>
        <w:tc>
          <w:tcPr>
            <w:tcW w:w="990" w:type="dxa"/>
          </w:tcPr>
          <w:p w:rsidR="009277D0" w:rsidRDefault="009277D0" w:rsidP="002A0F99">
            <w:pPr>
              <w:jc w:val="center"/>
            </w:pPr>
            <w:r>
              <w:t>22</w:t>
            </w:r>
          </w:p>
        </w:tc>
        <w:tc>
          <w:tcPr>
            <w:tcW w:w="990" w:type="dxa"/>
          </w:tcPr>
          <w:p w:rsidR="009277D0" w:rsidRDefault="009277D0" w:rsidP="002A0F99">
            <w:pPr>
              <w:jc w:val="center"/>
            </w:pPr>
            <w:r>
              <w:t>24</w:t>
            </w:r>
          </w:p>
        </w:tc>
      </w:tr>
      <w:tr w:rsidR="009277D0" w:rsidTr="002A0F99">
        <w:tc>
          <w:tcPr>
            <w:tcW w:w="625" w:type="dxa"/>
            <w:vMerge/>
          </w:tcPr>
          <w:p w:rsidR="009277D0" w:rsidRDefault="009277D0" w:rsidP="002A0F99"/>
        </w:tc>
        <w:tc>
          <w:tcPr>
            <w:tcW w:w="2160" w:type="dxa"/>
          </w:tcPr>
          <w:p w:rsidR="009277D0" w:rsidRDefault="009277D0" w:rsidP="002A0F99">
            <w:r>
              <w:t>Elisaia</w:t>
            </w:r>
          </w:p>
        </w:tc>
        <w:tc>
          <w:tcPr>
            <w:tcW w:w="2790" w:type="dxa"/>
          </w:tcPr>
          <w:p w:rsidR="009277D0" w:rsidRDefault="009277D0" w:rsidP="002A0F99">
            <w:r>
              <w:t>Science</w:t>
            </w:r>
          </w:p>
        </w:tc>
        <w:tc>
          <w:tcPr>
            <w:tcW w:w="990" w:type="dxa"/>
          </w:tcPr>
          <w:p w:rsidR="009277D0" w:rsidRDefault="009277D0" w:rsidP="002A0F99">
            <w:pPr>
              <w:jc w:val="center"/>
            </w:pPr>
            <w:r>
              <w:t>22+</w:t>
            </w:r>
          </w:p>
        </w:tc>
        <w:tc>
          <w:tcPr>
            <w:tcW w:w="990" w:type="dxa"/>
          </w:tcPr>
          <w:p w:rsidR="009277D0" w:rsidRDefault="009277D0" w:rsidP="002A0F99">
            <w:pPr>
              <w:jc w:val="center"/>
            </w:pPr>
            <w:r>
              <w:t>25</w:t>
            </w:r>
          </w:p>
        </w:tc>
      </w:tr>
      <w:tr w:rsidR="009277D0" w:rsidTr="002A0F99">
        <w:tc>
          <w:tcPr>
            <w:tcW w:w="625" w:type="dxa"/>
            <w:vMerge/>
          </w:tcPr>
          <w:p w:rsidR="009277D0" w:rsidRDefault="009277D0" w:rsidP="002A0F99"/>
        </w:tc>
        <w:tc>
          <w:tcPr>
            <w:tcW w:w="2160" w:type="dxa"/>
          </w:tcPr>
          <w:p w:rsidR="009277D0" w:rsidRDefault="009277D0" w:rsidP="002A0F99">
            <w:r>
              <w:t>Sinamoe</w:t>
            </w:r>
          </w:p>
        </w:tc>
        <w:tc>
          <w:tcPr>
            <w:tcW w:w="2790" w:type="dxa"/>
          </w:tcPr>
          <w:p w:rsidR="009277D0" w:rsidRDefault="009277D0" w:rsidP="002A0F99">
            <w:r>
              <w:t>Science</w:t>
            </w:r>
          </w:p>
        </w:tc>
        <w:tc>
          <w:tcPr>
            <w:tcW w:w="990" w:type="dxa"/>
          </w:tcPr>
          <w:p w:rsidR="009277D0" w:rsidRDefault="009277D0" w:rsidP="002A0F99">
            <w:pPr>
              <w:jc w:val="center"/>
            </w:pPr>
            <w:r>
              <w:t>24</w:t>
            </w:r>
          </w:p>
        </w:tc>
        <w:tc>
          <w:tcPr>
            <w:tcW w:w="990" w:type="dxa"/>
          </w:tcPr>
          <w:p w:rsidR="009277D0" w:rsidRDefault="009277D0" w:rsidP="002A0F99">
            <w:pPr>
              <w:jc w:val="center"/>
            </w:pPr>
            <w:r>
              <w:t>26</w:t>
            </w:r>
          </w:p>
        </w:tc>
      </w:tr>
      <w:tr w:rsidR="009277D0" w:rsidTr="002A0F99">
        <w:tc>
          <w:tcPr>
            <w:tcW w:w="625" w:type="dxa"/>
            <w:vMerge/>
          </w:tcPr>
          <w:p w:rsidR="009277D0" w:rsidRDefault="009277D0" w:rsidP="002A0F99"/>
        </w:tc>
        <w:tc>
          <w:tcPr>
            <w:tcW w:w="2160" w:type="dxa"/>
          </w:tcPr>
          <w:p w:rsidR="009277D0" w:rsidRDefault="009277D0" w:rsidP="002A0F99">
            <w:r>
              <w:t>Lorima</w:t>
            </w:r>
          </w:p>
        </w:tc>
        <w:tc>
          <w:tcPr>
            <w:tcW w:w="2790" w:type="dxa"/>
          </w:tcPr>
          <w:p w:rsidR="009277D0" w:rsidRDefault="009277D0" w:rsidP="002A0F99">
            <w:r>
              <w:t>Science</w:t>
            </w:r>
          </w:p>
        </w:tc>
        <w:tc>
          <w:tcPr>
            <w:tcW w:w="990" w:type="dxa"/>
          </w:tcPr>
          <w:p w:rsidR="009277D0" w:rsidRDefault="009277D0" w:rsidP="002A0F99">
            <w:pPr>
              <w:jc w:val="center"/>
            </w:pPr>
            <w:r>
              <w:t>30</w:t>
            </w:r>
          </w:p>
        </w:tc>
        <w:tc>
          <w:tcPr>
            <w:tcW w:w="990" w:type="dxa"/>
          </w:tcPr>
          <w:p w:rsidR="009277D0" w:rsidRDefault="009277D0" w:rsidP="002A0F99">
            <w:pPr>
              <w:jc w:val="center"/>
            </w:pPr>
            <w:r>
              <w:t>27</w:t>
            </w: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p w:rsidR="009277D0" w:rsidRDefault="009277D0" w:rsidP="002A0F99">
            <w:r>
              <w:t>4</w:t>
            </w:r>
          </w:p>
        </w:tc>
        <w:tc>
          <w:tcPr>
            <w:tcW w:w="2160" w:type="dxa"/>
          </w:tcPr>
          <w:p w:rsidR="009277D0" w:rsidRDefault="009277D0" w:rsidP="002A0F99">
            <w:r>
              <w:t>Pateni</w:t>
            </w:r>
          </w:p>
        </w:tc>
        <w:tc>
          <w:tcPr>
            <w:tcW w:w="2790" w:type="dxa"/>
          </w:tcPr>
          <w:p w:rsidR="009277D0" w:rsidRDefault="009277D0" w:rsidP="002A0F99">
            <w:r>
              <w:t>Technology</w:t>
            </w:r>
          </w:p>
        </w:tc>
        <w:tc>
          <w:tcPr>
            <w:tcW w:w="990" w:type="dxa"/>
          </w:tcPr>
          <w:p w:rsidR="009277D0" w:rsidRDefault="009277D0" w:rsidP="002A0F99">
            <w:pPr>
              <w:jc w:val="center"/>
            </w:pPr>
            <w:r>
              <w:t>12+</w:t>
            </w:r>
          </w:p>
        </w:tc>
        <w:tc>
          <w:tcPr>
            <w:tcW w:w="990" w:type="dxa"/>
          </w:tcPr>
          <w:p w:rsidR="009277D0" w:rsidRDefault="009277D0" w:rsidP="002A0F99">
            <w:pPr>
              <w:jc w:val="center"/>
            </w:pPr>
            <w:r>
              <w:t>28</w:t>
            </w:r>
          </w:p>
        </w:tc>
      </w:tr>
      <w:tr w:rsidR="009277D0" w:rsidTr="002A0F99">
        <w:tc>
          <w:tcPr>
            <w:tcW w:w="625" w:type="dxa"/>
            <w:vMerge/>
          </w:tcPr>
          <w:p w:rsidR="009277D0" w:rsidRDefault="009277D0" w:rsidP="002A0F99"/>
        </w:tc>
        <w:tc>
          <w:tcPr>
            <w:tcW w:w="2160" w:type="dxa"/>
          </w:tcPr>
          <w:p w:rsidR="009277D0" w:rsidRDefault="009277D0" w:rsidP="002A0F99">
            <w:r>
              <w:t>Kilisome</w:t>
            </w:r>
          </w:p>
        </w:tc>
        <w:tc>
          <w:tcPr>
            <w:tcW w:w="2790" w:type="dxa"/>
          </w:tcPr>
          <w:p w:rsidR="009277D0" w:rsidRDefault="009277D0" w:rsidP="002A0F99">
            <w:r>
              <w:t>Technology</w:t>
            </w:r>
          </w:p>
        </w:tc>
        <w:tc>
          <w:tcPr>
            <w:tcW w:w="990" w:type="dxa"/>
          </w:tcPr>
          <w:p w:rsidR="009277D0" w:rsidRDefault="009277D0" w:rsidP="002A0F99">
            <w:pPr>
              <w:jc w:val="center"/>
            </w:pPr>
            <w:r>
              <w:t>20+</w:t>
            </w:r>
          </w:p>
        </w:tc>
        <w:tc>
          <w:tcPr>
            <w:tcW w:w="990" w:type="dxa"/>
          </w:tcPr>
          <w:p w:rsidR="009277D0" w:rsidRDefault="009277D0" w:rsidP="002A0F99">
            <w:pPr>
              <w:jc w:val="center"/>
            </w:pPr>
            <w:r>
              <w:t>29</w:t>
            </w:r>
          </w:p>
        </w:tc>
      </w:tr>
      <w:tr w:rsidR="009277D0" w:rsidTr="002A0F99">
        <w:tc>
          <w:tcPr>
            <w:tcW w:w="625" w:type="dxa"/>
            <w:vMerge/>
          </w:tcPr>
          <w:p w:rsidR="009277D0" w:rsidRDefault="009277D0" w:rsidP="002A0F99"/>
        </w:tc>
        <w:tc>
          <w:tcPr>
            <w:tcW w:w="2160" w:type="dxa"/>
          </w:tcPr>
          <w:p w:rsidR="009277D0" w:rsidRDefault="009277D0" w:rsidP="002A0F99">
            <w:r>
              <w:t>Kelisiano</w:t>
            </w:r>
          </w:p>
        </w:tc>
        <w:tc>
          <w:tcPr>
            <w:tcW w:w="2790" w:type="dxa"/>
          </w:tcPr>
          <w:p w:rsidR="009277D0" w:rsidRDefault="009277D0" w:rsidP="002A0F99">
            <w:r>
              <w:t>Technology</w:t>
            </w:r>
          </w:p>
        </w:tc>
        <w:tc>
          <w:tcPr>
            <w:tcW w:w="990" w:type="dxa"/>
          </w:tcPr>
          <w:p w:rsidR="009277D0" w:rsidRDefault="009277D0" w:rsidP="002A0F99">
            <w:pPr>
              <w:jc w:val="center"/>
            </w:pPr>
            <w:r>
              <w:t>20</w:t>
            </w:r>
          </w:p>
        </w:tc>
        <w:tc>
          <w:tcPr>
            <w:tcW w:w="990" w:type="dxa"/>
          </w:tcPr>
          <w:p w:rsidR="009277D0" w:rsidRDefault="009277D0" w:rsidP="002A0F99">
            <w:pPr>
              <w:jc w:val="center"/>
            </w:pPr>
            <w:r>
              <w:t>30</w:t>
            </w:r>
          </w:p>
        </w:tc>
      </w:tr>
      <w:tr w:rsidR="009277D0" w:rsidTr="002A0F99">
        <w:tc>
          <w:tcPr>
            <w:tcW w:w="625" w:type="dxa"/>
            <w:vMerge/>
          </w:tcPr>
          <w:p w:rsidR="009277D0" w:rsidRDefault="009277D0" w:rsidP="002A0F99"/>
        </w:tc>
        <w:tc>
          <w:tcPr>
            <w:tcW w:w="2160" w:type="dxa"/>
          </w:tcPr>
          <w:p w:rsidR="009277D0" w:rsidRPr="00716369" w:rsidRDefault="009277D0" w:rsidP="002A0F99">
            <w:pPr>
              <w:rPr>
                <w:color w:val="FF0000"/>
              </w:rPr>
            </w:pPr>
            <w:r w:rsidRPr="00716369">
              <w:rPr>
                <w:color w:val="FF0000"/>
              </w:rPr>
              <w:t>Alifereti</w:t>
            </w:r>
          </w:p>
        </w:tc>
        <w:tc>
          <w:tcPr>
            <w:tcW w:w="2790" w:type="dxa"/>
          </w:tcPr>
          <w:p w:rsidR="009277D0" w:rsidRPr="00716369" w:rsidRDefault="009277D0" w:rsidP="002A0F99">
            <w:pPr>
              <w:rPr>
                <w:color w:val="FF0000"/>
              </w:rPr>
            </w:pPr>
            <w:r w:rsidRPr="00716369">
              <w:rPr>
                <w:color w:val="FF0000"/>
              </w:rPr>
              <w:t>Technology</w:t>
            </w:r>
          </w:p>
        </w:tc>
        <w:tc>
          <w:tcPr>
            <w:tcW w:w="990" w:type="dxa"/>
          </w:tcPr>
          <w:p w:rsidR="009277D0" w:rsidRPr="00716369" w:rsidRDefault="009277D0" w:rsidP="002A0F99">
            <w:pPr>
              <w:jc w:val="center"/>
              <w:rPr>
                <w:color w:val="FF0000"/>
              </w:rPr>
            </w:pPr>
            <w:r w:rsidRPr="00716369">
              <w:rPr>
                <w:color w:val="FF0000"/>
              </w:rPr>
              <w:t>?</w:t>
            </w:r>
          </w:p>
        </w:tc>
        <w:tc>
          <w:tcPr>
            <w:tcW w:w="990" w:type="dxa"/>
          </w:tcPr>
          <w:p w:rsidR="009277D0" w:rsidRDefault="009277D0" w:rsidP="002A0F99">
            <w:pPr>
              <w:jc w:val="center"/>
            </w:pPr>
            <w:r>
              <w:t>31</w:t>
            </w:r>
          </w:p>
        </w:tc>
      </w:tr>
      <w:tr w:rsidR="009277D0" w:rsidTr="002A0F99">
        <w:tc>
          <w:tcPr>
            <w:tcW w:w="625" w:type="dxa"/>
          </w:tcPr>
          <w:p w:rsidR="009277D0" w:rsidRDefault="009277D0" w:rsidP="002A0F99">
            <w:r>
              <w:t>1</w:t>
            </w:r>
          </w:p>
        </w:tc>
        <w:tc>
          <w:tcPr>
            <w:tcW w:w="2160" w:type="dxa"/>
          </w:tcPr>
          <w:p w:rsidR="009277D0" w:rsidRDefault="009277D0" w:rsidP="002A0F99">
            <w:r>
              <w:t>Steen</w:t>
            </w:r>
          </w:p>
        </w:tc>
        <w:tc>
          <w:tcPr>
            <w:tcW w:w="2790" w:type="dxa"/>
          </w:tcPr>
          <w:p w:rsidR="009277D0" w:rsidRDefault="009277D0" w:rsidP="002A0F99">
            <w:r>
              <w:t>IT</w:t>
            </w:r>
          </w:p>
        </w:tc>
        <w:tc>
          <w:tcPr>
            <w:tcW w:w="990" w:type="dxa"/>
          </w:tcPr>
          <w:p w:rsidR="009277D0" w:rsidRDefault="009277D0" w:rsidP="002A0F99">
            <w:pPr>
              <w:jc w:val="center"/>
            </w:pPr>
            <w:r>
              <w:t>30-</w:t>
            </w:r>
          </w:p>
        </w:tc>
        <w:tc>
          <w:tcPr>
            <w:tcW w:w="990" w:type="dxa"/>
          </w:tcPr>
          <w:p w:rsidR="009277D0" w:rsidRDefault="009277D0" w:rsidP="002A0F99">
            <w:pPr>
              <w:jc w:val="center"/>
            </w:pPr>
            <w:r>
              <w:t>32</w:t>
            </w:r>
          </w:p>
        </w:tc>
      </w:tr>
      <w:tr w:rsidR="009277D0" w:rsidTr="002A0F99">
        <w:tc>
          <w:tcPr>
            <w:tcW w:w="625" w:type="dxa"/>
            <w:vMerge w:val="restart"/>
          </w:tcPr>
          <w:p w:rsidR="009277D0" w:rsidRDefault="009277D0" w:rsidP="002A0F99">
            <w:r>
              <w:t>1</w:t>
            </w:r>
          </w:p>
          <w:p w:rsidR="009277D0" w:rsidRDefault="009277D0" w:rsidP="002A0F99">
            <w:r>
              <w:t>2</w:t>
            </w:r>
          </w:p>
          <w:p w:rsidR="009277D0" w:rsidRDefault="009277D0" w:rsidP="002A0F99">
            <w:r>
              <w:t>3</w:t>
            </w:r>
          </w:p>
        </w:tc>
        <w:tc>
          <w:tcPr>
            <w:tcW w:w="2160" w:type="dxa"/>
          </w:tcPr>
          <w:p w:rsidR="009277D0" w:rsidRDefault="009277D0" w:rsidP="002A0F99">
            <w:r>
              <w:t>Puputi</w:t>
            </w:r>
          </w:p>
        </w:tc>
        <w:tc>
          <w:tcPr>
            <w:tcW w:w="2790" w:type="dxa"/>
          </w:tcPr>
          <w:p w:rsidR="009277D0" w:rsidRDefault="009277D0" w:rsidP="002A0F99">
            <w:r>
              <w:t>HOD Home Economic</w:t>
            </w:r>
          </w:p>
        </w:tc>
        <w:tc>
          <w:tcPr>
            <w:tcW w:w="990" w:type="dxa"/>
          </w:tcPr>
          <w:p w:rsidR="009277D0" w:rsidRDefault="009277D0" w:rsidP="002A0F99">
            <w:pPr>
              <w:jc w:val="center"/>
            </w:pPr>
            <w:r>
              <w:t>12</w:t>
            </w:r>
          </w:p>
        </w:tc>
        <w:tc>
          <w:tcPr>
            <w:tcW w:w="990" w:type="dxa"/>
          </w:tcPr>
          <w:p w:rsidR="009277D0" w:rsidRDefault="009277D0" w:rsidP="002A0F99">
            <w:pPr>
              <w:jc w:val="center"/>
            </w:pPr>
            <w:r>
              <w:t>33</w:t>
            </w:r>
          </w:p>
        </w:tc>
      </w:tr>
      <w:tr w:rsidR="009277D0" w:rsidTr="002A0F99">
        <w:tc>
          <w:tcPr>
            <w:tcW w:w="625" w:type="dxa"/>
            <w:vMerge/>
          </w:tcPr>
          <w:p w:rsidR="009277D0" w:rsidRDefault="009277D0" w:rsidP="002A0F99"/>
        </w:tc>
        <w:tc>
          <w:tcPr>
            <w:tcW w:w="2160" w:type="dxa"/>
          </w:tcPr>
          <w:p w:rsidR="009277D0" w:rsidRDefault="009277D0" w:rsidP="002A0F99">
            <w:r>
              <w:t>Leala</w:t>
            </w:r>
          </w:p>
        </w:tc>
        <w:tc>
          <w:tcPr>
            <w:tcW w:w="2790" w:type="dxa"/>
          </w:tcPr>
          <w:p w:rsidR="009277D0" w:rsidRDefault="009277D0" w:rsidP="002A0F99">
            <w:r>
              <w:t>Home Economic</w:t>
            </w:r>
          </w:p>
        </w:tc>
        <w:tc>
          <w:tcPr>
            <w:tcW w:w="990" w:type="dxa"/>
          </w:tcPr>
          <w:p w:rsidR="009277D0" w:rsidRDefault="009277D0" w:rsidP="002A0F99">
            <w:pPr>
              <w:jc w:val="center"/>
            </w:pPr>
            <w:r>
              <w:t>16</w:t>
            </w:r>
          </w:p>
        </w:tc>
        <w:tc>
          <w:tcPr>
            <w:tcW w:w="990" w:type="dxa"/>
          </w:tcPr>
          <w:p w:rsidR="009277D0" w:rsidRDefault="009277D0" w:rsidP="002A0F99">
            <w:pPr>
              <w:jc w:val="center"/>
            </w:pPr>
            <w:r>
              <w:t>34</w:t>
            </w:r>
          </w:p>
        </w:tc>
      </w:tr>
      <w:tr w:rsidR="009277D0" w:rsidTr="002A0F99">
        <w:tc>
          <w:tcPr>
            <w:tcW w:w="625" w:type="dxa"/>
            <w:vMerge/>
          </w:tcPr>
          <w:p w:rsidR="009277D0" w:rsidRDefault="009277D0" w:rsidP="002A0F99"/>
        </w:tc>
        <w:tc>
          <w:tcPr>
            <w:tcW w:w="2160" w:type="dxa"/>
          </w:tcPr>
          <w:p w:rsidR="009277D0" w:rsidRDefault="009277D0" w:rsidP="002A0F99">
            <w:r>
              <w:t>Mitiana</w:t>
            </w:r>
          </w:p>
        </w:tc>
        <w:tc>
          <w:tcPr>
            <w:tcW w:w="2790" w:type="dxa"/>
          </w:tcPr>
          <w:p w:rsidR="009277D0" w:rsidRDefault="009277D0" w:rsidP="002A0F99">
            <w:r>
              <w:t>Home Economic</w:t>
            </w:r>
          </w:p>
        </w:tc>
        <w:tc>
          <w:tcPr>
            <w:tcW w:w="990" w:type="dxa"/>
          </w:tcPr>
          <w:p w:rsidR="009277D0" w:rsidRDefault="009277D0" w:rsidP="002A0F99">
            <w:pPr>
              <w:jc w:val="center"/>
            </w:pPr>
            <w:r>
              <w:t>12+</w:t>
            </w:r>
          </w:p>
        </w:tc>
        <w:tc>
          <w:tcPr>
            <w:tcW w:w="990" w:type="dxa"/>
          </w:tcPr>
          <w:p w:rsidR="009277D0" w:rsidRDefault="009277D0" w:rsidP="002A0F99">
            <w:pPr>
              <w:jc w:val="center"/>
            </w:pPr>
            <w:r>
              <w:t>35</w:t>
            </w:r>
          </w:p>
        </w:tc>
      </w:tr>
      <w:tr w:rsidR="009277D0" w:rsidTr="002A0F99">
        <w:tc>
          <w:tcPr>
            <w:tcW w:w="625" w:type="dxa"/>
          </w:tcPr>
          <w:p w:rsidR="009277D0" w:rsidRDefault="009277D0" w:rsidP="002A0F99">
            <w:r>
              <w:t>1</w:t>
            </w:r>
          </w:p>
        </w:tc>
        <w:tc>
          <w:tcPr>
            <w:tcW w:w="2160" w:type="dxa"/>
          </w:tcPr>
          <w:p w:rsidR="009277D0" w:rsidRDefault="009277D0" w:rsidP="002A0F99">
            <w:r>
              <w:t>Nai</w:t>
            </w:r>
          </w:p>
        </w:tc>
        <w:tc>
          <w:tcPr>
            <w:tcW w:w="2790" w:type="dxa"/>
          </w:tcPr>
          <w:p w:rsidR="009277D0" w:rsidRDefault="009277D0" w:rsidP="002A0F99">
            <w:r>
              <w:t>PE</w:t>
            </w:r>
          </w:p>
        </w:tc>
        <w:tc>
          <w:tcPr>
            <w:tcW w:w="990" w:type="dxa"/>
          </w:tcPr>
          <w:p w:rsidR="009277D0" w:rsidRDefault="009277D0" w:rsidP="002A0F99">
            <w:pPr>
              <w:jc w:val="center"/>
            </w:pPr>
            <w:r>
              <w:t>15+</w:t>
            </w:r>
          </w:p>
        </w:tc>
        <w:tc>
          <w:tcPr>
            <w:tcW w:w="990" w:type="dxa"/>
          </w:tcPr>
          <w:p w:rsidR="009277D0" w:rsidRDefault="009277D0" w:rsidP="002A0F99">
            <w:pPr>
              <w:jc w:val="center"/>
            </w:pPr>
            <w:r>
              <w:t>36</w:t>
            </w:r>
          </w:p>
        </w:tc>
      </w:tr>
      <w:tr w:rsidR="009277D0" w:rsidTr="002A0F99">
        <w:tc>
          <w:tcPr>
            <w:tcW w:w="625" w:type="dxa"/>
            <w:vMerge w:val="restart"/>
          </w:tcPr>
          <w:p w:rsidR="009277D0" w:rsidRDefault="009277D0" w:rsidP="002A0F99">
            <w:r>
              <w:t>1</w:t>
            </w:r>
          </w:p>
          <w:p w:rsidR="009277D0" w:rsidRDefault="009277D0" w:rsidP="002A0F99">
            <w:r>
              <w:t>2</w:t>
            </w:r>
          </w:p>
        </w:tc>
        <w:tc>
          <w:tcPr>
            <w:tcW w:w="2160" w:type="dxa"/>
          </w:tcPr>
          <w:p w:rsidR="009277D0" w:rsidRDefault="009277D0" w:rsidP="002A0F99">
            <w:r>
              <w:t>Ulufale</w:t>
            </w:r>
          </w:p>
        </w:tc>
        <w:tc>
          <w:tcPr>
            <w:tcW w:w="2790" w:type="dxa"/>
          </w:tcPr>
          <w:p w:rsidR="009277D0" w:rsidRDefault="009277D0" w:rsidP="002A0F99">
            <w:r>
              <w:t>RS + counseling</w:t>
            </w:r>
          </w:p>
        </w:tc>
        <w:tc>
          <w:tcPr>
            <w:tcW w:w="990" w:type="dxa"/>
          </w:tcPr>
          <w:p w:rsidR="009277D0" w:rsidRDefault="009277D0" w:rsidP="002A0F99">
            <w:pPr>
              <w:jc w:val="center"/>
            </w:pPr>
            <w:r>
              <w:t>7</w:t>
            </w:r>
          </w:p>
        </w:tc>
        <w:tc>
          <w:tcPr>
            <w:tcW w:w="990" w:type="dxa"/>
          </w:tcPr>
          <w:p w:rsidR="009277D0" w:rsidRDefault="009277D0" w:rsidP="002A0F99">
            <w:pPr>
              <w:jc w:val="center"/>
            </w:pPr>
            <w:r>
              <w:t>37</w:t>
            </w:r>
          </w:p>
        </w:tc>
      </w:tr>
      <w:tr w:rsidR="009277D0" w:rsidTr="002A0F99">
        <w:tc>
          <w:tcPr>
            <w:tcW w:w="625" w:type="dxa"/>
            <w:vMerge/>
          </w:tcPr>
          <w:p w:rsidR="009277D0" w:rsidRDefault="009277D0" w:rsidP="002A0F99"/>
        </w:tc>
        <w:tc>
          <w:tcPr>
            <w:tcW w:w="2160" w:type="dxa"/>
          </w:tcPr>
          <w:p w:rsidR="009277D0" w:rsidRDefault="009277D0" w:rsidP="002A0F99">
            <w:r>
              <w:t>Filipi</w:t>
            </w:r>
          </w:p>
        </w:tc>
        <w:tc>
          <w:tcPr>
            <w:tcW w:w="2790" w:type="dxa"/>
          </w:tcPr>
          <w:p w:rsidR="009277D0" w:rsidRDefault="009277D0" w:rsidP="002A0F99">
            <w:r>
              <w:t>RS + counseling</w:t>
            </w:r>
          </w:p>
        </w:tc>
        <w:tc>
          <w:tcPr>
            <w:tcW w:w="990" w:type="dxa"/>
          </w:tcPr>
          <w:p w:rsidR="009277D0" w:rsidRDefault="009277D0" w:rsidP="002A0F99">
            <w:pPr>
              <w:jc w:val="center"/>
            </w:pPr>
            <w:r>
              <w:t>8</w:t>
            </w:r>
          </w:p>
        </w:tc>
        <w:tc>
          <w:tcPr>
            <w:tcW w:w="990" w:type="dxa"/>
          </w:tcPr>
          <w:p w:rsidR="009277D0" w:rsidRDefault="009277D0" w:rsidP="002A0F99">
            <w:pPr>
              <w:jc w:val="center"/>
            </w:pPr>
            <w:r>
              <w:t>38</w:t>
            </w:r>
          </w:p>
        </w:tc>
      </w:tr>
      <w:tr w:rsidR="009277D0" w:rsidTr="002A0F99">
        <w:tc>
          <w:tcPr>
            <w:tcW w:w="625" w:type="dxa"/>
            <w:vMerge w:val="restart"/>
          </w:tcPr>
          <w:p w:rsidR="009277D0" w:rsidRDefault="009277D0" w:rsidP="002A0F99">
            <w:r>
              <w:t>1</w:t>
            </w:r>
          </w:p>
          <w:p w:rsidR="009277D0" w:rsidRDefault="009277D0" w:rsidP="002A0F99">
            <w:r>
              <w:t>2</w:t>
            </w:r>
          </w:p>
        </w:tc>
        <w:tc>
          <w:tcPr>
            <w:tcW w:w="2160" w:type="dxa"/>
          </w:tcPr>
          <w:p w:rsidR="009277D0" w:rsidRDefault="009277D0" w:rsidP="002A0F99">
            <w:r>
              <w:t>Siautele Lito</w:t>
            </w:r>
          </w:p>
        </w:tc>
        <w:tc>
          <w:tcPr>
            <w:tcW w:w="2790" w:type="dxa"/>
          </w:tcPr>
          <w:p w:rsidR="009277D0" w:rsidRDefault="009277D0" w:rsidP="002A0F99">
            <w:r>
              <w:t>administration</w:t>
            </w:r>
          </w:p>
        </w:tc>
        <w:tc>
          <w:tcPr>
            <w:tcW w:w="990" w:type="dxa"/>
          </w:tcPr>
          <w:p w:rsidR="009277D0" w:rsidRDefault="009277D0" w:rsidP="002A0F99">
            <w:pPr>
              <w:jc w:val="center"/>
            </w:pPr>
            <w:r>
              <w:t>0</w:t>
            </w:r>
          </w:p>
        </w:tc>
        <w:tc>
          <w:tcPr>
            <w:tcW w:w="990" w:type="dxa"/>
          </w:tcPr>
          <w:p w:rsidR="009277D0" w:rsidRDefault="009277D0" w:rsidP="002A0F99">
            <w:pPr>
              <w:jc w:val="center"/>
            </w:pPr>
            <w:r>
              <w:t>39</w:t>
            </w:r>
          </w:p>
        </w:tc>
      </w:tr>
      <w:tr w:rsidR="009277D0" w:rsidTr="002A0F99">
        <w:tc>
          <w:tcPr>
            <w:tcW w:w="625" w:type="dxa"/>
            <w:vMerge/>
          </w:tcPr>
          <w:p w:rsidR="009277D0" w:rsidRDefault="009277D0" w:rsidP="002A0F99"/>
        </w:tc>
        <w:tc>
          <w:tcPr>
            <w:tcW w:w="2160" w:type="dxa"/>
          </w:tcPr>
          <w:p w:rsidR="009277D0" w:rsidRDefault="009277D0" w:rsidP="002A0F99">
            <w:r>
              <w:t>Fineaso</w:t>
            </w:r>
          </w:p>
        </w:tc>
        <w:tc>
          <w:tcPr>
            <w:tcW w:w="2790" w:type="dxa"/>
          </w:tcPr>
          <w:p w:rsidR="009277D0" w:rsidRDefault="009277D0" w:rsidP="002A0F99">
            <w:r>
              <w:t>administration</w:t>
            </w:r>
          </w:p>
        </w:tc>
        <w:tc>
          <w:tcPr>
            <w:tcW w:w="990" w:type="dxa"/>
          </w:tcPr>
          <w:p w:rsidR="009277D0" w:rsidRDefault="009277D0" w:rsidP="002A0F99">
            <w:pPr>
              <w:jc w:val="center"/>
            </w:pPr>
            <w:r>
              <w:t>0</w:t>
            </w:r>
          </w:p>
        </w:tc>
        <w:tc>
          <w:tcPr>
            <w:tcW w:w="990" w:type="dxa"/>
          </w:tcPr>
          <w:p w:rsidR="009277D0" w:rsidRDefault="009277D0" w:rsidP="002A0F99">
            <w:pPr>
              <w:jc w:val="center"/>
            </w:pPr>
            <w:r>
              <w:t>40</w:t>
            </w:r>
          </w:p>
        </w:tc>
      </w:tr>
      <w:tr w:rsidR="009277D0" w:rsidTr="002A0F99">
        <w:tc>
          <w:tcPr>
            <w:tcW w:w="625" w:type="dxa"/>
          </w:tcPr>
          <w:p w:rsidR="009277D0" w:rsidRDefault="009277D0" w:rsidP="002A0F99"/>
        </w:tc>
        <w:tc>
          <w:tcPr>
            <w:tcW w:w="2160" w:type="dxa"/>
          </w:tcPr>
          <w:p w:rsidR="009277D0" w:rsidRDefault="009277D0" w:rsidP="002A0F99"/>
        </w:tc>
        <w:tc>
          <w:tcPr>
            <w:tcW w:w="2790" w:type="dxa"/>
          </w:tcPr>
          <w:p w:rsidR="009277D0" w:rsidRDefault="009277D0" w:rsidP="002A0F99"/>
        </w:tc>
        <w:tc>
          <w:tcPr>
            <w:tcW w:w="990" w:type="dxa"/>
          </w:tcPr>
          <w:p w:rsidR="009277D0" w:rsidRDefault="009277D0" w:rsidP="002A0F99">
            <w:pPr>
              <w:jc w:val="center"/>
            </w:pPr>
          </w:p>
        </w:tc>
        <w:tc>
          <w:tcPr>
            <w:tcW w:w="990" w:type="dxa"/>
          </w:tcPr>
          <w:p w:rsidR="009277D0" w:rsidRDefault="009277D0" w:rsidP="002A0F99">
            <w:pPr>
              <w:jc w:val="center"/>
            </w:pPr>
          </w:p>
        </w:tc>
      </w:tr>
    </w:tbl>
    <w:p w:rsidR="009277D0" w:rsidRDefault="009277D0" w:rsidP="009277D0"/>
    <w:p w:rsidR="009277D0" w:rsidRDefault="009277D0" w:rsidP="009277D0">
      <w:r>
        <w:t>Notes:</w:t>
      </w:r>
    </w:p>
    <w:p w:rsidR="009277D0" w:rsidRDefault="009277D0" w:rsidP="00FB4090">
      <w:pPr>
        <w:pStyle w:val="ListParagraph"/>
        <w:numPr>
          <w:ilvl w:val="0"/>
          <w:numId w:val="50"/>
        </w:numPr>
        <w:spacing w:after="160" w:line="259" w:lineRule="auto"/>
      </w:pPr>
      <w:r>
        <w:t xml:space="preserve">Teachers with the </w:t>
      </w:r>
      <w:r w:rsidRPr="00716369">
        <w:rPr>
          <w:b/>
        </w:rPr>
        <w:t>+ sign</w:t>
      </w:r>
      <w:r>
        <w:t xml:space="preserve"> indicate additional periods to be added to their noted periods once TVSD and franchised programs are finalized.</w:t>
      </w:r>
    </w:p>
    <w:p w:rsidR="009277D0" w:rsidRPr="00477EC4" w:rsidRDefault="009277D0" w:rsidP="00FB4090">
      <w:pPr>
        <w:pStyle w:val="ListParagraph"/>
        <w:numPr>
          <w:ilvl w:val="0"/>
          <w:numId w:val="50"/>
        </w:numPr>
        <w:spacing w:after="160" w:line="259" w:lineRule="auto"/>
      </w:pPr>
      <w:r>
        <w:t xml:space="preserve">Teachers with the minus </w:t>
      </w:r>
      <w:r w:rsidRPr="00716369">
        <w:rPr>
          <w:b/>
        </w:rPr>
        <w:t>- sign</w:t>
      </w:r>
      <w:r>
        <w:t xml:space="preserve"> indicate their load can be decreased when two forms can be combined when drafting the timetable.</w:t>
      </w:r>
    </w:p>
    <w:p w:rsidR="000B2015" w:rsidRDefault="000B2015">
      <w:pPr>
        <w:rPr>
          <w:b/>
          <w:sz w:val="32"/>
        </w:rPr>
      </w:pPr>
      <w:r>
        <w:rPr>
          <w:b/>
          <w:sz w:val="32"/>
        </w:rPr>
        <w:br w:type="page"/>
      </w:r>
    </w:p>
    <w:p w:rsidR="000B2015" w:rsidRDefault="000B2015" w:rsidP="000B2015">
      <w:pPr>
        <w:pStyle w:val="Heading2"/>
      </w:pPr>
      <w:bookmarkStart w:id="107" w:name="_Toc473643327"/>
      <w:r>
        <w:t>APPENDIX 3:</w:t>
      </w:r>
      <w:r w:rsidRPr="007E33FB">
        <w:t xml:space="preserve"> – Timetable </w:t>
      </w:r>
      <w:r>
        <w:t>of Rollout Implementation</w:t>
      </w:r>
      <w:bookmarkEnd w:id="107"/>
    </w:p>
    <w:tbl>
      <w:tblPr>
        <w:tblStyle w:val="TableGrid"/>
        <w:tblW w:w="5000" w:type="pct"/>
        <w:tblLook w:val="04A0" w:firstRow="1" w:lastRow="0" w:firstColumn="1" w:lastColumn="0" w:noHBand="0" w:noVBand="1"/>
      </w:tblPr>
      <w:tblGrid>
        <w:gridCol w:w="735"/>
        <w:gridCol w:w="1943"/>
        <w:gridCol w:w="1949"/>
        <w:gridCol w:w="1943"/>
        <w:gridCol w:w="1943"/>
        <w:gridCol w:w="1943"/>
      </w:tblGrid>
      <w:tr w:rsidR="000B2015" w:rsidRPr="000B2015" w:rsidTr="00CC47E3">
        <w:tc>
          <w:tcPr>
            <w:tcW w:w="5000" w:type="pct"/>
            <w:gridSpan w:val="6"/>
            <w:shd w:val="clear" w:color="auto" w:fill="auto"/>
          </w:tcPr>
          <w:p w:rsidR="000B2015" w:rsidRPr="000B2015" w:rsidRDefault="000B2015" w:rsidP="00CC47E3">
            <w:pPr>
              <w:ind w:left="0" w:firstLine="0"/>
              <w:jc w:val="center"/>
              <w:rPr>
                <w:b/>
              </w:rPr>
            </w:pPr>
            <w:r w:rsidRPr="000B2015">
              <w:rPr>
                <w:b/>
              </w:rPr>
              <w:t>INFORMATION SHARING SCHOOL VISIT TIMETABLE</w:t>
            </w:r>
          </w:p>
          <w:p w:rsidR="000B2015" w:rsidRPr="000B2015" w:rsidRDefault="000B2015" w:rsidP="00CC47E3">
            <w:pPr>
              <w:ind w:left="0" w:firstLine="0"/>
              <w:jc w:val="center"/>
              <w:rPr>
                <w:b/>
              </w:rPr>
            </w:pPr>
            <w:r w:rsidRPr="000B2015">
              <w:rPr>
                <w:b/>
              </w:rPr>
              <w:t xml:space="preserve">WEEK ONE </w:t>
            </w:r>
          </w:p>
        </w:tc>
      </w:tr>
      <w:tr w:rsidR="000B2015" w:rsidRPr="000B2015" w:rsidTr="000B2015">
        <w:tc>
          <w:tcPr>
            <w:tcW w:w="352" w:type="pct"/>
            <w:shd w:val="clear" w:color="auto" w:fill="auto"/>
          </w:tcPr>
          <w:p w:rsidR="000B2015" w:rsidRPr="000B2015" w:rsidRDefault="000B2015" w:rsidP="00CC47E3">
            <w:pPr>
              <w:ind w:left="0" w:firstLine="0"/>
              <w:rPr>
                <w:b/>
                <w:color w:val="000000" w:themeColor="text1"/>
              </w:rPr>
            </w:pPr>
            <w:r w:rsidRPr="000B2015">
              <w:rPr>
                <w:b/>
                <w:color w:val="000000" w:themeColor="text1"/>
              </w:rPr>
              <w:t>TIME</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2</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3</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4</w:t>
            </w:r>
          </w:p>
        </w:tc>
        <w:tc>
          <w:tcPr>
            <w:tcW w:w="931"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5</w:t>
            </w:r>
          </w:p>
        </w:tc>
      </w:tr>
      <w:tr w:rsidR="000B2015" w:rsidRPr="000B2015" w:rsidTr="000B2015">
        <w:trPr>
          <w:trHeight w:val="547"/>
        </w:trPr>
        <w:tc>
          <w:tcPr>
            <w:tcW w:w="352" w:type="pct"/>
            <w:shd w:val="clear" w:color="auto" w:fill="auto"/>
          </w:tcPr>
          <w:p w:rsidR="000B2015" w:rsidRPr="000B2015" w:rsidRDefault="000B2015" w:rsidP="00CC47E3">
            <w:pPr>
              <w:ind w:left="0" w:firstLine="0"/>
              <w:rPr>
                <w:sz w:val="18"/>
                <w:szCs w:val="18"/>
              </w:rPr>
            </w:pPr>
            <w:r w:rsidRPr="000B2015">
              <w:rPr>
                <w:sz w:val="18"/>
                <w:szCs w:val="18"/>
              </w:rPr>
              <w:t>7.30-8</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(7) School Leadership Plans</w:t>
            </w:r>
          </w:p>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noProof/>
                <w:sz w:val="18"/>
                <w:szCs w:val="18"/>
                <w:lang w:eastAsia="en-AU"/>
              </w:rPr>
              <mc:AlternateContent>
                <mc:Choice Requires="wps">
                  <w:drawing>
                    <wp:anchor distT="0" distB="0" distL="114300" distR="114300" simplePos="0" relativeHeight="251664384" behindDoc="0" locked="0" layoutInCell="1" allowOverlap="1" wp14:anchorId="68B245E9" wp14:editId="76F3572B">
                      <wp:simplePos x="0" y="0"/>
                      <wp:positionH relativeFrom="column">
                        <wp:posOffset>-4019550</wp:posOffset>
                      </wp:positionH>
                      <wp:positionV relativeFrom="paragraph">
                        <wp:posOffset>236220</wp:posOffset>
                      </wp:positionV>
                      <wp:extent cx="5128899" cy="45719"/>
                      <wp:effectExtent l="0" t="114300" r="0" b="107315"/>
                      <wp:wrapNone/>
                      <wp:docPr id="10" name="Straight Arrow Connector 10"/>
                      <wp:cNvGraphicFramePr/>
                      <a:graphic xmlns:a="http://schemas.openxmlformats.org/drawingml/2006/main">
                        <a:graphicData uri="http://schemas.microsoft.com/office/word/2010/wordprocessingShape">
                          <wps:wsp>
                            <wps:cNvCnPr/>
                            <wps:spPr>
                              <a:xfrm flipV="1">
                                <a:off x="0" y="0"/>
                                <a:ext cx="5128899" cy="45719"/>
                              </a:xfrm>
                              <a:prstGeom prst="straightConnector1">
                                <a:avLst/>
                              </a:prstGeom>
                              <a:ln w="476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9F4559" id="_x0000_t32" coordsize="21600,21600" o:spt="32" o:oned="t" path="m,l21600,21600e" filled="f">
                      <v:path arrowok="t" fillok="f" o:connecttype="none"/>
                      <o:lock v:ext="edit" shapetype="t"/>
                    </v:shapetype>
                    <v:shape id="Straight Arrow Connector 10" o:spid="_x0000_s1026" type="#_x0000_t32" style="position:absolute;margin-left:-316.5pt;margin-top:18.6pt;width:403.8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hE+QEAAEEEAAAOAAAAZHJzL2Uyb0RvYy54bWysU8GO0zAQvSPxD5bvNG1Fd9uq6Qp1WS4I&#10;Kha4ex27sbA91tg07d8zdtIUFg4IcbHieN6b957Hm7uTs+yoMBrwNZ9NppwpL6Ex/lDzL58fXi05&#10;i0n4RljwquZnFfnd9uWLTRfWag4t2EYhIxIf112oeZtSWFdVlK1yIk4gKE+HGtCJRFs8VA2Kjtid&#10;rebT6U3VATYBQaoY6e99f8i3hV9rJdNHraNKzNactKWyYlmf8lptN2J9QBFaIwcZ4h9UOGE8NR2p&#10;7kUS7Dua36ickQgRdJpIcBVobaQqHsjNbPrMzWMrgipeKJwYxpji/6OVH457ZKahu6N4vHB0R48J&#10;hTm0ib1BhI7twHvKEZBRCeXVhbgm2M7vcdjFsMds/qTRMW1N+Ep0JQ4yyE4l7fOYtjolJunnYjZf&#10;LlcrziSdvV7czlaZveppMl3AmN4pcCx/1DwOskY9fQtxfB9TD7wAMth61hHt7c18UZREsKZ5MNbm&#10;wzJeameRHQUNRjrNhta/VCVh7FvfsHQOlEpCI/zBqqHSetKao+jNl690tqrv/UlpCpVM9hqf9Wu+&#10;XfpZT5UZoknZCJr2ivMbuIq8gobaDFNlxP8WOFaXjuDTCHTGA/6p6zUa3ddfXPdes+0naM5lFEoc&#10;NKflEoc3lR/Cz/sCv7787Q8AAAD//wMAUEsDBBQABgAIAAAAIQAbyMmp4AAAAAoBAAAPAAAAZHJz&#10;L2Rvd25yZXYueG1sTI8xT8MwFIR3JP6D9ZDYWofGSlCalwqoYIjUgYLU1Y1NHIifo9htwr/Hneh4&#10;utPdd+Vmtj0769F3jhAelgkwTY1THbUInx+vi0dgPkhSsnekEX61h011e1PKQrmJ3vV5H1oWS8gX&#10;EsGEMBSc+8ZoK/3SDZqi9+VGK0OUY8vVKKdYbnu+SpKMW9lRXDBy0C9GNz/7k0V43jWHt50RU721&#10;vjbfrlZbnyHe381Pa2BBz+E/DBf8iA5VZDq6EynPeoRFlqbxTEBI8xWwSyIXObAjghACeFXy6wvV&#10;HwAAAP//AwBQSwECLQAUAAYACAAAACEAtoM4kv4AAADhAQAAEwAAAAAAAAAAAAAAAAAAAAAAW0Nv&#10;bnRlbnRfVHlwZXNdLnhtbFBLAQItABQABgAIAAAAIQA4/SH/1gAAAJQBAAALAAAAAAAAAAAAAAAA&#10;AC8BAABfcmVscy8ucmVsc1BLAQItABQABgAIAAAAIQBI84hE+QEAAEEEAAAOAAAAAAAAAAAAAAAA&#10;AC4CAABkcnMvZTJvRG9jLnhtbFBLAQItABQABgAIAAAAIQAbyMmp4AAAAAoBAAAPAAAAAAAAAAAA&#10;AAAAAFMEAABkcnMvZG93bnJldi54bWxQSwUGAAAAAAQABADzAAAAYAUAAAAA&#10;" strokecolor="black [3213]" strokeweight="3.75pt">
                      <v:stroke endarrow="block" joinstyle="miter"/>
                    </v:shape>
                  </w:pict>
                </mc:Fallback>
              </mc:AlternateContent>
            </w:r>
            <w:r w:rsidRPr="000B2015">
              <w:rPr>
                <w:sz w:val="18"/>
                <w:szCs w:val="18"/>
              </w:rPr>
              <w:t>HT/P and PO Kaupule</w:t>
            </w:r>
          </w:p>
        </w:tc>
        <w:tc>
          <w:tcPr>
            <w:tcW w:w="931" w:type="pct"/>
            <w:shd w:val="clear" w:color="auto" w:fill="auto"/>
          </w:tcPr>
          <w:p w:rsidR="000B2015" w:rsidRPr="000B2015" w:rsidRDefault="000B2015" w:rsidP="00CC47E3">
            <w:pPr>
              <w:ind w:left="0" w:firstLine="0"/>
              <w:rPr>
                <w:sz w:val="18"/>
                <w:szCs w:val="18"/>
              </w:rPr>
            </w:pPr>
          </w:p>
        </w:tc>
      </w:tr>
      <w:tr w:rsidR="000B2015" w:rsidRPr="000B2015" w:rsidTr="00CC47E3">
        <w:trPr>
          <w:trHeight w:val="140"/>
        </w:trPr>
        <w:tc>
          <w:tcPr>
            <w:tcW w:w="5000" w:type="pct"/>
            <w:gridSpan w:val="6"/>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0B2015">
        <w:tc>
          <w:tcPr>
            <w:tcW w:w="352" w:type="pct"/>
            <w:shd w:val="clear" w:color="auto" w:fill="auto"/>
          </w:tcPr>
          <w:p w:rsidR="000B2015" w:rsidRPr="000B2015" w:rsidRDefault="000B2015" w:rsidP="00CC47E3">
            <w:pPr>
              <w:ind w:left="0" w:firstLine="0"/>
              <w:rPr>
                <w:sz w:val="18"/>
                <w:szCs w:val="18"/>
              </w:rPr>
            </w:pPr>
            <w:r w:rsidRPr="000B2015">
              <w:rPr>
                <w:sz w:val="18"/>
                <w:szCs w:val="18"/>
              </w:rPr>
              <w:t>8-11</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9-10am</w:t>
            </w:r>
          </w:p>
          <w:p w:rsidR="000B2015" w:rsidRPr="000B2015" w:rsidRDefault="000B2015" w:rsidP="00CC47E3">
            <w:pPr>
              <w:ind w:left="0" w:firstLine="0"/>
              <w:rPr>
                <w:sz w:val="18"/>
                <w:szCs w:val="18"/>
              </w:rPr>
            </w:pPr>
            <w:r w:rsidRPr="000B2015">
              <w:rPr>
                <w:sz w:val="18"/>
                <w:szCs w:val="18"/>
              </w:rPr>
              <w:t>(9) Courtesy visit to Kaupule</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8.30-9.30am -1</w:t>
            </w:r>
          </w:p>
          <w:p w:rsidR="000B2015" w:rsidRPr="000B2015" w:rsidRDefault="000B2015" w:rsidP="00CC47E3">
            <w:pPr>
              <w:ind w:left="0" w:firstLine="0"/>
              <w:rPr>
                <w:sz w:val="18"/>
                <w:szCs w:val="18"/>
              </w:rPr>
            </w:pPr>
            <w:r w:rsidRPr="000B2015">
              <w:rPr>
                <w:sz w:val="18"/>
                <w:szCs w:val="18"/>
              </w:rPr>
              <w:t>10-11am – 2</w:t>
            </w:r>
          </w:p>
          <w:p w:rsidR="000B2015" w:rsidRPr="000B2015" w:rsidRDefault="000B2015" w:rsidP="00CC47E3">
            <w:pPr>
              <w:ind w:left="0" w:firstLine="0"/>
              <w:rPr>
                <w:sz w:val="18"/>
                <w:szCs w:val="18"/>
              </w:rPr>
            </w:pPr>
          </w:p>
          <w:p w:rsidR="000B2015" w:rsidRPr="000B2015" w:rsidRDefault="000B2015" w:rsidP="00CC47E3">
            <w:pPr>
              <w:ind w:left="0" w:firstLine="0"/>
              <w:rPr>
                <w:sz w:val="18"/>
                <w:szCs w:val="18"/>
              </w:rPr>
            </w:pPr>
          </w:p>
        </w:tc>
        <w:tc>
          <w:tcPr>
            <w:tcW w:w="929" w:type="pct"/>
            <w:vMerge w:val="restart"/>
            <w:shd w:val="clear" w:color="auto" w:fill="auto"/>
          </w:tcPr>
          <w:p w:rsidR="000B2015" w:rsidRPr="000B2015" w:rsidRDefault="000B2015" w:rsidP="00CC47E3">
            <w:pPr>
              <w:ind w:left="0" w:firstLine="0"/>
              <w:rPr>
                <w:sz w:val="18"/>
                <w:szCs w:val="18"/>
              </w:rPr>
            </w:pPr>
            <w:r w:rsidRPr="000B2015">
              <w:rPr>
                <w:sz w:val="18"/>
                <w:szCs w:val="18"/>
              </w:rPr>
              <w:t xml:space="preserve">8-11.30 </w:t>
            </w:r>
          </w:p>
          <w:p w:rsidR="000B2015" w:rsidRPr="000B2015" w:rsidRDefault="000B2015" w:rsidP="00CC47E3">
            <w:pPr>
              <w:ind w:left="0" w:firstLine="0"/>
              <w:rPr>
                <w:sz w:val="18"/>
                <w:szCs w:val="18"/>
              </w:rPr>
            </w:pPr>
            <w:r w:rsidRPr="000B2015">
              <w:rPr>
                <w:sz w:val="18"/>
                <w:szCs w:val="18"/>
              </w:rPr>
              <w:t>(4) Teaching and Learning</w:t>
            </w:r>
          </w:p>
          <w:p w:rsidR="000B2015" w:rsidRPr="000B2015" w:rsidRDefault="000B2015" w:rsidP="00CC47E3">
            <w:pPr>
              <w:ind w:left="0" w:firstLine="0"/>
              <w:rPr>
                <w:sz w:val="18"/>
                <w:szCs w:val="18"/>
              </w:rPr>
            </w:pPr>
            <w:r w:rsidRPr="000B2015">
              <w:rPr>
                <w:sz w:val="18"/>
                <w:szCs w:val="18"/>
              </w:rPr>
              <w:t>11.30-12.30</w:t>
            </w:r>
          </w:p>
          <w:p w:rsidR="000B2015" w:rsidRPr="000B2015" w:rsidRDefault="000B2015" w:rsidP="00CC47E3">
            <w:pPr>
              <w:ind w:left="0" w:firstLine="0"/>
              <w:rPr>
                <w:sz w:val="18"/>
                <w:szCs w:val="18"/>
              </w:rPr>
            </w:pPr>
            <w:r w:rsidRPr="000B2015">
              <w:rPr>
                <w:sz w:val="18"/>
                <w:szCs w:val="18"/>
              </w:rPr>
              <w:t>(1) TEMIS Surveys</w:t>
            </w:r>
          </w:p>
          <w:p w:rsidR="000B2015" w:rsidRPr="000B2015" w:rsidRDefault="000B2015" w:rsidP="00CC47E3">
            <w:pPr>
              <w:ind w:left="0" w:firstLine="0"/>
              <w:rPr>
                <w:sz w:val="18"/>
                <w:szCs w:val="18"/>
              </w:rPr>
            </w:pPr>
            <w:r w:rsidRPr="000B2015">
              <w:rPr>
                <w:sz w:val="18"/>
                <w:szCs w:val="18"/>
              </w:rPr>
              <w:t xml:space="preserve">1-4pm </w:t>
            </w:r>
          </w:p>
          <w:p w:rsidR="000B2015" w:rsidRPr="000B2015" w:rsidRDefault="000B2015" w:rsidP="00CC47E3">
            <w:pPr>
              <w:ind w:left="0" w:firstLine="0"/>
              <w:rPr>
                <w:sz w:val="18"/>
                <w:szCs w:val="18"/>
              </w:rPr>
            </w:pPr>
            <w:r w:rsidRPr="000B2015">
              <w:rPr>
                <w:sz w:val="18"/>
                <w:szCs w:val="18"/>
              </w:rPr>
              <w:t>(3/6) Assessment and Curriculum</w:t>
            </w:r>
          </w:p>
          <w:p w:rsidR="000B2015" w:rsidRPr="000B2015" w:rsidRDefault="000B2015" w:rsidP="00CC47E3">
            <w:pPr>
              <w:ind w:left="0" w:firstLine="0"/>
              <w:rPr>
                <w:sz w:val="18"/>
                <w:szCs w:val="18"/>
              </w:rPr>
            </w:pPr>
            <w:r w:rsidRPr="000B2015">
              <w:rPr>
                <w:sz w:val="18"/>
                <w:szCs w:val="18"/>
              </w:rPr>
              <w:t>PD Day for all Primary Tchs</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8.30-9.30am - 3</w:t>
            </w:r>
          </w:p>
          <w:p w:rsidR="000B2015" w:rsidRPr="000B2015" w:rsidRDefault="000B2015" w:rsidP="00CC47E3">
            <w:pPr>
              <w:ind w:left="0" w:firstLine="0"/>
              <w:rPr>
                <w:sz w:val="18"/>
                <w:szCs w:val="18"/>
              </w:rPr>
            </w:pPr>
          </w:p>
        </w:tc>
        <w:tc>
          <w:tcPr>
            <w:tcW w:w="931" w:type="pct"/>
            <w:shd w:val="clear" w:color="auto" w:fill="auto"/>
          </w:tcPr>
          <w:p w:rsidR="000B2015" w:rsidRPr="000B2015" w:rsidRDefault="000B2015" w:rsidP="00CC47E3">
            <w:pPr>
              <w:ind w:left="0" w:firstLine="0"/>
              <w:rPr>
                <w:sz w:val="18"/>
                <w:szCs w:val="18"/>
              </w:rPr>
            </w:pPr>
            <w:r w:rsidRPr="000B2015">
              <w:rPr>
                <w:sz w:val="18"/>
                <w:szCs w:val="18"/>
              </w:rPr>
              <w:t>8.30-10.300</w:t>
            </w:r>
          </w:p>
          <w:p w:rsidR="000B2015" w:rsidRPr="000B2015" w:rsidRDefault="000B2015" w:rsidP="00CC47E3">
            <w:pPr>
              <w:ind w:left="0" w:firstLine="0"/>
              <w:rPr>
                <w:sz w:val="18"/>
                <w:szCs w:val="18"/>
              </w:rPr>
            </w:pPr>
            <w:r w:rsidRPr="000B2015">
              <w:rPr>
                <w:sz w:val="18"/>
                <w:szCs w:val="18"/>
              </w:rPr>
              <w:t>(6) TVSD Curriculum</w:t>
            </w:r>
          </w:p>
          <w:p w:rsidR="000B2015" w:rsidRPr="000B2015" w:rsidRDefault="000B2015" w:rsidP="00CC47E3">
            <w:pPr>
              <w:ind w:left="0" w:firstLine="0"/>
              <w:rPr>
                <w:sz w:val="18"/>
                <w:szCs w:val="18"/>
              </w:rPr>
            </w:pPr>
            <w:r w:rsidRPr="000B2015">
              <w:rPr>
                <w:sz w:val="18"/>
                <w:szCs w:val="18"/>
              </w:rPr>
              <w:t>TVSD Teachers</w:t>
            </w:r>
          </w:p>
        </w:tc>
      </w:tr>
      <w:tr w:rsidR="000B2015" w:rsidRPr="000B2015" w:rsidTr="00CC47E3">
        <w:tc>
          <w:tcPr>
            <w:tcW w:w="2211" w:type="pct"/>
            <w:gridSpan w:val="3"/>
            <w:shd w:val="clear" w:color="auto" w:fill="808080" w:themeFill="background1" w:themeFillShade="80"/>
          </w:tcPr>
          <w:p w:rsidR="000B2015" w:rsidRPr="000B2015" w:rsidRDefault="000B2015" w:rsidP="00CC47E3">
            <w:pPr>
              <w:ind w:left="0" w:firstLine="0"/>
              <w:rPr>
                <w:sz w:val="18"/>
                <w:szCs w:val="18"/>
              </w:rPr>
            </w:pPr>
          </w:p>
        </w:tc>
        <w:tc>
          <w:tcPr>
            <w:tcW w:w="929" w:type="pct"/>
            <w:vMerge/>
            <w:shd w:val="clear" w:color="auto" w:fill="auto"/>
          </w:tcPr>
          <w:p w:rsidR="000B2015" w:rsidRPr="000B2015" w:rsidRDefault="000B2015" w:rsidP="00CC47E3">
            <w:pPr>
              <w:ind w:left="0" w:firstLine="0"/>
              <w:rPr>
                <w:sz w:val="18"/>
                <w:szCs w:val="18"/>
              </w:rPr>
            </w:pPr>
          </w:p>
        </w:tc>
        <w:tc>
          <w:tcPr>
            <w:tcW w:w="929" w:type="pct"/>
            <w:shd w:val="clear" w:color="auto" w:fill="808080" w:themeFill="background1" w:themeFillShade="80"/>
          </w:tcPr>
          <w:p w:rsidR="000B2015" w:rsidRPr="000B2015" w:rsidRDefault="000B2015" w:rsidP="00CC47E3">
            <w:pPr>
              <w:ind w:left="0" w:firstLine="0"/>
              <w:rPr>
                <w:sz w:val="18"/>
                <w:szCs w:val="18"/>
              </w:rPr>
            </w:pPr>
          </w:p>
        </w:tc>
        <w:tc>
          <w:tcPr>
            <w:tcW w:w="931" w:type="pct"/>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0B2015">
        <w:tc>
          <w:tcPr>
            <w:tcW w:w="352" w:type="pct"/>
            <w:shd w:val="clear" w:color="auto" w:fill="auto"/>
          </w:tcPr>
          <w:p w:rsidR="000B2015" w:rsidRPr="000B2015" w:rsidRDefault="000B2015" w:rsidP="00CC47E3">
            <w:pPr>
              <w:ind w:left="0" w:firstLine="0"/>
              <w:rPr>
                <w:sz w:val="18"/>
                <w:szCs w:val="18"/>
              </w:rPr>
            </w:pPr>
            <w:r w:rsidRPr="000B2015">
              <w:rPr>
                <w:sz w:val="18"/>
                <w:szCs w:val="18"/>
              </w:rPr>
              <w:t>11-1PM</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 xml:space="preserve">(7) Leadership Meeting with ECCE head teacher </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 xml:space="preserve">11.30-12.30 </w:t>
            </w:r>
          </w:p>
          <w:p w:rsidR="000B2015" w:rsidRPr="000B2015" w:rsidRDefault="000B2015" w:rsidP="00CC47E3">
            <w:pPr>
              <w:ind w:left="0" w:firstLine="0"/>
              <w:rPr>
                <w:sz w:val="18"/>
                <w:szCs w:val="18"/>
              </w:rPr>
            </w:pPr>
            <w:r w:rsidRPr="000B2015">
              <w:rPr>
                <w:sz w:val="18"/>
                <w:szCs w:val="18"/>
              </w:rPr>
              <w:t>(1) TEMIS Surveys  ECCE</w:t>
            </w:r>
          </w:p>
          <w:p w:rsidR="000B2015" w:rsidRPr="000B2015" w:rsidRDefault="000B2015" w:rsidP="00CC47E3">
            <w:pPr>
              <w:ind w:left="0" w:firstLine="0"/>
              <w:rPr>
                <w:sz w:val="18"/>
                <w:szCs w:val="18"/>
              </w:rPr>
            </w:pPr>
          </w:p>
        </w:tc>
        <w:tc>
          <w:tcPr>
            <w:tcW w:w="929" w:type="pct"/>
            <w:vMerge/>
            <w:shd w:val="clear" w:color="auto" w:fill="auto"/>
          </w:tcPr>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r w:rsidRPr="000B2015">
              <w:rPr>
                <w:sz w:val="18"/>
                <w:szCs w:val="18"/>
              </w:rPr>
              <w:t>(11) School Readiness</w:t>
            </w:r>
          </w:p>
          <w:p w:rsidR="000B2015" w:rsidRPr="000B2015" w:rsidRDefault="000B2015" w:rsidP="00CC47E3">
            <w:pPr>
              <w:ind w:left="0" w:firstLine="0"/>
              <w:rPr>
                <w:sz w:val="18"/>
                <w:szCs w:val="18"/>
              </w:rPr>
            </w:pPr>
            <w:r w:rsidRPr="000B2015">
              <w:rPr>
                <w:sz w:val="18"/>
                <w:szCs w:val="18"/>
              </w:rPr>
              <w:t>ECCE</w:t>
            </w:r>
          </w:p>
        </w:tc>
        <w:tc>
          <w:tcPr>
            <w:tcW w:w="931" w:type="pct"/>
            <w:shd w:val="clear" w:color="auto" w:fill="auto"/>
          </w:tcPr>
          <w:p w:rsidR="000B2015" w:rsidRPr="000B2015" w:rsidRDefault="000B2015" w:rsidP="00CC47E3">
            <w:pPr>
              <w:ind w:left="0" w:firstLine="0"/>
              <w:rPr>
                <w:sz w:val="18"/>
                <w:szCs w:val="18"/>
              </w:rPr>
            </w:pPr>
            <w:r w:rsidRPr="000B2015">
              <w:rPr>
                <w:sz w:val="18"/>
                <w:szCs w:val="18"/>
              </w:rPr>
              <w:t>11.30 – 12.30 - 4</w:t>
            </w:r>
          </w:p>
        </w:tc>
      </w:tr>
      <w:tr w:rsidR="000B2015" w:rsidRPr="000B2015" w:rsidTr="00CC47E3">
        <w:tc>
          <w:tcPr>
            <w:tcW w:w="2211" w:type="pct"/>
            <w:gridSpan w:val="3"/>
            <w:shd w:val="clear" w:color="auto" w:fill="808080" w:themeFill="background1" w:themeFillShade="80"/>
          </w:tcPr>
          <w:p w:rsidR="000B2015" w:rsidRPr="000B2015" w:rsidRDefault="000B2015" w:rsidP="00CC47E3">
            <w:pPr>
              <w:ind w:left="0" w:firstLine="0"/>
              <w:rPr>
                <w:sz w:val="18"/>
                <w:szCs w:val="18"/>
              </w:rPr>
            </w:pPr>
          </w:p>
        </w:tc>
        <w:tc>
          <w:tcPr>
            <w:tcW w:w="929" w:type="pct"/>
            <w:vMerge/>
            <w:shd w:val="clear" w:color="auto" w:fill="auto"/>
          </w:tcPr>
          <w:p w:rsidR="000B2015" w:rsidRPr="000B2015" w:rsidRDefault="000B2015" w:rsidP="00CC47E3">
            <w:pPr>
              <w:ind w:left="0" w:firstLine="0"/>
              <w:rPr>
                <w:sz w:val="18"/>
                <w:szCs w:val="18"/>
              </w:rPr>
            </w:pPr>
          </w:p>
        </w:tc>
        <w:tc>
          <w:tcPr>
            <w:tcW w:w="929" w:type="pct"/>
            <w:shd w:val="clear" w:color="auto" w:fill="808080" w:themeFill="background1" w:themeFillShade="80"/>
          </w:tcPr>
          <w:p w:rsidR="000B2015" w:rsidRPr="000B2015" w:rsidRDefault="000B2015" w:rsidP="00CC47E3">
            <w:pPr>
              <w:ind w:left="0" w:firstLine="0"/>
              <w:rPr>
                <w:sz w:val="18"/>
                <w:szCs w:val="18"/>
              </w:rPr>
            </w:pPr>
          </w:p>
        </w:tc>
        <w:tc>
          <w:tcPr>
            <w:tcW w:w="931" w:type="pct"/>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0B2015">
        <w:tc>
          <w:tcPr>
            <w:tcW w:w="352" w:type="pct"/>
            <w:shd w:val="clear" w:color="auto" w:fill="auto"/>
          </w:tcPr>
          <w:p w:rsidR="000B2015" w:rsidRPr="000B2015" w:rsidRDefault="000B2015" w:rsidP="00CC47E3">
            <w:pPr>
              <w:ind w:left="0" w:firstLine="0"/>
              <w:rPr>
                <w:sz w:val="18"/>
                <w:szCs w:val="18"/>
              </w:rPr>
            </w:pPr>
            <w:r w:rsidRPr="000B2015">
              <w:rPr>
                <w:sz w:val="18"/>
                <w:szCs w:val="18"/>
              </w:rPr>
              <w:t>2-4PM</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(5) Setting the Scene</w:t>
            </w:r>
          </w:p>
          <w:p w:rsidR="000B2015" w:rsidRPr="000B2015" w:rsidRDefault="000B2015" w:rsidP="00CC47E3">
            <w:pPr>
              <w:ind w:left="0" w:firstLine="0"/>
              <w:rPr>
                <w:sz w:val="18"/>
                <w:szCs w:val="18"/>
              </w:rPr>
            </w:pPr>
            <w:r w:rsidRPr="000B2015">
              <w:rPr>
                <w:sz w:val="18"/>
                <w:szCs w:val="18"/>
              </w:rPr>
              <w:t>ECCE and Primary</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(1) Docs</w:t>
            </w:r>
          </w:p>
          <w:p w:rsidR="000B2015" w:rsidRPr="000B2015" w:rsidRDefault="000B2015" w:rsidP="00CC47E3">
            <w:pPr>
              <w:ind w:left="0" w:firstLine="0"/>
              <w:rPr>
                <w:sz w:val="18"/>
                <w:szCs w:val="18"/>
              </w:rPr>
            </w:pPr>
            <w:r w:rsidRPr="000B2015">
              <w:rPr>
                <w:sz w:val="18"/>
                <w:szCs w:val="18"/>
              </w:rPr>
              <w:t>ECCE and Primary</w:t>
            </w:r>
          </w:p>
        </w:tc>
        <w:tc>
          <w:tcPr>
            <w:tcW w:w="929" w:type="pct"/>
            <w:vMerge/>
            <w:shd w:val="clear" w:color="auto" w:fill="auto"/>
          </w:tcPr>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r w:rsidRPr="000B2015">
              <w:rPr>
                <w:sz w:val="18"/>
                <w:szCs w:val="18"/>
              </w:rPr>
              <w:t xml:space="preserve">(2) TESP III Overview </w:t>
            </w:r>
          </w:p>
          <w:p w:rsidR="000B2015" w:rsidRPr="000B2015" w:rsidRDefault="000B2015" w:rsidP="00CC47E3">
            <w:pPr>
              <w:ind w:left="0" w:firstLine="0"/>
              <w:rPr>
                <w:sz w:val="18"/>
                <w:szCs w:val="18"/>
              </w:rPr>
            </w:pPr>
            <w:r w:rsidRPr="000B2015">
              <w:rPr>
                <w:sz w:val="18"/>
                <w:szCs w:val="18"/>
              </w:rPr>
              <w:t>School Plans Overview</w:t>
            </w:r>
          </w:p>
          <w:p w:rsidR="000B2015" w:rsidRPr="000B2015" w:rsidRDefault="000B2015" w:rsidP="00CC47E3">
            <w:pPr>
              <w:ind w:left="0" w:firstLine="0"/>
              <w:rPr>
                <w:sz w:val="18"/>
                <w:szCs w:val="18"/>
              </w:rPr>
            </w:pPr>
            <w:r w:rsidRPr="000B2015">
              <w:rPr>
                <w:sz w:val="18"/>
                <w:szCs w:val="18"/>
              </w:rPr>
              <w:t>ALL stakeholders</w:t>
            </w:r>
          </w:p>
        </w:tc>
        <w:tc>
          <w:tcPr>
            <w:tcW w:w="931" w:type="pct"/>
            <w:shd w:val="clear" w:color="auto" w:fill="auto"/>
          </w:tcPr>
          <w:p w:rsidR="000B2015" w:rsidRPr="000B2015" w:rsidRDefault="000B2015" w:rsidP="00CC47E3">
            <w:pPr>
              <w:ind w:left="0" w:firstLine="0"/>
              <w:rPr>
                <w:sz w:val="18"/>
                <w:szCs w:val="18"/>
              </w:rPr>
            </w:pPr>
            <w:r w:rsidRPr="000B2015">
              <w:rPr>
                <w:sz w:val="18"/>
                <w:szCs w:val="18"/>
              </w:rPr>
              <w:t>HT Plans (Primary)</w:t>
            </w:r>
          </w:p>
        </w:tc>
      </w:tr>
      <w:tr w:rsidR="000B2015" w:rsidRPr="000B2015" w:rsidTr="00CC47E3">
        <w:tc>
          <w:tcPr>
            <w:tcW w:w="5000" w:type="pct"/>
            <w:gridSpan w:val="6"/>
            <w:shd w:val="clear" w:color="auto" w:fill="auto"/>
          </w:tcPr>
          <w:p w:rsidR="000B2015" w:rsidRPr="000B2015" w:rsidRDefault="000B2015" w:rsidP="00CC47E3">
            <w:pPr>
              <w:ind w:left="0" w:firstLine="0"/>
              <w:jc w:val="center"/>
              <w:rPr>
                <w:b/>
              </w:rPr>
            </w:pPr>
            <w:r w:rsidRPr="000B2015">
              <w:br w:type="page"/>
            </w:r>
            <w:r w:rsidRPr="000B2015">
              <w:rPr>
                <w:b/>
              </w:rPr>
              <w:t>INFORMATION SHARING SCHOOL VISIT TIMETABLE</w:t>
            </w:r>
          </w:p>
          <w:p w:rsidR="000B2015" w:rsidRPr="000B2015" w:rsidRDefault="000B2015" w:rsidP="00CC47E3">
            <w:pPr>
              <w:ind w:left="0" w:firstLine="0"/>
              <w:jc w:val="center"/>
              <w:rPr>
                <w:b/>
              </w:rPr>
            </w:pPr>
            <w:r w:rsidRPr="000B2015">
              <w:rPr>
                <w:b/>
              </w:rPr>
              <w:t>WEEK TWO</w:t>
            </w:r>
          </w:p>
        </w:tc>
      </w:tr>
      <w:tr w:rsidR="000B2015" w:rsidRPr="000B2015" w:rsidTr="000B2015">
        <w:tc>
          <w:tcPr>
            <w:tcW w:w="352" w:type="pct"/>
            <w:shd w:val="clear" w:color="auto" w:fill="auto"/>
          </w:tcPr>
          <w:p w:rsidR="000B2015" w:rsidRPr="000B2015" w:rsidRDefault="000B2015" w:rsidP="00CC47E3">
            <w:pPr>
              <w:ind w:left="0" w:firstLine="0"/>
              <w:rPr>
                <w:b/>
                <w:color w:val="000000" w:themeColor="text1"/>
              </w:rPr>
            </w:pPr>
            <w:r w:rsidRPr="000B2015">
              <w:rPr>
                <w:b/>
                <w:color w:val="000000" w:themeColor="text1"/>
              </w:rPr>
              <w:t>TIME</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6</w:t>
            </w:r>
          </w:p>
        </w:tc>
        <w:tc>
          <w:tcPr>
            <w:tcW w:w="932"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7</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8</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9</w:t>
            </w:r>
          </w:p>
        </w:tc>
        <w:tc>
          <w:tcPr>
            <w:tcW w:w="931"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10</w:t>
            </w:r>
          </w:p>
        </w:tc>
      </w:tr>
      <w:tr w:rsidR="000B2015" w:rsidRPr="000B2015" w:rsidTr="000B2015">
        <w:tc>
          <w:tcPr>
            <w:tcW w:w="352" w:type="pct"/>
          </w:tcPr>
          <w:p w:rsidR="000B2015" w:rsidRPr="000B2015" w:rsidRDefault="000B2015" w:rsidP="00CC47E3">
            <w:pPr>
              <w:ind w:left="0" w:firstLine="0"/>
              <w:rPr>
                <w:sz w:val="18"/>
                <w:szCs w:val="18"/>
              </w:rPr>
            </w:pPr>
            <w:r w:rsidRPr="000B2015">
              <w:rPr>
                <w:sz w:val="18"/>
                <w:szCs w:val="18"/>
              </w:rPr>
              <w:t>7.30-8</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(7) School Leadership Plans</w:t>
            </w:r>
          </w:p>
          <w:p w:rsidR="000B2015" w:rsidRPr="000B2015" w:rsidRDefault="000B2015" w:rsidP="00CC47E3">
            <w:pPr>
              <w:ind w:left="0" w:firstLine="0"/>
              <w:rPr>
                <w:sz w:val="18"/>
                <w:szCs w:val="18"/>
              </w:rPr>
            </w:pPr>
            <w:r w:rsidRPr="000B2015">
              <w:rPr>
                <w:sz w:val="18"/>
                <w:szCs w:val="18"/>
              </w:rPr>
              <w:t>HT/P and PO</w:t>
            </w:r>
          </w:p>
        </w:tc>
        <w:tc>
          <w:tcPr>
            <w:tcW w:w="932" w:type="pct"/>
            <w:shd w:val="clear" w:color="auto" w:fill="auto"/>
          </w:tcPr>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noProof/>
                <w:sz w:val="18"/>
                <w:szCs w:val="18"/>
                <w:lang w:eastAsia="en-AU"/>
              </w:rPr>
              <mc:AlternateContent>
                <mc:Choice Requires="wps">
                  <w:drawing>
                    <wp:anchor distT="0" distB="0" distL="114300" distR="114300" simplePos="0" relativeHeight="251665408" behindDoc="0" locked="0" layoutInCell="1" allowOverlap="1" wp14:anchorId="61FB9F5E" wp14:editId="4BFAA9F9">
                      <wp:simplePos x="0" y="0"/>
                      <wp:positionH relativeFrom="column">
                        <wp:posOffset>-4024630</wp:posOffset>
                      </wp:positionH>
                      <wp:positionV relativeFrom="paragraph">
                        <wp:posOffset>150496</wp:posOffset>
                      </wp:positionV>
                      <wp:extent cx="5086350" cy="45719"/>
                      <wp:effectExtent l="0" t="114300" r="0" b="107315"/>
                      <wp:wrapNone/>
                      <wp:docPr id="11" name="Straight Arrow Connector 11"/>
                      <wp:cNvGraphicFramePr/>
                      <a:graphic xmlns:a="http://schemas.openxmlformats.org/drawingml/2006/main">
                        <a:graphicData uri="http://schemas.microsoft.com/office/word/2010/wordprocessingShape">
                          <wps:wsp>
                            <wps:cNvCnPr/>
                            <wps:spPr>
                              <a:xfrm flipV="1">
                                <a:off x="0" y="0"/>
                                <a:ext cx="5086350" cy="45719"/>
                              </a:xfrm>
                              <a:prstGeom prst="straightConnector1">
                                <a:avLst/>
                              </a:prstGeom>
                              <a:ln w="476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BE63D" id="Straight Arrow Connector 11" o:spid="_x0000_s1026" type="#_x0000_t32" style="position:absolute;margin-left:-316.9pt;margin-top:11.85pt;width:400.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bv+gEAAEEEAAAOAAAAZHJzL2Uyb0RvYy54bWysU8GO0zAQvSPxD5bvNGmhu0vVdIW6LBcE&#10;FQvcvY7dWNgea2ya9u8ZO2kKCweEuFhxPO/Ne8/j9e3RWXZQGA34hs9nNWfKS2iN3zf8y+f7Fzec&#10;xSR8Kyx41fCTivx28/zZug8rtYAObKuQEYmPqz40vEsprKoqyk45EWcQlKdDDehEoi3uqxZFT+zO&#10;Vou6vqp6wDYgSBUj/b0bDvmm8GutZPqodVSJ2YaTtlRWLOtjXqvNWqz2KEJn5ChD/IMKJ4ynphPV&#10;nUiCfUfzG5UzEiGCTjMJrgKtjVTFA7mZ10/cPHQiqOKFwolhiin+P1r54bBDZlq6uzlnXji6o4eE&#10;wuy7xN4gQs+24D3lCMiohPLqQ1wRbOt3OO5i2GE2f9TomLYmfCW6EgcZZMeS9mlKWx0Tk/RzWd9c&#10;vVzSpUg6e7W8nr/O7NVAk+kCxvROgWP5o+FxlDXpGVqIw/uYBuAZkMHWs55or68Wy6IkgjXtvbE2&#10;H5bxUluL7CBoMNKxGKPWv1QlYexb37J0CpRKQiP83qpRpPWkNUcxmC9f6WTV0PuT0hQqmRw0PunX&#10;fjv3s54qM0STsglUD4rzG7iIvIDG2gxTZcT/FjhVl47g0wR0xgP+qeslGj3Un10PXrPtR2hPZRRK&#10;HDSn5RLHN5Ufws/7Ar+8/M0PAAAA//8DAFBLAwQUAAYACAAAACEALHk3E98AAAAKAQAADwAAAGRy&#10;cy9kb3ducmV2LnhtbEyPwU7DMBBE70j8g7VI3FqHBKUQsqmACg6ReqAgcXXjJQ7E6yh2m/D3uKdy&#10;HM1o5k25nm0vjjT6zjHCzTIBQdw43XGL8PH+srgD4YNirXrHhPBLHtbV5UWpCu0mfqPjLrQilrAv&#10;FIIJYSik9I0hq/zSDcTR+3KjVSHKsZV6VFMst71MkySXVnUcF4wa6NlQ87M7WISnbfP5ujW3U72x&#10;vjbfrtYbnyNeX82PDyACzeEchhN+RIcqMu3dgbUXPcIiz7LIHhDSbAXilMhXKYg9Qpbcg6xK+f9C&#10;9QcAAP//AwBQSwECLQAUAAYACAAAACEAtoM4kv4AAADhAQAAEwAAAAAAAAAAAAAAAAAAAAAAW0Nv&#10;bnRlbnRfVHlwZXNdLnhtbFBLAQItABQABgAIAAAAIQA4/SH/1gAAAJQBAAALAAAAAAAAAAAAAAAA&#10;AC8BAABfcmVscy8ucmVsc1BLAQItABQABgAIAAAAIQDosVbv+gEAAEEEAAAOAAAAAAAAAAAAAAAA&#10;AC4CAABkcnMvZTJvRG9jLnhtbFBLAQItABQABgAIAAAAIQAseTcT3wAAAAoBAAAPAAAAAAAAAAAA&#10;AAAAAFQEAABkcnMvZG93bnJldi54bWxQSwUGAAAAAAQABADzAAAAYAUAAAAA&#10;" strokecolor="black [3213]" strokeweight="3.75pt">
                      <v:stroke endarrow="block" joinstyle="miter"/>
                    </v:shape>
                  </w:pict>
                </mc:Fallback>
              </mc:AlternateContent>
            </w:r>
            <w:r w:rsidRPr="000B2015">
              <w:rPr>
                <w:sz w:val="18"/>
                <w:szCs w:val="18"/>
              </w:rPr>
              <w:t xml:space="preserve">HT/P and PO </w:t>
            </w:r>
          </w:p>
        </w:tc>
        <w:tc>
          <w:tcPr>
            <w:tcW w:w="931" w:type="pct"/>
            <w:shd w:val="clear" w:color="auto" w:fill="auto"/>
          </w:tcPr>
          <w:p w:rsidR="000B2015" w:rsidRPr="000B2015" w:rsidRDefault="000B2015" w:rsidP="00CC47E3">
            <w:pPr>
              <w:ind w:left="0" w:firstLine="0"/>
              <w:rPr>
                <w:sz w:val="18"/>
                <w:szCs w:val="18"/>
              </w:rPr>
            </w:pPr>
          </w:p>
        </w:tc>
      </w:tr>
      <w:tr w:rsidR="000B2015" w:rsidRPr="000B2015" w:rsidTr="00CC47E3">
        <w:trPr>
          <w:trHeight w:val="140"/>
        </w:trPr>
        <w:tc>
          <w:tcPr>
            <w:tcW w:w="5000" w:type="pct"/>
            <w:gridSpan w:val="6"/>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0B2015">
        <w:tc>
          <w:tcPr>
            <w:tcW w:w="352" w:type="pct"/>
          </w:tcPr>
          <w:p w:rsidR="000B2015" w:rsidRPr="000B2015" w:rsidRDefault="000B2015" w:rsidP="00CC47E3">
            <w:pPr>
              <w:ind w:left="0" w:firstLine="0"/>
              <w:rPr>
                <w:sz w:val="18"/>
                <w:szCs w:val="18"/>
              </w:rPr>
            </w:pPr>
            <w:r w:rsidRPr="000B2015">
              <w:rPr>
                <w:sz w:val="18"/>
                <w:szCs w:val="18"/>
              </w:rPr>
              <w:t>8-11</w:t>
            </w:r>
          </w:p>
        </w:tc>
        <w:tc>
          <w:tcPr>
            <w:tcW w:w="929" w:type="pct"/>
            <w:vMerge w:val="restart"/>
            <w:shd w:val="clear" w:color="auto" w:fill="auto"/>
          </w:tcPr>
          <w:p w:rsidR="000B2015" w:rsidRPr="000B2015" w:rsidRDefault="000B2015" w:rsidP="00CC47E3">
            <w:pPr>
              <w:ind w:left="0" w:firstLine="0"/>
              <w:rPr>
                <w:sz w:val="18"/>
                <w:szCs w:val="18"/>
              </w:rPr>
            </w:pPr>
            <w:r w:rsidRPr="000B2015">
              <w:rPr>
                <w:sz w:val="18"/>
                <w:szCs w:val="18"/>
              </w:rPr>
              <w:t>8.30-9.30am -5</w:t>
            </w:r>
          </w:p>
          <w:p w:rsidR="000B2015" w:rsidRPr="000B2015" w:rsidRDefault="000B2015" w:rsidP="00CC47E3">
            <w:pPr>
              <w:ind w:left="0" w:firstLine="0"/>
              <w:rPr>
                <w:sz w:val="18"/>
                <w:szCs w:val="18"/>
              </w:rPr>
            </w:pPr>
            <w:r w:rsidRPr="000B2015">
              <w:rPr>
                <w:sz w:val="18"/>
                <w:szCs w:val="18"/>
              </w:rPr>
              <w:t>10-11am – 6</w:t>
            </w:r>
          </w:p>
          <w:p w:rsidR="000B2015" w:rsidRPr="000B2015" w:rsidRDefault="000B2015" w:rsidP="00CC47E3">
            <w:pPr>
              <w:ind w:left="0" w:firstLine="0"/>
              <w:rPr>
                <w:sz w:val="18"/>
                <w:szCs w:val="18"/>
              </w:rPr>
            </w:pPr>
            <w:r w:rsidRPr="000B2015">
              <w:rPr>
                <w:sz w:val="18"/>
                <w:szCs w:val="18"/>
              </w:rPr>
              <w:t>11.30- 12.30 - 7</w:t>
            </w:r>
          </w:p>
          <w:p w:rsidR="000B2015" w:rsidRPr="000B2015" w:rsidRDefault="000B2015" w:rsidP="00CC47E3">
            <w:pPr>
              <w:ind w:left="0" w:firstLine="0"/>
              <w:rPr>
                <w:sz w:val="18"/>
                <w:szCs w:val="18"/>
              </w:rPr>
            </w:pPr>
          </w:p>
        </w:tc>
        <w:tc>
          <w:tcPr>
            <w:tcW w:w="932" w:type="pct"/>
            <w:shd w:val="clear" w:color="auto" w:fill="auto"/>
          </w:tcPr>
          <w:p w:rsidR="000B2015" w:rsidRPr="000B2015" w:rsidRDefault="000B2015" w:rsidP="00CC47E3">
            <w:pPr>
              <w:ind w:left="0" w:firstLine="0"/>
              <w:rPr>
                <w:sz w:val="18"/>
                <w:szCs w:val="18"/>
              </w:rPr>
            </w:pPr>
            <w:r w:rsidRPr="000B2015">
              <w:rPr>
                <w:sz w:val="18"/>
                <w:szCs w:val="18"/>
              </w:rPr>
              <w:t>8.30-9.30am - 8</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8.30-9.30am - 9</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8.30-9.30am - 10</w:t>
            </w:r>
          </w:p>
        </w:tc>
        <w:tc>
          <w:tcPr>
            <w:tcW w:w="931" w:type="pct"/>
            <w:vMerge w:val="restart"/>
            <w:shd w:val="clear" w:color="auto" w:fill="auto"/>
          </w:tcPr>
          <w:p w:rsidR="000B2015" w:rsidRPr="000B2015" w:rsidRDefault="000B2015" w:rsidP="00CC47E3">
            <w:pPr>
              <w:ind w:left="0" w:firstLine="0"/>
              <w:rPr>
                <w:sz w:val="18"/>
                <w:szCs w:val="18"/>
              </w:rPr>
            </w:pPr>
            <w:r w:rsidRPr="000B2015">
              <w:rPr>
                <w:sz w:val="18"/>
                <w:szCs w:val="18"/>
              </w:rPr>
              <w:t>8.30-9.30am -11</w:t>
            </w:r>
          </w:p>
          <w:p w:rsidR="000B2015" w:rsidRPr="000B2015" w:rsidRDefault="000B2015" w:rsidP="00CC47E3">
            <w:pPr>
              <w:ind w:left="0" w:firstLine="0"/>
              <w:rPr>
                <w:sz w:val="18"/>
                <w:szCs w:val="18"/>
              </w:rPr>
            </w:pPr>
            <w:r w:rsidRPr="000B2015">
              <w:rPr>
                <w:sz w:val="18"/>
                <w:szCs w:val="18"/>
              </w:rPr>
              <w:t>10-11am – 12</w:t>
            </w:r>
          </w:p>
          <w:p w:rsidR="000B2015" w:rsidRPr="000B2015" w:rsidRDefault="000B2015" w:rsidP="00CC47E3">
            <w:pPr>
              <w:ind w:left="0" w:firstLine="0"/>
              <w:rPr>
                <w:sz w:val="18"/>
                <w:szCs w:val="18"/>
              </w:rPr>
            </w:pPr>
            <w:r w:rsidRPr="000B2015">
              <w:rPr>
                <w:sz w:val="18"/>
                <w:szCs w:val="18"/>
              </w:rPr>
              <w:t>11.30- 12.30 - 13</w:t>
            </w:r>
          </w:p>
        </w:tc>
      </w:tr>
      <w:tr w:rsidR="000B2015" w:rsidRPr="000B2015" w:rsidTr="000B2015">
        <w:tc>
          <w:tcPr>
            <w:tcW w:w="352" w:type="pct"/>
          </w:tcPr>
          <w:p w:rsidR="000B2015" w:rsidRPr="000B2015" w:rsidRDefault="000B2015" w:rsidP="00CC47E3">
            <w:pPr>
              <w:ind w:left="0" w:firstLine="0"/>
              <w:rPr>
                <w:sz w:val="18"/>
                <w:szCs w:val="18"/>
              </w:rPr>
            </w:pPr>
            <w:r w:rsidRPr="000B2015">
              <w:rPr>
                <w:sz w:val="18"/>
                <w:szCs w:val="18"/>
              </w:rPr>
              <w:t>11-1PM</w:t>
            </w:r>
          </w:p>
        </w:tc>
        <w:tc>
          <w:tcPr>
            <w:tcW w:w="929" w:type="pct"/>
            <w:vMerge/>
            <w:shd w:val="clear" w:color="auto" w:fill="auto"/>
          </w:tcPr>
          <w:p w:rsidR="000B2015" w:rsidRPr="000B2015" w:rsidRDefault="000B2015" w:rsidP="00CC47E3">
            <w:pPr>
              <w:ind w:left="0" w:firstLine="0"/>
              <w:rPr>
                <w:sz w:val="18"/>
                <w:szCs w:val="18"/>
              </w:rPr>
            </w:pPr>
          </w:p>
        </w:tc>
        <w:tc>
          <w:tcPr>
            <w:tcW w:w="932" w:type="pct"/>
            <w:shd w:val="clear" w:color="auto" w:fill="auto"/>
          </w:tcPr>
          <w:p w:rsidR="000B2015" w:rsidRPr="000B2015" w:rsidRDefault="000B2015" w:rsidP="00CC47E3">
            <w:pPr>
              <w:ind w:left="0" w:firstLine="0"/>
              <w:rPr>
                <w:sz w:val="18"/>
                <w:szCs w:val="18"/>
              </w:rPr>
            </w:pPr>
            <w:r w:rsidRPr="000B2015">
              <w:rPr>
                <w:sz w:val="18"/>
                <w:szCs w:val="18"/>
              </w:rPr>
              <w:t>(13) Child Development/ELDS</w:t>
            </w:r>
          </w:p>
          <w:p w:rsidR="000B2015" w:rsidRPr="000B2015" w:rsidRDefault="000B2015" w:rsidP="00CC47E3">
            <w:pPr>
              <w:ind w:left="0" w:firstLine="0"/>
              <w:rPr>
                <w:sz w:val="18"/>
                <w:szCs w:val="18"/>
              </w:rPr>
            </w:pPr>
            <w:r w:rsidRPr="000B2015">
              <w:rPr>
                <w:sz w:val="18"/>
                <w:szCs w:val="18"/>
              </w:rPr>
              <w:t>ECCE</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(6) ECCE Curriculum</w:t>
            </w:r>
          </w:p>
          <w:p w:rsidR="000B2015" w:rsidRPr="000B2015" w:rsidRDefault="000B2015" w:rsidP="00CC47E3">
            <w:pPr>
              <w:ind w:left="0" w:firstLine="0"/>
              <w:rPr>
                <w:sz w:val="18"/>
                <w:szCs w:val="18"/>
              </w:rPr>
            </w:pPr>
            <w:r w:rsidRPr="000B2015">
              <w:rPr>
                <w:sz w:val="18"/>
                <w:szCs w:val="18"/>
              </w:rPr>
              <w:t>ECCE</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12-1</w:t>
            </w:r>
          </w:p>
          <w:p w:rsidR="000B2015" w:rsidRPr="000B2015" w:rsidRDefault="000B2015" w:rsidP="00CC47E3">
            <w:pPr>
              <w:ind w:left="0" w:firstLine="0"/>
              <w:rPr>
                <w:sz w:val="18"/>
                <w:szCs w:val="18"/>
              </w:rPr>
            </w:pPr>
            <w:r w:rsidRPr="000B2015">
              <w:rPr>
                <w:sz w:val="18"/>
                <w:szCs w:val="18"/>
              </w:rPr>
              <w:t>(16) Progression from ECCE to grade 1 &amp; 2</w:t>
            </w:r>
          </w:p>
          <w:p w:rsidR="000B2015" w:rsidRPr="000B2015" w:rsidRDefault="000B2015" w:rsidP="00CC47E3">
            <w:pPr>
              <w:ind w:left="0" w:firstLine="0"/>
              <w:rPr>
                <w:sz w:val="18"/>
                <w:szCs w:val="18"/>
              </w:rPr>
            </w:pPr>
            <w:r w:rsidRPr="000B2015">
              <w:rPr>
                <w:sz w:val="18"/>
                <w:szCs w:val="18"/>
              </w:rPr>
              <w:t>ECCE, Yr 1 and Yr 2 Tchs</w:t>
            </w:r>
          </w:p>
        </w:tc>
        <w:tc>
          <w:tcPr>
            <w:tcW w:w="931" w:type="pct"/>
            <w:vMerge/>
            <w:shd w:val="clear" w:color="auto" w:fill="auto"/>
          </w:tcPr>
          <w:p w:rsidR="000B2015" w:rsidRPr="000B2015" w:rsidRDefault="000B2015" w:rsidP="00CC47E3">
            <w:pPr>
              <w:ind w:left="0" w:firstLine="0"/>
              <w:rPr>
                <w:sz w:val="18"/>
                <w:szCs w:val="18"/>
              </w:rPr>
            </w:pPr>
          </w:p>
        </w:tc>
      </w:tr>
      <w:tr w:rsidR="000B2015" w:rsidRPr="000B2015" w:rsidTr="00CC47E3">
        <w:trPr>
          <w:trHeight w:val="140"/>
        </w:trPr>
        <w:tc>
          <w:tcPr>
            <w:tcW w:w="5000" w:type="pct"/>
            <w:gridSpan w:val="6"/>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0B2015">
        <w:tc>
          <w:tcPr>
            <w:tcW w:w="352" w:type="pct"/>
          </w:tcPr>
          <w:p w:rsidR="000B2015" w:rsidRPr="000B2015" w:rsidRDefault="000B2015" w:rsidP="00CC47E3">
            <w:pPr>
              <w:ind w:left="0" w:firstLine="0"/>
              <w:rPr>
                <w:sz w:val="18"/>
                <w:szCs w:val="18"/>
              </w:rPr>
            </w:pPr>
            <w:r w:rsidRPr="000B2015">
              <w:rPr>
                <w:sz w:val="18"/>
                <w:szCs w:val="18"/>
              </w:rPr>
              <w:t>2-4PM</w:t>
            </w:r>
          </w:p>
        </w:tc>
        <w:tc>
          <w:tcPr>
            <w:tcW w:w="929" w:type="pct"/>
            <w:shd w:val="clear" w:color="auto" w:fill="auto"/>
          </w:tcPr>
          <w:p w:rsidR="000B2015" w:rsidRPr="000B2015" w:rsidRDefault="000B2015" w:rsidP="00CC47E3">
            <w:pPr>
              <w:ind w:left="0" w:firstLine="0"/>
              <w:rPr>
                <w:sz w:val="18"/>
                <w:szCs w:val="18"/>
              </w:rPr>
            </w:pPr>
          </w:p>
        </w:tc>
        <w:tc>
          <w:tcPr>
            <w:tcW w:w="932" w:type="pct"/>
            <w:shd w:val="clear" w:color="auto" w:fill="auto"/>
          </w:tcPr>
          <w:p w:rsidR="000B2015" w:rsidRPr="000B2015" w:rsidRDefault="000B2015" w:rsidP="00CC47E3">
            <w:pPr>
              <w:ind w:left="0" w:firstLine="0"/>
              <w:rPr>
                <w:sz w:val="18"/>
                <w:szCs w:val="18"/>
              </w:rPr>
            </w:pPr>
            <w:r w:rsidRPr="000B2015">
              <w:rPr>
                <w:sz w:val="18"/>
                <w:szCs w:val="18"/>
              </w:rPr>
              <w:t>(7) Sharing Draft (Primary and ECCE)</w:t>
            </w:r>
          </w:p>
          <w:p w:rsidR="000B2015" w:rsidRPr="000B2015" w:rsidRDefault="000B2015" w:rsidP="00CC47E3">
            <w:pPr>
              <w:ind w:left="0" w:firstLine="0"/>
              <w:rPr>
                <w:sz w:val="18"/>
                <w:szCs w:val="18"/>
              </w:rPr>
            </w:pPr>
            <w:r w:rsidRPr="000B2015">
              <w:rPr>
                <w:sz w:val="18"/>
                <w:szCs w:val="18"/>
              </w:rPr>
              <w:t xml:space="preserve">SAIP with Stakeholders </w:t>
            </w:r>
          </w:p>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r w:rsidRPr="000B2015">
              <w:rPr>
                <w:sz w:val="18"/>
                <w:szCs w:val="18"/>
              </w:rPr>
              <w:t>(3/6) Curriculum and Assessment</w:t>
            </w:r>
          </w:p>
          <w:p w:rsidR="000B2015" w:rsidRPr="000B2015" w:rsidRDefault="000B2015" w:rsidP="00CC47E3">
            <w:pPr>
              <w:ind w:left="0" w:firstLine="0"/>
              <w:rPr>
                <w:sz w:val="18"/>
                <w:szCs w:val="18"/>
              </w:rPr>
            </w:pPr>
            <w:r w:rsidRPr="000B2015">
              <w:rPr>
                <w:sz w:val="18"/>
                <w:szCs w:val="18"/>
              </w:rPr>
              <w:t>Primary</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(4) Teaching and Learning Primary</w:t>
            </w:r>
          </w:p>
          <w:p w:rsidR="000B2015" w:rsidRPr="000B2015" w:rsidRDefault="000B2015" w:rsidP="00CC47E3">
            <w:pPr>
              <w:ind w:left="0" w:firstLine="0"/>
              <w:rPr>
                <w:sz w:val="18"/>
                <w:szCs w:val="18"/>
              </w:rPr>
            </w:pPr>
            <w:r w:rsidRPr="000B2015">
              <w:rPr>
                <w:sz w:val="18"/>
                <w:szCs w:val="18"/>
              </w:rPr>
              <w:t xml:space="preserve">(12) Behaviour Management </w:t>
            </w:r>
          </w:p>
        </w:tc>
        <w:tc>
          <w:tcPr>
            <w:tcW w:w="931" w:type="pct"/>
            <w:shd w:val="clear" w:color="auto" w:fill="auto"/>
          </w:tcPr>
          <w:p w:rsidR="000B2015" w:rsidRPr="000B2015" w:rsidRDefault="000B2015" w:rsidP="00CC47E3">
            <w:pPr>
              <w:ind w:left="0" w:firstLine="0"/>
              <w:rPr>
                <w:sz w:val="18"/>
                <w:szCs w:val="18"/>
              </w:rPr>
            </w:pPr>
            <w:r w:rsidRPr="000B2015">
              <w:rPr>
                <w:sz w:val="18"/>
                <w:szCs w:val="18"/>
              </w:rPr>
              <w:t>(14) TOR School Management Committee</w:t>
            </w:r>
          </w:p>
          <w:p w:rsidR="000B2015" w:rsidRPr="000B2015" w:rsidRDefault="000B2015" w:rsidP="00CC47E3">
            <w:pPr>
              <w:ind w:left="0" w:firstLine="0"/>
              <w:rPr>
                <w:sz w:val="18"/>
                <w:szCs w:val="18"/>
              </w:rPr>
            </w:pPr>
            <w:r w:rsidRPr="000B2015">
              <w:rPr>
                <w:sz w:val="18"/>
                <w:szCs w:val="18"/>
              </w:rPr>
              <w:t>Committee Members</w:t>
            </w:r>
          </w:p>
        </w:tc>
      </w:tr>
    </w:tbl>
    <w:p w:rsidR="000B2015" w:rsidRPr="000B2015" w:rsidRDefault="000B2015" w:rsidP="000B2015"/>
    <w:tbl>
      <w:tblPr>
        <w:tblStyle w:val="TableGrid"/>
        <w:tblW w:w="5000" w:type="pct"/>
        <w:tblLook w:val="04A0" w:firstRow="1" w:lastRow="0" w:firstColumn="1" w:lastColumn="0" w:noHBand="0" w:noVBand="1"/>
      </w:tblPr>
      <w:tblGrid>
        <w:gridCol w:w="737"/>
        <w:gridCol w:w="1941"/>
        <w:gridCol w:w="1943"/>
        <w:gridCol w:w="1943"/>
        <w:gridCol w:w="1943"/>
        <w:gridCol w:w="1949"/>
      </w:tblGrid>
      <w:tr w:rsidR="000B2015" w:rsidRPr="000B2015" w:rsidTr="00CC47E3">
        <w:tc>
          <w:tcPr>
            <w:tcW w:w="5000" w:type="pct"/>
            <w:gridSpan w:val="6"/>
            <w:shd w:val="clear" w:color="auto" w:fill="auto"/>
          </w:tcPr>
          <w:p w:rsidR="000B2015" w:rsidRPr="000B2015" w:rsidRDefault="000B2015" w:rsidP="00CC47E3">
            <w:pPr>
              <w:ind w:left="0" w:firstLine="0"/>
              <w:jc w:val="center"/>
              <w:rPr>
                <w:b/>
              </w:rPr>
            </w:pPr>
            <w:r w:rsidRPr="000B2015">
              <w:rPr>
                <w:b/>
              </w:rPr>
              <w:t>INFORMATION SHARING SCHOOL VISIT TIMETABLE</w:t>
            </w:r>
          </w:p>
          <w:p w:rsidR="000B2015" w:rsidRPr="000B2015" w:rsidRDefault="000B2015" w:rsidP="00CC47E3">
            <w:pPr>
              <w:ind w:left="0" w:firstLine="0"/>
              <w:jc w:val="center"/>
            </w:pPr>
            <w:r w:rsidRPr="000B2015">
              <w:rPr>
                <w:b/>
              </w:rPr>
              <w:t>WEEK THREE</w:t>
            </w:r>
          </w:p>
        </w:tc>
      </w:tr>
      <w:tr w:rsidR="000B2015" w:rsidRPr="000B2015" w:rsidTr="00CC47E3">
        <w:tc>
          <w:tcPr>
            <w:tcW w:w="353" w:type="pct"/>
            <w:shd w:val="clear" w:color="auto" w:fill="auto"/>
          </w:tcPr>
          <w:p w:rsidR="000B2015" w:rsidRPr="000B2015" w:rsidRDefault="000B2015" w:rsidP="00CC47E3">
            <w:pPr>
              <w:ind w:left="0" w:firstLine="0"/>
              <w:rPr>
                <w:b/>
                <w:color w:val="000000" w:themeColor="text1"/>
              </w:rPr>
            </w:pPr>
            <w:r w:rsidRPr="000B2015">
              <w:rPr>
                <w:b/>
                <w:color w:val="000000" w:themeColor="text1"/>
              </w:rPr>
              <w:t>TIME</w:t>
            </w:r>
          </w:p>
        </w:tc>
        <w:tc>
          <w:tcPr>
            <w:tcW w:w="928"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11</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12</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13</w:t>
            </w:r>
          </w:p>
        </w:tc>
        <w:tc>
          <w:tcPr>
            <w:tcW w:w="929"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14</w:t>
            </w:r>
          </w:p>
        </w:tc>
        <w:tc>
          <w:tcPr>
            <w:tcW w:w="932" w:type="pct"/>
            <w:shd w:val="clear" w:color="auto" w:fill="auto"/>
          </w:tcPr>
          <w:p w:rsidR="000B2015" w:rsidRPr="000B2015" w:rsidRDefault="000B2015" w:rsidP="00CC47E3">
            <w:pPr>
              <w:ind w:left="0" w:firstLine="0"/>
              <w:jc w:val="center"/>
              <w:rPr>
                <w:b/>
                <w:color w:val="000000" w:themeColor="text1"/>
              </w:rPr>
            </w:pPr>
            <w:r w:rsidRPr="000B2015">
              <w:rPr>
                <w:b/>
                <w:color w:val="000000" w:themeColor="text1"/>
              </w:rPr>
              <w:t>DAY 15</w:t>
            </w:r>
          </w:p>
        </w:tc>
      </w:tr>
      <w:tr w:rsidR="000B2015" w:rsidRPr="000B2015" w:rsidTr="00CC47E3">
        <w:tc>
          <w:tcPr>
            <w:tcW w:w="353" w:type="pct"/>
            <w:shd w:val="clear" w:color="auto" w:fill="auto"/>
          </w:tcPr>
          <w:p w:rsidR="000B2015" w:rsidRPr="000B2015" w:rsidRDefault="000B2015" w:rsidP="00CC47E3">
            <w:pPr>
              <w:ind w:left="0" w:firstLine="0"/>
              <w:rPr>
                <w:sz w:val="18"/>
                <w:szCs w:val="18"/>
              </w:rPr>
            </w:pPr>
            <w:r w:rsidRPr="000B2015">
              <w:rPr>
                <w:sz w:val="18"/>
                <w:szCs w:val="18"/>
              </w:rPr>
              <w:t>7.30-8</w:t>
            </w:r>
          </w:p>
        </w:tc>
        <w:tc>
          <w:tcPr>
            <w:tcW w:w="928" w:type="pct"/>
            <w:shd w:val="clear" w:color="auto" w:fill="auto"/>
          </w:tcPr>
          <w:p w:rsidR="000B2015" w:rsidRPr="000B2015" w:rsidRDefault="000B2015" w:rsidP="00CC47E3">
            <w:pPr>
              <w:ind w:left="0" w:firstLine="0"/>
              <w:rPr>
                <w:sz w:val="18"/>
                <w:szCs w:val="18"/>
              </w:rPr>
            </w:pPr>
            <w:r w:rsidRPr="000B2015">
              <w:rPr>
                <w:sz w:val="18"/>
                <w:szCs w:val="18"/>
              </w:rPr>
              <w:t>(7) School Leadership Plans</w:t>
            </w:r>
          </w:p>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HT/P and PO</w:t>
            </w:r>
          </w:p>
        </w:tc>
        <w:tc>
          <w:tcPr>
            <w:tcW w:w="929" w:type="pct"/>
            <w:shd w:val="clear" w:color="auto" w:fill="auto"/>
          </w:tcPr>
          <w:p w:rsidR="000B2015" w:rsidRPr="000B2015" w:rsidRDefault="000B2015" w:rsidP="00CC47E3">
            <w:pPr>
              <w:ind w:left="0" w:firstLine="0"/>
              <w:rPr>
                <w:sz w:val="18"/>
                <w:szCs w:val="18"/>
              </w:rPr>
            </w:pPr>
            <w:r w:rsidRPr="000B2015">
              <w:rPr>
                <w:noProof/>
                <w:sz w:val="18"/>
                <w:szCs w:val="18"/>
                <w:lang w:eastAsia="en-AU"/>
              </w:rPr>
              <mc:AlternateContent>
                <mc:Choice Requires="wps">
                  <w:drawing>
                    <wp:anchor distT="0" distB="0" distL="114300" distR="114300" simplePos="0" relativeHeight="251666432" behindDoc="0" locked="0" layoutInCell="1" allowOverlap="1" wp14:anchorId="4A200649" wp14:editId="67D1864C">
                      <wp:simplePos x="0" y="0"/>
                      <wp:positionH relativeFrom="column">
                        <wp:posOffset>-4020820</wp:posOffset>
                      </wp:positionH>
                      <wp:positionV relativeFrom="paragraph">
                        <wp:posOffset>202564</wp:posOffset>
                      </wp:positionV>
                      <wp:extent cx="5238750" cy="45719"/>
                      <wp:effectExtent l="0" t="76200" r="0" b="145415"/>
                      <wp:wrapNone/>
                      <wp:docPr id="12" name="Straight Arrow Connector 12"/>
                      <wp:cNvGraphicFramePr/>
                      <a:graphic xmlns:a="http://schemas.openxmlformats.org/drawingml/2006/main">
                        <a:graphicData uri="http://schemas.microsoft.com/office/word/2010/wordprocessingShape">
                          <wps:wsp>
                            <wps:cNvCnPr/>
                            <wps:spPr>
                              <a:xfrm>
                                <a:off x="0" y="0"/>
                                <a:ext cx="5238750" cy="45719"/>
                              </a:xfrm>
                              <a:prstGeom prst="straightConnector1">
                                <a:avLst/>
                              </a:prstGeom>
                              <a:ln w="476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02392" id="Straight Arrow Connector 12" o:spid="_x0000_s1026" type="#_x0000_t32" style="position:absolute;margin-left:-316.6pt;margin-top:15.95pt;width:41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Qk8wEAADcEAAAOAAAAZHJzL2Uyb0RvYy54bWysU8FuEzEQvSPxD5bvZJNAmjbKpkIp5YIg&#10;assHuF47a2F7rLHJJn/P2LvZQOGAEBfv2jNv5r3n8fr26Cw7KIwGfM1nkylnyktojN/X/OvT/Ztr&#10;zmISvhEWvKr5SUV+u3n9at2FlZpDC7ZRyKiIj6su1LxNKayqKspWOREnEJSnoAZ0ItEW91WDoqPq&#10;zlbz6fSq6gCbgCBVjHR61wf5ptTXWsn0ReuoErM1J26prFjW57xWm7VY7VGE1siBhvgHFk4YT03H&#10;UnciCfYdzW+lnJEIEXSaSHAVaG2kKhpIzWz6Qs1jK4IqWsicGEab4v8rKz8fdshMQ3c358wLR3f0&#10;mFCYfZvYe0To2Ba8Jx8BGaWQX12IK4Jt/Q6HXQw7zOKPGl3+kix2LB6fRo/VMTFJh4v52+vlgq5C&#10;UuzdYjm7yTWrCzhgTB8VOJZ/ah4HMiOLWfFZHD7F1APPgNzZetZR2eXVfFHSIljT3Btrc7AMldpa&#10;ZAdB45COs6H1L1lJGPvBNyydAnmR0Ai/t2rItJ64ZgN6yeUvnazqez8oTVaSyJ7ji37Nt3M/6ykz&#10;QzQxG0HTnnGe/AvJC2jIzTBVBvtvgWN26Qg+jUBnPOCful6s0X3+WXWvNct+huZUBqDYQdNZLnF4&#10;SXn8f94X+OW9b34AAAD//wMAUEsDBBQABgAIAAAAIQAB3t0p3gAAAAoBAAAPAAAAZHJzL2Rvd25y&#10;ZXYueG1sTI/BbsIwDIbvk/YOkSftBmmphNauKZqGttsOAy67hcakhcapmkALTz9z2o62P/3+/nI1&#10;uU5ccAitJwXpPAGBVHvTklWw237MXkCEqMnozhMquGKAVfX4UOrC+JG+8bKJVnAIhUIraGLsCylD&#10;3aDTYe57JL4d/OB05HGw0gx65HDXyUWSLKXTLfGHRvf43mB92pydgv7m7bhOPuP152t9s832iLU5&#10;KvX8NL29gog4xT8Y7vqsDhU77f2ZTBCdgtkyyxbMKsjSHMSdyFMus+dFnoKsSvm/QvULAAD//wMA&#10;UEsBAi0AFAAGAAgAAAAhALaDOJL+AAAA4QEAABMAAAAAAAAAAAAAAAAAAAAAAFtDb250ZW50X1R5&#10;cGVzXS54bWxQSwECLQAUAAYACAAAACEAOP0h/9YAAACUAQAACwAAAAAAAAAAAAAAAAAvAQAAX3Jl&#10;bHMvLnJlbHNQSwECLQAUAAYACAAAACEA4CIUJPMBAAA3BAAADgAAAAAAAAAAAAAAAAAuAgAAZHJz&#10;L2Uyb0RvYy54bWxQSwECLQAUAAYACAAAACEAAd7dKd4AAAAKAQAADwAAAAAAAAAAAAAAAABNBAAA&#10;ZHJzL2Rvd25yZXYueG1sUEsFBgAAAAAEAAQA8wAAAFgFAAAAAA==&#10;" strokecolor="black [3213]" strokeweight="3.75pt">
                      <v:stroke endarrow="block" joinstyle="miter"/>
                    </v:shape>
                  </w:pict>
                </mc:Fallback>
              </mc:AlternateContent>
            </w:r>
            <w:r w:rsidRPr="000B2015">
              <w:rPr>
                <w:sz w:val="18"/>
                <w:szCs w:val="18"/>
              </w:rPr>
              <w:t>HT/P and PO</w:t>
            </w:r>
          </w:p>
        </w:tc>
        <w:tc>
          <w:tcPr>
            <w:tcW w:w="932" w:type="pct"/>
            <w:shd w:val="clear" w:color="auto" w:fill="auto"/>
          </w:tcPr>
          <w:p w:rsidR="000B2015" w:rsidRPr="000B2015" w:rsidRDefault="000B2015" w:rsidP="00CC47E3">
            <w:pPr>
              <w:ind w:left="0" w:firstLine="0"/>
              <w:rPr>
                <w:sz w:val="18"/>
                <w:szCs w:val="18"/>
              </w:rPr>
            </w:pPr>
          </w:p>
        </w:tc>
      </w:tr>
      <w:tr w:rsidR="000B2015" w:rsidRPr="000B2015" w:rsidTr="00CC47E3">
        <w:trPr>
          <w:trHeight w:val="140"/>
        </w:trPr>
        <w:tc>
          <w:tcPr>
            <w:tcW w:w="5000" w:type="pct"/>
            <w:gridSpan w:val="6"/>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CC47E3">
        <w:tc>
          <w:tcPr>
            <w:tcW w:w="353" w:type="pct"/>
            <w:shd w:val="clear" w:color="auto" w:fill="auto"/>
          </w:tcPr>
          <w:p w:rsidR="000B2015" w:rsidRPr="000B2015" w:rsidRDefault="000B2015" w:rsidP="00CC47E3">
            <w:pPr>
              <w:ind w:left="0" w:firstLine="0"/>
              <w:rPr>
                <w:sz w:val="18"/>
                <w:szCs w:val="18"/>
              </w:rPr>
            </w:pPr>
            <w:r w:rsidRPr="000B2015">
              <w:rPr>
                <w:sz w:val="18"/>
                <w:szCs w:val="18"/>
              </w:rPr>
              <w:t>8-11</w:t>
            </w:r>
          </w:p>
        </w:tc>
        <w:tc>
          <w:tcPr>
            <w:tcW w:w="928" w:type="pct"/>
            <w:vMerge w:val="restart"/>
            <w:shd w:val="clear" w:color="auto" w:fill="auto"/>
          </w:tcPr>
          <w:p w:rsidR="000B2015" w:rsidRPr="000B2015" w:rsidRDefault="000B2015" w:rsidP="00CC47E3">
            <w:pPr>
              <w:ind w:left="0" w:firstLine="0"/>
              <w:rPr>
                <w:sz w:val="18"/>
                <w:szCs w:val="18"/>
              </w:rPr>
            </w:pPr>
            <w:r w:rsidRPr="000B2015">
              <w:rPr>
                <w:sz w:val="18"/>
                <w:szCs w:val="18"/>
              </w:rPr>
              <w:t>8.30-9.30am -14</w:t>
            </w:r>
          </w:p>
          <w:p w:rsidR="000B2015" w:rsidRPr="000B2015" w:rsidRDefault="000B2015" w:rsidP="00CC47E3">
            <w:pPr>
              <w:ind w:left="0" w:firstLine="0"/>
              <w:rPr>
                <w:sz w:val="18"/>
                <w:szCs w:val="18"/>
              </w:rPr>
            </w:pPr>
            <w:r w:rsidRPr="000B2015">
              <w:rPr>
                <w:sz w:val="18"/>
                <w:szCs w:val="18"/>
              </w:rPr>
              <w:t>10-11am – 15</w:t>
            </w:r>
          </w:p>
          <w:p w:rsidR="000B2015" w:rsidRPr="000B2015" w:rsidRDefault="000B2015" w:rsidP="00CC47E3">
            <w:pPr>
              <w:ind w:left="0" w:firstLine="0"/>
              <w:rPr>
                <w:sz w:val="18"/>
                <w:szCs w:val="18"/>
              </w:rPr>
            </w:pPr>
            <w:r w:rsidRPr="000B2015">
              <w:rPr>
                <w:sz w:val="18"/>
                <w:szCs w:val="18"/>
              </w:rPr>
              <w:t>11.30- 12.30 - 16</w:t>
            </w:r>
          </w:p>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p>
        </w:tc>
        <w:tc>
          <w:tcPr>
            <w:tcW w:w="932" w:type="pct"/>
            <w:shd w:val="clear" w:color="auto" w:fill="auto"/>
          </w:tcPr>
          <w:p w:rsidR="000B2015" w:rsidRPr="000B2015" w:rsidRDefault="000B2015" w:rsidP="00CC47E3">
            <w:pPr>
              <w:ind w:left="0" w:firstLine="0"/>
              <w:rPr>
                <w:sz w:val="18"/>
                <w:szCs w:val="18"/>
              </w:rPr>
            </w:pPr>
          </w:p>
        </w:tc>
      </w:tr>
      <w:tr w:rsidR="000B2015" w:rsidRPr="000B2015" w:rsidTr="00CC47E3">
        <w:tc>
          <w:tcPr>
            <w:tcW w:w="353" w:type="pct"/>
            <w:shd w:val="clear" w:color="auto" w:fill="auto"/>
          </w:tcPr>
          <w:p w:rsidR="000B2015" w:rsidRPr="000B2015" w:rsidRDefault="000B2015" w:rsidP="00CC47E3">
            <w:pPr>
              <w:ind w:left="0" w:firstLine="0"/>
              <w:rPr>
                <w:sz w:val="18"/>
                <w:szCs w:val="18"/>
              </w:rPr>
            </w:pPr>
            <w:r w:rsidRPr="000B2015">
              <w:rPr>
                <w:sz w:val="18"/>
                <w:szCs w:val="18"/>
              </w:rPr>
              <w:t>11-1PM</w:t>
            </w:r>
          </w:p>
        </w:tc>
        <w:tc>
          <w:tcPr>
            <w:tcW w:w="928" w:type="pct"/>
            <w:vMerge/>
            <w:shd w:val="clear" w:color="auto" w:fill="auto"/>
          </w:tcPr>
          <w:p w:rsidR="000B2015" w:rsidRPr="000B2015" w:rsidRDefault="000B2015" w:rsidP="00CC47E3">
            <w:pPr>
              <w:ind w:left="0" w:firstLine="0"/>
              <w:rPr>
                <w:sz w:val="18"/>
                <w:szCs w:val="18"/>
              </w:rPr>
            </w:pPr>
          </w:p>
        </w:tc>
        <w:tc>
          <w:tcPr>
            <w:tcW w:w="929" w:type="pct"/>
            <w:shd w:val="clear" w:color="auto" w:fill="auto"/>
          </w:tcPr>
          <w:p w:rsidR="000B2015" w:rsidRPr="000B2015" w:rsidRDefault="000B2015" w:rsidP="00CC47E3">
            <w:pPr>
              <w:ind w:left="0" w:firstLine="0"/>
              <w:rPr>
                <w:sz w:val="18"/>
                <w:szCs w:val="18"/>
              </w:rPr>
            </w:pPr>
            <w:r w:rsidRPr="000B2015">
              <w:rPr>
                <w:sz w:val="18"/>
                <w:szCs w:val="18"/>
              </w:rPr>
              <w:t>(7) ECCE Head Teacher Performance Management</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(8) Feedback and Follow-up</w:t>
            </w:r>
          </w:p>
          <w:p w:rsidR="000B2015" w:rsidRPr="000B2015" w:rsidRDefault="000B2015" w:rsidP="00CC47E3">
            <w:pPr>
              <w:ind w:left="0" w:firstLine="0"/>
              <w:rPr>
                <w:sz w:val="18"/>
                <w:szCs w:val="18"/>
              </w:rPr>
            </w:pPr>
            <w:r w:rsidRPr="000B2015">
              <w:rPr>
                <w:sz w:val="18"/>
                <w:szCs w:val="18"/>
              </w:rPr>
              <w:t>Behaviour Management</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Presentation of the final SAIP</w:t>
            </w:r>
          </w:p>
          <w:p w:rsidR="000B2015" w:rsidRPr="000B2015" w:rsidRDefault="000B2015" w:rsidP="00CC47E3">
            <w:pPr>
              <w:ind w:left="0" w:firstLine="0"/>
              <w:rPr>
                <w:sz w:val="18"/>
                <w:szCs w:val="18"/>
              </w:rPr>
            </w:pPr>
            <w:r w:rsidRPr="000B2015">
              <w:rPr>
                <w:sz w:val="18"/>
                <w:szCs w:val="18"/>
              </w:rPr>
              <w:t>ECCE</w:t>
            </w:r>
          </w:p>
        </w:tc>
        <w:tc>
          <w:tcPr>
            <w:tcW w:w="932" w:type="pct"/>
            <w:shd w:val="clear" w:color="auto" w:fill="auto"/>
          </w:tcPr>
          <w:p w:rsidR="000B2015" w:rsidRPr="000B2015" w:rsidRDefault="000B2015" w:rsidP="00CC47E3">
            <w:pPr>
              <w:ind w:left="0" w:firstLine="0"/>
              <w:rPr>
                <w:sz w:val="18"/>
                <w:szCs w:val="18"/>
              </w:rPr>
            </w:pPr>
          </w:p>
        </w:tc>
      </w:tr>
      <w:tr w:rsidR="000B2015" w:rsidRPr="000B2015" w:rsidTr="00CC47E3">
        <w:trPr>
          <w:trHeight w:val="140"/>
        </w:trPr>
        <w:tc>
          <w:tcPr>
            <w:tcW w:w="5000" w:type="pct"/>
            <w:gridSpan w:val="6"/>
            <w:shd w:val="clear" w:color="auto" w:fill="808080" w:themeFill="background1" w:themeFillShade="80"/>
          </w:tcPr>
          <w:p w:rsidR="000B2015" w:rsidRPr="000B2015" w:rsidRDefault="000B2015" w:rsidP="00CC47E3">
            <w:pPr>
              <w:ind w:left="0" w:firstLine="0"/>
              <w:rPr>
                <w:sz w:val="18"/>
                <w:szCs w:val="18"/>
              </w:rPr>
            </w:pPr>
          </w:p>
        </w:tc>
      </w:tr>
      <w:tr w:rsidR="000B2015" w:rsidRPr="000B2015" w:rsidTr="00CC47E3">
        <w:tc>
          <w:tcPr>
            <w:tcW w:w="353" w:type="pct"/>
            <w:shd w:val="clear" w:color="auto" w:fill="auto"/>
          </w:tcPr>
          <w:p w:rsidR="000B2015" w:rsidRPr="000B2015" w:rsidRDefault="000B2015" w:rsidP="00CC47E3">
            <w:pPr>
              <w:ind w:left="0" w:firstLine="0"/>
              <w:rPr>
                <w:sz w:val="18"/>
                <w:szCs w:val="18"/>
              </w:rPr>
            </w:pPr>
            <w:r w:rsidRPr="000B2015">
              <w:rPr>
                <w:sz w:val="18"/>
                <w:szCs w:val="18"/>
              </w:rPr>
              <w:t>2-4PM</w:t>
            </w:r>
          </w:p>
        </w:tc>
        <w:tc>
          <w:tcPr>
            <w:tcW w:w="928" w:type="pct"/>
            <w:shd w:val="clear" w:color="auto" w:fill="auto"/>
          </w:tcPr>
          <w:p w:rsidR="000B2015" w:rsidRPr="000B2015" w:rsidRDefault="000B2015" w:rsidP="00CC47E3">
            <w:pPr>
              <w:ind w:left="0" w:firstLine="0"/>
              <w:rPr>
                <w:sz w:val="18"/>
                <w:szCs w:val="18"/>
              </w:rPr>
            </w:pPr>
            <w:r w:rsidRPr="000B2015">
              <w:rPr>
                <w:sz w:val="18"/>
                <w:szCs w:val="18"/>
              </w:rPr>
              <w:t>(7) Head Teacher Performance Management</w:t>
            </w:r>
          </w:p>
          <w:p w:rsidR="000B2015" w:rsidRPr="000B2015" w:rsidRDefault="000B2015" w:rsidP="00CC47E3">
            <w:pPr>
              <w:ind w:left="0" w:firstLine="0"/>
              <w:rPr>
                <w:sz w:val="18"/>
                <w:szCs w:val="18"/>
              </w:rPr>
            </w:pPr>
            <w:r w:rsidRPr="000B2015">
              <w:rPr>
                <w:sz w:val="18"/>
                <w:szCs w:val="18"/>
              </w:rPr>
              <w:t>Finalise SAIP Documents</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(4) Teaching and Learning</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(10) Safe Schools</w:t>
            </w:r>
          </w:p>
          <w:p w:rsidR="000B2015" w:rsidRPr="000B2015" w:rsidRDefault="000B2015" w:rsidP="00CC47E3">
            <w:pPr>
              <w:ind w:left="0" w:firstLine="0"/>
              <w:rPr>
                <w:sz w:val="18"/>
                <w:szCs w:val="18"/>
              </w:rPr>
            </w:pPr>
            <w:r w:rsidRPr="000B2015">
              <w:rPr>
                <w:sz w:val="18"/>
                <w:szCs w:val="18"/>
              </w:rPr>
              <w:t>ECCE and Primary</w:t>
            </w:r>
          </w:p>
        </w:tc>
        <w:tc>
          <w:tcPr>
            <w:tcW w:w="929" w:type="pct"/>
            <w:shd w:val="clear" w:color="auto" w:fill="auto"/>
          </w:tcPr>
          <w:p w:rsidR="000B2015" w:rsidRPr="000B2015" w:rsidRDefault="000B2015" w:rsidP="00CC47E3">
            <w:pPr>
              <w:ind w:left="0" w:firstLine="0"/>
              <w:rPr>
                <w:sz w:val="18"/>
                <w:szCs w:val="18"/>
              </w:rPr>
            </w:pPr>
            <w:r w:rsidRPr="000B2015">
              <w:rPr>
                <w:sz w:val="18"/>
                <w:szCs w:val="18"/>
              </w:rPr>
              <w:t>(8) Feedback and Follow-up</w:t>
            </w:r>
          </w:p>
          <w:p w:rsidR="000B2015" w:rsidRPr="000B2015" w:rsidRDefault="000B2015" w:rsidP="00CC47E3">
            <w:pPr>
              <w:ind w:left="0" w:firstLine="0"/>
              <w:rPr>
                <w:sz w:val="18"/>
                <w:szCs w:val="18"/>
              </w:rPr>
            </w:pPr>
            <w:r w:rsidRPr="000B2015">
              <w:rPr>
                <w:sz w:val="18"/>
                <w:szCs w:val="18"/>
              </w:rPr>
              <w:t>Presentation of the Final SAIP</w:t>
            </w:r>
          </w:p>
          <w:p w:rsidR="000B2015" w:rsidRPr="000B2015" w:rsidRDefault="000B2015" w:rsidP="00CC47E3">
            <w:pPr>
              <w:ind w:left="0" w:firstLine="0"/>
              <w:rPr>
                <w:sz w:val="18"/>
                <w:szCs w:val="18"/>
              </w:rPr>
            </w:pPr>
            <w:r w:rsidRPr="000B2015">
              <w:rPr>
                <w:sz w:val="18"/>
                <w:szCs w:val="18"/>
              </w:rPr>
              <w:t>Primary</w:t>
            </w:r>
          </w:p>
        </w:tc>
        <w:tc>
          <w:tcPr>
            <w:tcW w:w="932" w:type="pct"/>
            <w:shd w:val="clear" w:color="auto" w:fill="auto"/>
          </w:tcPr>
          <w:p w:rsidR="000B2015" w:rsidRPr="000B2015" w:rsidRDefault="000B2015" w:rsidP="00CC47E3">
            <w:pPr>
              <w:ind w:left="0" w:firstLine="0"/>
              <w:rPr>
                <w:sz w:val="18"/>
                <w:szCs w:val="18"/>
              </w:rPr>
            </w:pPr>
          </w:p>
        </w:tc>
      </w:tr>
    </w:tbl>
    <w:p w:rsidR="000B2015" w:rsidRDefault="000B2015" w:rsidP="000B2015"/>
    <w:p w:rsidR="00175BAF" w:rsidRDefault="00175BAF">
      <w:pPr>
        <w:rPr>
          <w:b/>
          <w:sz w:val="32"/>
        </w:rPr>
      </w:pPr>
    </w:p>
    <w:p w:rsidR="00175BAF" w:rsidRPr="00175BAF" w:rsidRDefault="00175BAF" w:rsidP="00175BAF"/>
    <w:p w:rsidR="009277D0" w:rsidRPr="009277D0" w:rsidRDefault="009277D0" w:rsidP="0090307E">
      <w:pPr>
        <w:ind w:left="0" w:firstLine="0"/>
        <w:jc w:val="both"/>
        <w:rPr>
          <w:b/>
          <w:sz w:val="32"/>
        </w:rPr>
      </w:pPr>
    </w:p>
    <w:sectPr w:rsidR="009277D0" w:rsidRPr="009277D0" w:rsidSect="005F08F3">
      <w:headerReference w:type="default" r:id="rId29"/>
      <w:pgSz w:w="11906" w:h="16838"/>
      <w:pgMar w:top="720" w:right="720" w:bottom="720" w:left="720" w:header="51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1" w:author="PACTAM2" w:date="2017-01-31T11:23:00Z" w:initials="P">
    <w:p w:rsidR="00175BAF" w:rsidRDefault="00175BAF">
      <w:pPr>
        <w:pStyle w:val="CommentText"/>
      </w:pPr>
      <w:r>
        <w:rPr>
          <w:rStyle w:val="CommentReference"/>
        </w:rPr>
        <w:annotationRef/>
      </w:r>
      <w:r>
        <w:t>Add appendix</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45" w:rsidRDefault="008E2745" w:rsidP="005F08F3">
      <w:r>
        <w:separator/>
      </w:r>
    </w:p>
  </w:endnote>
  <w:endnote w:type="continuationSeparator" w:id="0">
    <w:p w:rsidR="008E2745" w:rsidRDefault="008E2745" w:rsidP="005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45" w:rsidRDefault="008E2745" w:rsidP="005F08F3">
      <w:r>
        <w:separator/>
      </w:r>
    </w:p>
  </w:footnote>
  <w:footnote w:type="continuationSeparator" w:id="0">
    <w:p w:rsidR="008E2745" w:rsidRDefault="008E2745" w:rsidP="005F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AF" w:rsidRPr="00A64AB7" w:rsidRDefault="00175BAF" w:rsidP="005F08F3">
    <w:pPr>
      <w:pStyle w:val="Header"/>
      <w:jc w:val="center"/>
      <w:rPr>
        <w:color w:val="808080" w:themeColor="background1" w:themeShade="80"/>
      </w:rPr>
    </w:pPr>
    <w:r w:rsidRPr="00A64AB7">
      <w:rPr>
        <w:b/>
        <w:bCs/>
        <w:i/>
        <w:color w:val="808080" w:themeColor="background1" w:themeShade="80"/>
        <w:sz w:val="28"/>
        <w:szCs w:val="28"/>
      </w:rPr>
      <w:t>Tuvalu Education Sector Situational Analysis January,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FDD"/>
    <w:multiLevelType w:val="hybridMultilevel"/>
    <w:tmpl w:val="4ECA0AF6"/>
    <w:lvl w:ilvl="0" w:tplc="139CC92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C25D5"/>
    <w:multiLevelType w:val="hybridMultilevel"/>
    <w:tmpl w:val="7DCA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3873"/>
    <w:multiLevelType w:val="hybridMultilevel"/>
    <w:tmpl w:val="5FF015DE"/>
    <w:lvl w:ilvl="0" w:tplc="4A74B750">
      <w:start w:val="1"/>
      <w:numFmt w:val="lowerRoman"/>
      <w:lvlText w:val="(%1)"/>
      <w:lvlJc w:val="left"/>
      <w:pPr>
        <w:ind w:left="720" w:hanging="72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A45D64"/>
    <w:multiLevelType w:val="hybridMultilevel"/>
    <w:tmpl w:val="4EDE2A26"/>
    <w:lvl w:ilvl="0" w:tplc="02BE78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32C74"/>
    <w:multiLevelType w:val="hybridMultilevel"/>
    <w:tmpl w:val="51FA73C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08F8425C"/>
    <w:multiLevelType w:val="hybridMultilevel"/>
    <w:tmpl w:val="1298C51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2802EF"/>
    <w:multiLevelType w:val="hybridMultilevel"/>
    <w:tmpl w:val="5F907718"/>
    <w:lvl w:ilvl="0" w:tplc="CF0A3F2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C94543"/>
    <w:multiLevelType w:val="hybridMultilevel"/>
    <w:tmpl w:val="51AC9CD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C5E6C"/>
    <w:multiLevelType w:val="hybridMultilevel"/>
    <w:tmpl w:val="C342414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5FF0534"/>
    <w:multiLevelType w:val="hybridMultilevel"/>
    <w:tmpl w:val="AFF625B4"/>
    <w:lvl w:ilvl="0" w:tplc="915E4CDC">
      <w:start w:val="1"/>
      <w:numFmt w:val="bullet"/>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D4EB8"/>
    <w:multiLevelType w:val="hybridMultilevel"/>
    <w:tmpl w:val="6932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77036"/>
    <w:multiLevelType w:val="hybridMultilevel"/>
    <w:tmpl w:val="1C045066"/>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2" w15:restartNumberingAfterBreak="0">
    <w:nsid w:val="1FEA0EC3"/>
    <w:multiLevelType w:val="hybridMultilevel"/>
    <w:tmpl w:val="0F28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D3DB6"/>
    <w:multiLevelType w:val="multilevel"/>
    <w:tmpl w:val="70C82A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72389F"/>
    <w:multiLevelType w:val="hybridMultilevel"/>
    <w:tmpl w:val="B574C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5801E8"/>
    <w:multiLevelType w:val="hybridMultilevel"/>
    <w:tmpl w:val="38D6FB08"/>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6" w15:restartNumberingAfterBreak="0">
    <w:nsid w:val="271212B6"/>
    <w:multiLevelType w:val="hybridMultilevel"/>
    <w:tmpl w:val="33B62EF6"/>
    <w:lvl w:ilvl="0" w:tplc="8D5C88A8">
      <w:start w:val="22"/>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4F37B7"/>
    <w:multiLevelType w:val="hybridMultilevel"/>
    <w:tmpl w:val="523A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6817DA"/>
    <w:multiLevelType w:val="hybridMultilevel"/>
    <w:tmpl w:val="92D0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22AA9"/>
    <w:multiLevelType w:val="hybridMultilevel"/>
    <w:tmpl w:val="7D62BD3C"/>
    <w:lvl w:ilvl="0" w:tplc="1A00C374">
      <w:start w:val="1"/>
      <w:numFmt w:val="bullet"/>
      <w:lvlText w:val="•"/>
      <w:lvlJc w:val="left"/>
      <w:pPr>
        <w:tabs>
          <w:tab w:val="num" w:pos="1443"/>
        </w:tabs>
        <w:ind w:left="1443" w:hanging="360"/>
      </w:pPr>
      <w:rPr>
        <w:rFonts w:ascii="Arial" w:hAnsi="Arial" w:hint="default"/>
      </w:rPr>
    </w:lvl>
    <w:lvl w:ilvl="1" w:tplc="C4A20F7E">
      <w:start w:val="1"/>
      <w:numFmt w:val="bullet"/>
      <w:lvlText w:val="•"/>
      <w:lvlJc w:val="left"/>
      <w:pPr>
        <w:tabs>
          <w:tab w:val="num" w:pos="2163"/>
        </w:tabs>
        <w:ind w:left="2163" w:hanging="360"/>
      </w:pPr>
      <w:rPr>
        <w:rFonts w:ascii="Arial" w:hAnsi="Arial" w:hint="default"/>
      </w:rPr>
    </w:lvl>
    <w:lvl w:ilvl="2" w:tplc="9CB2D712" w:tentative="1">
      <w:start w:val="1"/>
      <w:numFmt w:val="bullet"/>
      <w:lvlText w:val="•"/>
      <w:lvlJc w:val="left"/>
      <w:pPr>
        <w:tabs>
          <w:tab w:val="num" w:pos="2883"/>
        </w:tabs>
        <w:ind w:left="2883" w:hanging="360"/>
      </w:pPr>
      <w:rPr>
        <w:rFonts w:ascii="Arial" w:hAnsi="Arial" w:hint="default"/>
      </w:rPr>
    </w:lvl>
    <w:lvl w:ilvl="3" w:tplc="7F9ADF2A" w:tentative="1">
      <w:start w:val="1"/>
      <w:numFmt w:val="bullet"/>
      <w:lvlText w:val="•"/>
      <w:lvlJc w:val="left"/>
      <w:pPr>
        <w:tabs>
          <w:tab w:val="num" w:pos="3603"/>
        </w:tabs>
        <w:ind w:left="3603" w:hanging="360"/>
      </w:pPr>
      <w:rPr>
        <w:rFonts w:ascii="Arial" w:hAnsi="Arial" w:hint="default"/>
      </w:rPr>
    </w:lvl>
    <w:lvl w:ilvl="4" w:tplc="D5223080" w:tentative="1">
      <w:start w:val="1"/>
      <w:numFmt w:val="bullet"/>
      <w:lvlText w:val="•"/>
      <w:lvlJc w:val="left"/>
      <w:pPr>
        <w:tabs>
          <w:tab w:val="num" w:pos="4323"/>
        </w:tabs>
        <w:ind w:left="4323" w:hanging="360"/>
      </w:pPr>
      <w:rPr>
        <w:rFonts w:ascii="Arial" w:hAnsi="Arial" w:hint="default"/>
      </w:rPr>
    </w:lvl>
    <w:lvl w:ilvl="5" w:tplc="0FAA3960" w:tentative="1">
      <w:start w:val="1"/>
      <w:numFmt w:val="bullet"/>
      <w:lvlText w:val="•"/>
      <w:lvlJc w:val="left"/>
      <w:pPr>
        <w:tabs>
          <w:tab w:val="num" w:pos="5043"/>
        </w:tabs>
        <w:ind w:left="5043" w:hanging="360"/>
      </w:pPr>
      <w:rPr>
        <w:rFonts w:ascii="Arial" w:hAnsi="Arial" w:hint="default"/>
      </w:rPr>
    </w:lvl>
    <w:lvl w:ilvl="6" w:tplc="AA8C3CC0" w:tentative="1">
      <w:start w:val="1"/>
      <w:numFmt w:val="bullet"/>
      <w:lvlText w:val="•"/>
      <w:lvlJc w:val="left"/>
      <w:pPr>
        <w:tabs>
          <w:tab w:val="num" w:pos="5763"/>
        </w:tabs>
        <w:ind w:left="5763" w:hanging="360"/>
      </w:pPr>
      <w:rPr>
        <w:rFonts w:ascii="Arial" w:hAnsi="Arial" w:hint="default"/>
      </w:rPr>
    </w:lvl>
    <w:lvl w:ilvl="7" w:tplc="154A0876" w:tentative="1">
      <w:start w:val="1"/>
      <w:numFmt w:val="bullet"/>
      <w:lvlText w:val="•"/>
      <w:lvlJc w:val="left"/>
      <w:pPr>
        <w:tabs>
          <w:tab w:val="num" w:pos="6483"/>
        </w:tabs>
        <w:ind w:left="6483" w:hanging="360"/>
      </w:pPr>
      <w:rPr>
        <w:rFonts w:ascii="Arial" w:hAnsi="Arial" w:hint="default"/>
      </w:rPr>
    </w:lvl>
    <w:lvl w:ilvl="8" w:tplc="D2D844CA" w:tentative="1">
      <w:start w:val="1"/>
      <w:numFmt w:val="bullet"/>
      <w:lvlText w:val="•"/>
      <w:lvlJc w:val="left"/>
      <w:pPr>
        <w:tabs>
          <w:tab w:val="num" w:pos="7203"/>
        </w:tabs>
        <w:ind w:left="7203" w:hanging="360"/>
      </w:pPr>
      <w:rPr>
        <w:rFonts w:ascii="Arial" w:hAnsi="Arial" w:hint="default"/>
      </w:rPr>
    </w:lvl>
  </w:abstractNum>
  <w:abstractNum w:abstractNumId="20" w15:restartNumberingAfterBreak="0">
    <w:nsid w:val="2EC62069"/>
    <w:multiLevelType w:val="hybridMultilevel"/>
    <w:tmpl w:val="F162070A"/>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21" w15:restartNumberingAfterBreak="0">
    <w:nsid w:val="31AB1994"/>
    <w:multiLevelType w:val="hybridMultilevel"/>
    <w:tmpl w:val="F03A7E70"/>
    <w:lvl w:ilvl="0" w:tplc="08090001">
      <w:start w:val="1"/>
      <w:numFmt w:val="bullet"/>
      <w:lvlText w:val=""/>
      <w:lvlJc w:val="left"/>
      <w:pPr>
        <w:ind w:left="639" w:hanging="360"/>
      </w:pPr>
      <w:rPr>
        <w:rFonts w:ascii="Symbol" w:hAnsi="Symbol" w:hint="default"/>
      </w:rPr>
    </w:lvl>
    <w:lvl w:ilvl="1" w:tplc="08090003">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22" w15:restartNumberingAfterBreak="0">
    <w:nsid w:val="322315D3"/>
    <w:multiLevelType w:val="hybridMultilevel"/>
    <w:tmpl w:val="B69E3B5C"/>
    <w:lvl w:ilvl="0" w:tplc="A8CE504A">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3C41D79"/>
    <w:multiLevelType w:val="hybridMultilevel"/>
    <w:tmpl w:val="633EB71C"/>
    <w:lvl w:ilvl="0" w:tplc="1556F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741BA"/>
    <w:multiLevelType w:val="hybridMultilevel"/>
    <w:tmpl w:val="600C0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350D5"/>
    <w:multiLevelType w:val="hybridMultilevel"/>
    <w:tmpl w:val="052CE222"/>
    <w:lvl w:ilvl="0" w:tplc="0C090005">
      <w:start w:val="1"/>
      <w:numFmt w:val="bullet"/>
      <w:lvlText w:val=""/>
      <w:lvlJc w:val="left"/>
      <w:pPr>
        <w:ind w:left="1080" w:hanging="360"/>
      </w:pPr>
      <w:rPr>
        <w:rFonts w:ascii="Wingdings" w:hAnsi="Wingdings" w:hint="default"/>
        <w:i w:val="0"/>
        <w:color w:val="002060"/>
        <w:sz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88B6644"/>
    <w:multiLevelType w:val="hybridMultilevel"/>
    <w:tmpl w:val="F93657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38C35A9D"/>
    <w:multiLevelType w:val="hybridMultilevel"/>
    <w:tmpl w:val="CA968AD6"/>
    <w:lvl w:ilvl="0" w:tplc="498CE2AE">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C164C93"/>
    <w:multiLevelType w:val="hybridMultilevel"/>
    <w:tmpl w:val="088888D4"/>
    <w:lvl w:ilvl="0" w:tplc="01F8C736">
      <w:start w:val="1"/>
      <w:numFmt w:val="lowerRoman"/>
      <w:lvlText w:val="(%1)"/>
      <w:lvlJc w:val="left"/>
      <w:pPr>
        <w:ind w:left="999" w:hanging="720"/>
      </w:pPr>
      <w:rPr>
        <w:rFonts w:hint="default"/>
      </w:rPr>
    </w:lvl>
    <w:lvl w:ilvl="1" w:tplc="08090019" w:tentative="1">
      <w:start w:val="1"/>
      <w:numFmt w:val="lowerLetter"/>
      <w:lvlText w:val="%2."/>
      <w:lvlJc w:val="left"/>
      <w:pPr>
        <w:ind w:left="1359" w:hanging="360"/>
      </w:pPr>
    </w:lvl>
    <w:lvl w:ilvl="2" w:tplc="0809001B" w:tentative="1">
      <w:start w:val="1"/>
      <w:numFmt w:val="lowerRoman"/>
      <w:lvlText w:val="%3."/>
      <w:lvlJc w:val="right"/>
      <w:pPr>
        <w:ind w:left="2079" w:hanging="180"/>
      </w:pPr>
    </w:lvl>
    <w:lvl w:ilvl="3" w:tplc="0809000F" w:tentative="1">
      <w:start w:val="1"/>
      <w:numFmt w:val="decimal"/>
      <w:lvlText w:val="%4."/>
      <w:lvlJc w:val="left"/>
      <w:pPr>
        <w:ind w:left="2799" w:hanging="360"/>
      </w:pPr>
    </w:lvl>
    <w:lvl w:ilvl="4" w:tplc="08090019" w:tentative="1">
      <w:start w:val="1"/>
      <w:numFmt w:val="lowerLetter"/>
      <w:lvlText w:val="%5."/>
      <w:lvlJc w:val="left"/>
      <w:pPr>
        <w:ind w:left="3519" w:hanging="360"/>
      </w:pPr>
    </w:lvl>
    <w:lvl w:ilvl="5" w:tplc="0809001B" w:tentative="1">
      <w:start w:val="1"/>
      <w:numFmt w:val="lowerRoman"/>
      <w:lvlText w:val="%6."/>
      <w:lvlJc w:val="right"/>
      <w:pPr>
        <w:ind w:left="4239" w:hanging="180"/>
      </w:pPr>
    </w:lvl>
    <w:lvl w:ilvl="6" w:tplc="0809000F" w:tentative="1">
      <w:start w:val="1"/>
      <w:numFmt w:val="decimal"/>
      <w:lvlText w:val="%7."/>
      <w:lvlJc w:val="left"/>
      <w:pPr>
        <w:ind w:left="4959" w:hanging="360"/>
      </w:pPr>
    </w:lvl>
    <w:lvl w:ilvl="7" w:tplc="08090019" w:tentative="1">
      <w:start w:val="1"/>
      <w:numFmt w:val="lowerLetter"/>
      <w:lvlText w:val="%8."/>
      <w:lvlJc w:val="left"/>
      <w:pPr>
        <w:ind w:left="5679" w:hanging="360"/>
      </w:pPr>
    </w:lvl>
    <w:lvl w:ilvl="8" w:tplc="0809001B" w:tentative="1">
      <w:start w:val="1"/>
      <w:numFmt w:val="lowerRoman"/>
      <w:lvlText w:val="%9."/>
      <w:lvlJc w:val="right"/>
      <w:pPr>
        <w:ind w:left="6399" w:hanging="180"/>
      </w:pPr>
    </w:lvl>
  </w:abstractNum>
  <w:abstractNum w:abstractNumId="29" w15:restartNumberingAfterBreak="0">
    <w:nsid w:val="3C303217"/>
    <w:multiLevelType w:val="hybridMultilevel"/>
    <w:tmpl w:val="D8E6B260"/>
    <w:lvl w:ilvl="0" w:tplc="CB26281E">
      <w:start w:val="1"/>
      <w:numFmt w:val="lowerRoman"/>
      <w:lvlText w:val="(%1)"/>
      <w:lvlJc w:val="left"/>
      <w:pPr>
        <w:ind w:left="999" w:hanging="720"/>
      </w:pPr>
      <w:rPr>
        <w:rFonts w:hint="default"/>
      </w:rPr>
    </w:lvl>
    <w:lvl w:ilvl="1" w:tplc="08090019" w:tentative="1">
      <w:start w:val="1"/>
      <w:numFmt w:val="lowerLetter"/>
      <w:lvlText w:val="%2."/>
      <w:lvlJc w:val="left"/>
      <w:pPr>
        <w:ind w:left="1359" w:hanging="360"/>
      </w:pPr>
    </w:lvl>
    <w:lvl w:ilvl="2" w:tplc="0809001B" w:tentative="1">
      <w:start w:val="1"/>
      <w:numFmt w:val="lowerRoman"/>
      <w:lvlText w:val="%3."/>
      <w:lvlJc w:val="right"/>
      <w:pPr>
        <w:ind w:left="2079" w:hanging="180"/>
      </w:pPr>
    </w:lvl>
    <w:lvl w:ilvl="3" w:tplc="0809000F" w:tentative="1">
      <w:start w:val="1"/>
      <w:numFmt w:val="decimal"/>
      <w:lvlText w:val="%4."/>
      <w:lvlJc w:val="left"/>
      <w:pPr>
        <w:ind w:left="2799" w:hanging="360"/>
      </w:pPr>
    </w:lvl>
    <w:lvl w:ilvl="4" w:tplc="08090019" w:tentative="1">
      <w:start w:val="1"/>
      <w:numFmt w:val="lowerLetter"/>
      <w:lvlText w:val="%5."/>
      <w:lvlJc w:val="left"/>
      <w:pPr>
        <w:ind w:left="3519" w:hanging="360"/>
      </w:pPr>
    </w:lvl>
    <w:lvl w:ilvl="5" w:tplc="0809001B" w:tentative="1">
      <w:start w:val="1"/>
      <w:numFmt w:val="lowerRoman"/>
      <w:lvlText w:val="%6."/>
      <w:lvlJc w:val="right"/>
      <w:pPr>
        <w:ind w:left="4239" w:hanging="180"/>
      </w:pPr>
    </w:lvl>
    <w:lvl w:ilvl="6" w:tplc="0809000F" w:tentative="1">
      <w:start w:val="1"/>
      <w:numFmt w:val="decimal"/>
      <w:lvlText w:val="%7."/>
      <w:lvlJc w:val="left"/>
      <w:pPr>
        <w:ind w:left="4959" w:hanging="360"/>
      </w:pPr>
    </w:lvl>
    <w:lvl w:ilvl="7" w:tplc="08090019" w:tentative="1">
      <w:start w:val="1"/>
      <w:numFmt w:val="lowerLetter"/>
      <w:lvlText w:val="%8."/>
      <w:lvlJc w:val="left"/>
      <w:pPr>
        <w:ind w:left="5679" w:hanging="360"/>
      </w:pPr>
    </w:lvl>
    <w:lvl w:ilvl="8" w:tplc="0809001B" w:tentative="1">
      <w:start w:val="1"/>
      <w:numFmt w:val="lowerRoman"/>
      <w:lvlText w:val="%9."/>
      <w:lvlJc w:val="right"/>
      <w:pPr>
        <w:ind w:left="6399" w:hanging="180"/>
      </w:pPr>
    </w:lvl>
  </w:abstractNum>
  <w:abstractNum w:abstractNumId="30" w15:restartNumberingAfterBreak="0">
    <w:nsid w:val="40304336"/>
    <w:multiLevelType w:val="hybridMultilevel"/>
    <w:tmpl w:val="F8289F68"/>
    <w:lvl w:ilvl="0" w:tplc="067625B4">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0C92C83"/>
    <w:multiLevelType w:val="hybridMultilevel"/>
    <w:tmpl w:val="BF62C1C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F0274B"/>
    <w:multiLevelType w:val="hybridMultilevel"/>
    <w:tmpl w:val="CD6C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206CE"/>
    <w:multiLevelType w:val="hybridMultilevel"/>
    <w:tmpl w:val="A610539E"/>
    <w:lvl w:ilvl="0" w:tplc="CB2628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7B22F78"/>
    <w:multiLevelType w:val="hybridMultilevel"/>
    <w:tmpl w:val="6BC2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0878D5"/>
    <w:multiLevelType w:val="hybridMultilevel"/>
    <w:tmpl w:val="0D282C2A"/>
    <w:lvl w:ilvl="0" w:tplc="02BE7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3D6CD5"/>
    <w:multiLevelType w:val="hybridMultilevel"/>
    <w:tmpl w:val="C8C013E0"/>
    <w:lvl w:ilvl="0" w:tplc="0C090001">
      <w:start w:val="1"/>
      <w:numFmt w:val="bullet"/>
      <w:lvlText w:val=""/>
      <w:lvlJc w:val="left"/>
      <w:pPr>
        <w:ind w:left="1080" w:hanging="720"/>
      </w:pPr>
      <w:rPr>
        <w:rFonts w:ascii="Symbol" w:hAnsi="Symbol"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F55934"/>
    <w:multiLevelType w:val="hybridMultilevel"/>
    <w:tmpl w:val="4A4EE3B8"/>
    <w:lvl w:ilvl="0" w:tplc="FEDA8B6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EE3353"/>
    <w:multiLevelType w:val="hybridMultilevel"/>
    <w:tmpl w:val="03483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DB3AB5"/>
    <w:multiLevelType w:val="multilevel"/>
    <w:tmpl w:val="DADCB6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1B097F"/>
    <w:multiLevelType w:val="hybridMultilevel"/>
    <w:tmpl w:val="01E4D22A"/>
    <w:lvl w:ilvl="0" w:tplc="CB26281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6443E73"/>
    <w:multiLevelType w:val="hybridMultilevel"/>
    <w:tmpl w:val="9D681D90"/>
    <w:lvl w:ilvl="0" w:tplc="19D092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F03C6E"/>
    <w:multiLevelType w:val="hybridMultilevel"/>
    <w:tmpl w:val="698478C8"/>
    <w:lvl w:ilvl="0" w:tplc="04090001">
      <w:start w:val="1"/>
      <w:numFmt w:val="bullet"/>
      <w:lvlText w:val=""/>
      <w:lvlJc w:val="left"/>
      <w:pPr>
        <w:ind w:left="1080" w:hanging="720"/>
      </w:pPr>
      <w:rPr>
        <w:rFonts w:ascii="Symbol" w:hAnsi="Symbol" w:hint="default"/>
      </w:rPr>
    </w:lvl>
    <w:lvl w:ilvl="1" w:tplc="00B8D9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B4024"/>
    <w:multiLevelType w:val="hybridMultilevel"/>
    <w:tmpl w:val="EB9444F4"/>
    <w:lvl w:ilvl="0" w:tplc="1730043C">
      <w:start w:val="1"/>
      <w:numFmt w:val="lowerRoman"/>
      <w:lvlText w:val="(%1)"/>
      <w:lvlJc w:val="left"/>
      <w:pPr>
        <w:ind w:left="999" w:hanging="720"/>
      </w:pPr>
      <w:rPr>
        <w:rFonts w:hint="default"/>
      </w:rPr>
    </w:lvl>
    <w:lvl w:ilvl="1" w:tplc="08090019">
      <w:start w:val="1"/>
      <w:numFmt w:val="lowerLetter"/>
      <w:lvlText w:val="%2."/>
      <w:lvlJc w:val="left"/>
      <w:pPr>
        <w:ind w:left="1359" w:hanging="360"/>
      </w:pPr>
    </w:lvl>
    <w:lvl w:ilvl="2" w:tplc="0809001B" w:tentative="1">
      <w:start w:val="1"/>
      <w:numFmt w:val="lowerRoman"/>
      <w:lvlText w:val="%3."/>
      <w:lvlJc w:val="right"/>
      <w:pPr>
        <w:ind w:left="2079" w:hanging="180"/>
      </w:pPr>
    </w:lvl>
    <w:lvl w:ilvl="3" w:tplc="0809000F" w:tentative="1">
      <w:start w:val="1"/>
      <w:numFmt w:val="decimal"/>
      <w:lvlText w:val="%4."/>
      <w:lvlJc w:val="left"/>
      <w:pPr>
        <w:ind w:left="2799" w:hanging="360"/>
      </w:pPr>
    </w:lvl>
    <w:lvl w:ilvl="4" w:tplc="08090019" w:tentative="1">
      <w:start w:val="1"/>
      <w:numFmt w:val="lowerLetter"/>
      <w:lvlText w:val="%5."/>
      <w:lvlJc w:val="left"/>
      <w:pPr>
        <w:ind w:left="3519" w:hanging="360"/>
      </w:pPr>
    </w:lvl>
    <w:lvl w:ilvl="5" w:tplc="0809001B" w:tentative="1">
      <w:start w:val="1"/>
      <w:numFmt w:val="lowerRoman"/>
      <w:lvlText w:val="%6."/>
      <w:lvlJc w:val="right"/>
      <w:pPr>
        <w:ind w:left="4239" w:hanging="180"/>
      </w:pPr>
    </w:lvl>
    <w:lvl w:ilvl="6" w:tplc="0809000F" w:tentative="1">
      <w:start w:val="1"/>
      <w:numFmt w:val="decimal"/>
      <w:lvlText w:val="%7."/>
      <w:lvlJc w:val="left"/>
      <w:pPr>
        <w:ind w:left="4959" w:hanging="360"/>
      </w:pPr>
    </w:lvl>
    <w:lvl w:ilvl="7" w:tplc="08090019" w:tentative="1">
      <w:start w:val="1"/>
      <w:numFmt w:val="lowerLetter"/>
      <w:lvlText w:val="%8."/>
      <w:lvlJc w:val="left"/>
      <w:pPr>
        <w:ind w:left="5679" w:hanging="360"/>
      </w:pPr>
    </w:lvl>
    <w:lvl w:ilvl="8" w:tplc="0809001B" w:tentative="1">
      <w:start w:val="1"/>
      <w:numFmt w:val="lowerRoman"/>
      <w:lvlText w:val="%9."/>
      <w:lvlJc w:val="right"/>
      <w:pPr>
        <w:ind w:left="6399" w:hanging="180"/>
      </w:pPr>
    </w:lvl>
  </w:abstractNum>
  <w:abstractNum w:abstractNumId="44" w15:restartNumberingAfterBreak="0">
    <w:nsid w:val="5C270E20"/>
    <w:multiLevelType w:val="hybridMultilevel"/>
    <w:tmpl w:val="1C820912"/>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45" w15:restartNumberingAfterBreak="0">
    <w:nsid w:val="60724685"/>
    <w:multiLevelType w:val="hybridMultilevel"/>
    <w:tmpl w:val="241003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28D15A8"/>
    <w:multiLevelType w:val="hybridMultilevel"/>
    <w:tmpl w:val="2F16DE5A"/>
    <w:lvl w:ilvl="0" w:tplc="CB2628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2C20A38"/>
    <w:multiLevelType w:val="hybridMultilevel"/>
    <w:tmpl w:val="8820CA62"/>
    <w:lvl w:ilvl="0" w:tplc="0C090001">
      <w:start w:val="1"/>
      <w:numFmt w:val="bullet"/>
      <w:lvlText w:val=""/>
      <w:lvlJc w:val="left"/>
      <w:pPr>
        <w:ind w:left="720" w:hanging="360"/>
      </w:pPr>
      <w:rPr>
        <w:rFonts w:ascii="Symbol" w:hAnsi="Symbol" w:hint="default"/>
      </w:rPr>
    </w:lvl>
    <w:lvl w:ilvl="1" w:tplc="FC1C898A">
      <w:start w:val="1"/>
      <w:numFmt w:val="bullet"/>
      <w:lvlText w:val="-"/>
      <w:lvlJc w:val="left"/>
      <w:pPr>
        <w:ind w:left="1440" w:hanging="360"/>
      </w:pPr>
      <w:rPr>
        <w:rFonts w:ascii="Courier New" w:hAnsi="Courier New" w:hint="default"/>
        <w:i w:val="0"/>
        <w:color w:val="002060"/>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59A1233"/>
    <w:multiLevelType w:val="hybridMultilevel"/>
    <w:tmpl w:val="B25C1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9B7BA9"/>
    <w:multiLevelType w:val="hybridMultilevel"/>
    <w:tmpl w:val="C68EF2C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0" w15:restartNumberingAfterBreak="0">
    <w:nsid w:val="687C2676"/>
    <w:multiLevelType w:val="hybridMultilevel"/>
    <w:tmpl w:val="86341BFC"/>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51" w15:restartNumberingAfterBreak="0">
    <w:nsid w:val="6BC544FA"/>
    <w:multiLevelType w:val="hybridMultilevel"/>
    <w:tmpl w:val="D5688C42"/>
    <w:lvl w:ilvl="0" w:tplc="FB5EE416">
      <w:start w:val="19"/>
      <w:numFmt w:val="decimal"/>
      <w:lvlText w:val="%1."/>
      <w:lvlJc w:val="left"/>
      <w:pPr>
        <w:ind w:left="363" w:hanging="360"/>
      </w:pPr>
      <w:rPr>
        <w:rFont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2" w15:restartNumberingAfterBreak="0">
    <w:nsid w:val="6D15059E"/>
    <w:multiLevelType w:val="hybridMultilevel"/>
    <w:tmpl w:val="CE24CA96"/>
    <w:lvl w:ilvl="0" w:tplc="655E616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E2B376F"/>
    <w:multiLevelType w:val="hybridMultilevel"/>
    <w:tmpl w:val="A646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AF7ECF"/>
    <w:multiLevelType w:val="hybridMultilevel"/>
    <w:tmpl w:val="3FE48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916638"/>
    <w:multiLevelType w:val="hybridMultilevel"/>
    <w:tmpl w:val="272E7FE8"/>
    <w:lvl w:ilvl="0" w:tplc="669CF8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165968"/>
    <w:multiLevelType w:val="hybridMultilevel"/>
    <w:tmpl w:val="73E2311E"/>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57" w15:restartNumberingAfterBreak="0">
    <w:nsid w:val="75D131AD"/>
    <w:multiLevelType w:val="hybridMultilevel"/>
    <w:tmpl w:val="F65E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1475B4"/>
    <w:multiLevelType w:val="multilevel"/>
    <w:tmpl w:val="4894D63A"/>
    <w:lvl w:ilvl="0">
      <w:start w:val="1"/>
      <w:numFmt w:val="none"/>
      <w:lvlText w:val="1.3"/>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7A6A0E58"/>
    <w:multiLevelType w:val="hybridMultilevel"/>
    <w:tmpl w:val="583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6B718D"/>
    <w:multiLevelType w:val="hybridMultilevel"/>
    <w:tmpl w:val="601C85CA"/>
    <w:lvl w:ilvl="0" w:tplc="F54E31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D004BC7"/>
    <w:multiLevelType w:val="hybridMultilevel"/>
    <w:tmpl w:val="1FFA43E6"/>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62" w15:restartNumberingAfterBreak="0">
    <w:nsid w:val="7FA51E58"/>
    <w:multiLevelType w:val="hybridMultilevel"/>
    <w:tmpl w:val="AE489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60"/>
  </w:num>
  <w:num w:numId="3">
    <w:abstractNumId w:val="24"/>
  </w:num>
  <w:num w:numId="4">
    <w:abstractNumId w:val="23"/>
  </w:num>
  <w:num w:numId="5">
    <w:abstractNumId w:val="40"/>
  </w:num>
  <w:num w:numId="6">
    <w:abstractNumId w:val="62"/>
  </w:num>
  <w:num w:numId="7">
    <w:abstractNumId w:val="18"/>
  </w:num>
  <w:num w:numId="8">
    <w:abstractNumId w:val="55"/>
  </w:num>
  <w:num w:numId="9">
    <w:abstractNumId w:val="4"/>
  </w:num>
  <w:num w:numId="10">
    <w:abstractNumId w:val="49"/>
  </w:num>
  <w:num w:numId="11">
    <w:abstractNumId w:val="57"/>
  </w:num>
  <w:num w:numId="12">
    <w:abstractNumId w:val="3"/>
  </w:num>
  <w:num w:numId="13">
    <w:abstractNumId w:val="35"/>
  </w:num>
  <w:num w:numId="14">
    <w:abstractNumId w:val="31"/>
  </w:num>
  <w:num w:numId="15">
    <w:abstractNumId w:val="42"/>
  </w:num>
  <w:num w:numId="16">
    <w:abstractNumId w:val="7"/>
  </w:num>
  <w:num w:numId="17">
    <w:abstractNumId w:val="11"/>
  </w:num>
  <w:num w:numId="18">
    <w:abstractNumId w:val="59"/>
  </w:num>
  <w:num w:numId="19">
    <w:abstractNumId w:val="44"/>
  </w:num>
  <w:num w:numId="20">
    <w:abstractNumId w:val="20"/>
  </w:num>
  <w:num w:numId="21">
    <w:abstractNumId w:val="33"/>
  </w:num>
  <w:num w:numId="22">
    <w:abstractNumId w:val="21"/>
  </w:num>
  <w:num w:numId="23">
    <w:abstractNumId w:val="29"/>
  </w:num>
  <w:num w:numId="24">
    <w:abstractNumId w:val="38"/>
  </w:num>
  <w:num w:numId="25">
    <w:abstractNumId w:val="10"/>
  </w:num>
  <w:num w:numId="26">
    <w:abstractNumId w:val="17"/>
  </w:num>
  <w:num w:numId="27">
    <w:abstractNumId w:val="34"/>
  </w:num>
  <w:num w:numId="28">
    <w:abstractNumId w:val="2"/>
  </w:num>
  <w:num w:numId="29">
    <w:abstractNumId w:val="0"/>
  </w:num>
  <w:num w:numId="30">
    <w:abstractNumId w:val="27"/>
  </w:num>
  <w:num w:numId="31">
    <w:abstractNumId w:val="28"/>
  </w:num>
  <w:num w:numId="32">
    <w:abstractNumId w:val="1"/>
  </w:num>
  <w:num w:numId="33">
    <w:abstractNumId w:val="43"/>
  </w:num>
  <w:num w:numId="34">
    <w:abstractNumId w:val="15"/>
  </w:num>
  <w:num w:numId="35">
    <w:abstractNumId w:val="61"/>
  </w:num>
  <w:num w:numId="36">
    <w:abstractNumId w:val="9"/>
  </w:num>
  <w:num w:numId="37">
    <w:abstractNumId w:val="46"/>
  </w:num>
  <w:num w:numId="38">
    <w:abstractNumId w:val="50"/>
  </w:num>
  <w:num w:numId="39">
    <w:abstractNumId w:val="56"/>
  </w:num>
  <w:num w:numId="40">
    <w:abstractNumId w:val="41"/>
  </w:num>
  <w:num w:numId="41">
    <w:abstractNumId w:val="6"/>
  </w:num>
  <w:num w:numId="42">
    <w:abstractNumId w:val="22"/>
  </w:num>
  <w:num w:numId="43">
    <w:abstractNumId w:val="36"/>
  </w:num>
  <w:num w:numId="44">
    <w:abstractNumId w:val="45"/>
  </w:num>
  <w:num w:numId="45">
    <w:abstractNumId w:val="47"/>
  </w:num>
  <w:num w:numId="46">
    <w:abstractNumId w:val="54"/>
  </w:num>
  <w:num w:numId="47">
    <w:abstractNumId w:val="14"/>
  </w:num>
  <w:num w:numId="48">
    <w:abstractNumId w:val="53"/>
  </w:num>
  <w:num w:numId="49">
    <w:abstractNumId w:val="8"/>
  </w:num>
  <w:num w:numId="50">
    <w:abstractNumId w:val="32"/>
  </w:num>
  <w:num w:numId="51">
    <w:abstractNumId w:val="13"/>
  </w:num>
  <w:num w:numId="52">
    <w:abstractNumId w:val="58"/>
  </w:num>
  <w:num w:numId="53">
    <w:abstractNumId w:val="25"/>
  </w:num>
  <w:num w:numId="54">
    <w:abstractNumId w:val="39"/>
  </w:num>
  <w:num w:numId="55">
    <w:abstractNumId w:val="48"/>
  </w:num>
  <w:num w:numId="56">
    <w:abstractNumId w:val="12"/>
  </w:num>
  <w:num w:numId="57">
    <w:abstractNumId w:val="19"/>
  </w:num>
  <w:num w:numId="58">
    <w:abstractNumId w:val="26"/>
  </w:num>
  <w:num w:numId="59">
    <w:abstractNumId w:val="5"/>
  </w:num>
  <w:num w:numId="60">
    <w:abstractNumId w:val="30"/>
  </w:num>
  <w:num w:numId="61">
    <w:abstractNumId w:val="51"/>
  </w:num>
  <w:num w:numId="62">
    <w:abstractNumId w:val="16"/>
  </w:num>
  <w:num w:numId="63">
    <w:abstractNumId w:val="3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CTAM2">
    <w15:presenceInfo w15:providerId="None" w15:userId="PACTA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A"/>
    <w:rsid w:val="00006093"/>
    <w:rsid w:val="00007BD3"/>
    <w:rsid w:val="00024D9B"/>
    <w:rsid w:val="00045EB5"/>
    <w:rsid w:val="000651FB"/>
    <w:rsid w:val="00077AAF"/>
    <w:rsid w:val="00080718"/>
    <w:rsid w:val="00082009"/>
    <w:rsid w:val="000A3CC9"/>
    <w:rsid w:val="000B2015"/>
    <w:rsid w:val="000D615D"/>
    <w:rsid w:val="000E2303"/>
    <w:rsid w:val="00111E5F"/>
    <w:rsid w:val="001270E9"/>
    <w:rsid w:val="00145D08"/>
    <w:rsid w:val="00163E5E"/>
    <w:rsid w:val="00172D0A"/>
    <w:rsid w:val="00175BAF"/>
    <w:rsid w:val="001841BA"/>
    <w:rsid w:val="001C56EA"/>
    <w:rsid w:val="001E448C"/>
    <w:rsid w:val="002118F2"/>
    <w:rsid w:val="00212356"/>
    <w:rsid w:val="0021401B"/>
    <w:rsid w:val="00216E9B"/>
    <w:rsid w:val="00227F1E"/>
    <w:rsid w:val="002469A9"/>
    <w:rsid w:val="00260088"/>
    <w:rsid w:val="00281D31"/>
    <w:rsid w:val="00294B10"/>
    <w:rsid w:val="002A0F99"/>
    <w:rsid w:val="002C2BAD"/>
    <w:rsid w:val="002C696C"/>
    <w:rsid w:val="002D162D"/>
    <w:rsid w:val="002E7962"/>
    <w:rsid w:val="00313439"/>
    <w:rsid w:val="00345E78"/>
    <w:rsid w:val="00346B8F"/>
    <w:rsid w:val="00352CCD"/>
    <w:rsid w:val="00364891"/>
    <w:rsid w:val="00373CB2"/>
    <w:rsid w:val="003819BA"/>
    <w:rsid w:val="003A7085"/>
    <w:rsid w:val="003B09AD"/>
    <w:rsid w:val="003C27BB"/>
    <w:rsid w:val="003C46B0"/>
    <w:rsid w:val="003E0D9C"/>
    <w:rsid w:val="003F7C82"/>
    <w:rsid w:val="00422D5F"/>
    <w:rsid w:val="0044432B"/>
    <w:rsid w:val="00483756"/>
    <w:rsid w:val="004869D4"/>
    <w:rsid w:val="00490C1F"/>
    <w:rsid w:val="004A1FB3"/>
    <w:rsid w:val="004A2937"/>
    <w:rsid w:val="004A48B3"/>
    <w:rsid w:val="004C52BE"/>
    <w:rsid w:val="004C5506"/>
    <w:rsid w:val="004D296B"/>
    <w:rsid w:val="004D2A31"/>
    <w:rsid w:val="004D3440"/>
    <w:rsid w:val="004E1C1D"/>
    <w:rsid w:val="004E442B"/>
    <w:rsid w:val="004E5E27"/>
    <w:rsid w:val="004E7AAA"/>
    <w:rsid w:val="00500480"/>
    <w:rsid w:val="00505B56"/>
    <w:rsid w:val="00514427"/>
    <w:rsid w:val="00515CA5"/>
    <w:rsid w:val="0053365A"/>
    <w:rsid w:val="00545874"/>
    <w:rsid w:val="005812D4"/>
    <w:rsid w:val="00585D41"/>
    <w:rsid w:val="0059555B"/>
    <w:rsid w:val="005B2C98"/>
    <w:rsid w:val="005B3EEB"/>
    <w:rsid w:val="005C5850"/>
    <w:rsid w:val="005D14CA"/>
    <w:rsid w:val="005E1689"/>
    <w:rsid w:val="005F08F3"/>
    <w:rsid w:val="006241C3"/>
    <w:rsid w:val="00627FD2"/>
    <w:rsid w:val="00632B10"/>
    <w:rsid w:val="00645E6D"/>
    <w:rsid w:val="00650192"/>
    <w:rsid w:val="00653CD6"/>
    <w:rsid w:val="006549B1"/>
    <w:rsid w:val="00654A19"/>
    <w:rsid w:val="00663FAB"/>
    <w:rsid w:val="00665809"/>
    <w:rsid w:val="00665E59"/>
    <w:rsid w:val="00667799"/>
    <w:rsid w:val="00667A2B"/>
    <w:rsid w:val="006954C9"/>
    <w:rsid w:val="00695A4D"/>
    <w:rsid w:val="006A4528"/>
    <w:rsid w:val="006A629E"/>
    <w:rsid w:val="006A7EC7"/>
    <w:rsid w:val="006B7E4D"/>
    <w:rsid w:val="006C166B"/>
    <w:rsid w:val="006C5432"/>
    <w:rsid w:val="006C6191"/>
    <w:rsid w:val="006E70C7"/>
    <w:rsid w:val="006F5CC1"/>
    <w:rsid w:val="00726B4E"/>
    <w:rsid w:val="0072775A"/>
    <w:rsid w:val="007D5947"/>
    <w:rsid w:val="007E33FB"/>
    <w:rsid w:val="007E3D33"/>
    <w:rsid w:val="00801B61"/>
    <w:rsid w:val="00801D58"/>
    <w:rsid w:val="00806AF3"/>
    <w:rsid w:val="00816499"/>
    <w:rsid w:val="00831BA0"/>
    <w:rsid w:val="00834D9B"/>
    <w:rsid w:val="00873106"/>
    <w:rsid w:val="00885E7E"/>
    <w:rsid w:val="00895ABB"/>
    <w:rsid w:val="008969FA"/>
    <w:rsid w:val="008C35ED"/>
    <w:rsid w:val="008C5120"/>
    <w:rsid w:val="008D2153"/>
    <w:rsid w:val="008D4E2E"/>
    <w:rsid w:val="008E2745"/>
    <w:rsid w:val="008E527C"/>
    <w:rsid w:val="008F3196"/>
    <w:rsid w:val="0090307E"/>
    <w:rsid w:val="0091124B"/>
    <w:rsid w:val="00917833"/>
    <w:rsid w:val="009204EB"/>
    <w:rsid w:val="009218D1"/>
    <w:rsid w:val="009277D0"/>
    <w:rsid w:val="0093648E"/>
    <w:rsid w:val="009604A6"/>
    <w:rsid w:val="00972444"/>
    <w:rsid w:val="009768C5"/>
    <w:rsid w:val="00983B93"/>
    <w:rsid w:val="009B5720"/>
    <w:rsid w:val="009E12E6"/>
    <w:rsid w:val="009F2C53"/>
    <w:rsid w:val="009F591B"/>
    <w:rsid w:val="00A14C68"/>
    <w:rsid w:val="00A1506E"/>
    <w:rsid w:val="00A1779B"/>
    <w:rsid w:val="00A20594"/>
    <w:rsid w:val="00A24BFD"/>
    <w:rsid w:val="00A32C1C"/>
    <w:rsid w:val="00A439C7"/>
    <w:rsid w:val="00A46B68"/>
    <w:rsid w:val="00A4761E"/>
    <w:rsid w:val="00A5129F"/>
    <w:rsid w:val="00A5394E"/>
    <w:rsid w:val="00A57BCC"/>
    <w:rsid w:val="00A64086"/>
    <w:rsid w:val="00A64AB7"/>
    <w:rsid w:val="00A70262"/>
    <w:rsid w:val="00A8158D"/>
    <w:rsid w:val="00AB3F83"/>
    <w:rsid w:val="00AB4431"/>
    <w:rsid w:val="00AC1878"/>
    <w:rsid w:val="00AD6DDE"/>
    <w:rsid w:val="00B157EA"/>
    <w:rsid w:val="00B677B4"/>
    <w:rsid w:val="00B74347"/>
    <w:rsid w:val="00B806EA"/>
    <w:rsid w:val="00B824C3"/>
    <w:rsid w:val="00B94320"/>
    <w:rsid w:val="00BA1543"/>
    <w:rsid w:val="00BA1A07"/>
    <w:rsid w:val="00BB215E"/>
    <w:rsid w:val="00BB3C69"/>
    <w:rsid w:val="00BB53A5"/>
    <w:rsid w:val="00BC2F71"/>
    <w:rsid w:val="00BC2F73"/>
    <w:rsid w:val="00BC442C"/>
    <w:rsid w:val="00BD20F7"/>
    <w:rsid w:val="00C04E2D"/>
    <w:rsid w:val="00C22E1E"/>
    <w:rsid w:val="00C45D10"/>
    <w:rsid w:val="00C61397"/>
    <w:rsid w:val="00C6666A"/>
    <w:rsid w:val="00C81285"/>
    <w:rsid w:val="00CC47E3"/>
    <w:rsid w:val="00CE31FB"/>
    <w:rsid w:val="00CE73A3"/>
    <w:rsid w:val="00CF056D"/>
    <w:rsid w:val="00D0155A"/>
    <w:rsid w:val="00D25C69"/>
    <w:rsid w:val="00D8704A"/>
    <w:rsid w:val="00D94008"/>
    <w:rsid w:val="00DA2414"/>
    <w:rsid w:val="00DB0D59"/>
    <w:rsid w:val="00DC5EA2"/>
    <w:rsid w:val="00E11E8A"/>
    <w:rsid w:val="00E2156A"/>
    <w:rsid w:val="00E578B6"/>
    <w:rsid w:val="00E7603F"/>
    <w:rsid w:val="00EA54FD"/>
    <w:rsid w:val="00EF383E"/>
    <w:rsid w:val="00EF5732"/>
    <w:rsid w:val="00F03036"/>
    <w:rsid w:val="00F13366"/>
    <w:rsid w:val="00F22B26"/>
    <w:rsid w:val="00F42588"/>
    <w:rsid w:val="00F42D93"/>
    <w:rsid w:val="00F60D3D"/>
    <w:rsid w:val="00F66DF6"/>
    <w:rsid w:val="00F77CFE"/>
    <w:rsid w:val="00F954FC"/>
    <w:rsid w:val="00FA3BA8"/>
    <w:rsid w:val="00FB193C"/>
    <w:rsid w:val="00FB4090"/>
    <w:rsid w:val="00FF4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686"/>
  <w15:chartTrackingRefBased/>
  <w15:docId w15:val="{8437E796-0BD1-4DBF-8289-C699E30E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8A"/>
  </w:style>
  <w:style w:type="paragraph" w:styleId="Heading1">
    <w:name w:val="heading 1"/>
    <w:basedOn w:val="Normal"/>
    <w:next w:val="Normal"/>
    <w:link w:val="Heading1Char"/>
    <w:uiPriority w:val="9"/>
    <w:qFormat/>
    <w:rsid w:val="004A48B3"/>
    <w:pPr>
      <w:keepNext/>
      <w:keepLines/>
      <w:spacing w:before="240"/>
      <w:ind w:left="0" w:firstLine="0"/>
      <w:jc w:val="both"/>
      <w:outlineLvl w:val="0"/>
    </w:pPr>
    <w:rPr>
      <w:rFonts w:asciiTheme="majorHAnsi" w:eastAsiaTheme="majorEastAsia" w:hAnsiTheme="majorHAnsi" w:cstheme="majorBidi"/>
      <w:color w:val="2E74B5" w:themeColor="accent1" w:themeShade="BF"/>
      <w:sz w:val="32"/>
      <w:szCs w:val="32"/>
      <w:lang w:eastAsia="en-AU"/>
    </w:rPr>
  </w:style>
  <w:style w:type="paragraph" w:styleId="Heading2">
    <w:name w:val="heading 2"/>
    <w:basedOn w:val="Normal"/>
    <w:next w:val="Normal"/>
    <w:link w:val="Heading2Char"/>
    <w:uiPriority w:val="9"/>
    <w:unhideWhenUsed/>
    <w:qFormat/>
    <w:rsid w:val="008969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58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8A"/>
    <w:pPr>
      <w:ind w:left="720"/>
      <w:contextualSpacing/>
    </w:pPr>
  </w:style>
  <w:style w:type="table" w:styleId="TableGrid">
    <w:name w:val="Table Grid"/>
    <w:basedOn w:val="TableNormal"/>
    <w:uiPriority w:val="39"/>
    <w:rsid w:val="005E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48B3"/>
    <w:rPr>
      <w:rFonts w:asciiTheme="majorHAnsi" w:eastAsiaTheme="majorEastAsia" w:hAnsiTheme="majorHAnsi" w:cstheme="majorBidi"/>
      <w:color w:val="2E74B5" w:themeColor="accent1" w:themeShade="BF"/>
      <w:sz w:val="32"/>
      <w:szCs w:val="32"/>
      <w:lang w:eastAsia="en-AU"/>
    </w:rPr>
  </w:style>
  <w:style w:type="character" w:styleId="Strong">
    <w:name w:val="Strong"/>
    <w:uiPriority w:val="22"/>
    <w:qFormat/>
    <w:rsid w:val="004A48B3"/>
    <w:rPr>
      <w:b/>
      <w:bCs/>
    </w:rPr>
  </w:style>
  <w:style w:type="character" w:customStyle="1" w:styleId="apple-converted-space">
    <w:name w:val="apple-converted-space"/>
    <w:basedOn w:val="DefaultParagraphFont"/>
    <w:rsid w:val="002C2BAD"/>
  </w:style>
  <w:style w:type="character" w:styleId="Hyperlink">
    <w:name w:val="Hyperlink"/>
    <w:basedOn w:val="DefaultParagraphFont"/>
    <w:uiPriority w:val="99"/>
    <w:unhideWhenUsed/>
    <w:rsid w:val="002C2BAD"/>
    <w:rPr>
      <w:color w:val="0000FF"/>
      <w:u w:val="single"/>
    </w:rPr>
  </w:style>
  <w:style w:type="paragraph" w:styleId="BalloonText">
    <w:name w:val="Balloon Text"/>
    <w:basedOn w:val="Normal"/>
    <w:link w:val="BalloonTextChar"/>
    <w:uiPriority w:val="99"/>
    <w:semiHidden/>
    <w:unhideWhenUsed/>
    <w:rsid w:val="00801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58"/>
    <w:rPr>
      <w:rFonts w:ascii="Segoe UI" w:hAnsi="Segoe UI" w:cs="Segoe UI"/>
      <w:sz w:val="18"/>
      <w:szCs w:val="18"/>
    </w:rPr>
  </w:style>
  <w:style w:type="paragraph" w:styleId="Header">
    <w:name w:val="header"/>
    <w:basedOn w:val="Normal"/>
    <w:link w:val="HeaderChar"/>
    <w:uiPriority w:val="99"/>
    <w:unhideWhenUsed/>
    <w:rsid w:val="005F08F3"/>
    <w:pPr>
      <w:tabs>
        <w:tab w:val="center" w:pos="4513"/>
        <w:tab w:val="right" w:pos="9026"/>
      </w:tabs>
    </w:pPr>
  </w:style>
  <w:style w:type="character" w:customStyle="1" w:styleId="HeaderChar">
    <w:name w:val="Header Char"/>
    <w:basedOn w:val="DefaultParagraphFont"/>
    <w:link w:val="Header"/>
    <w:uiPriority w:val="99"/>
    <w:rsid w:val="005F08F3"/>
  </w:style>
  <w:style w:type="paragraph" w:styleId="Footer">
    <w:name w:val="footer"/>
    <w:basedOn w:val="Normal"/>
    <w:link w:val="FooterChar"/>
    <w:uiPriority w:val="99"/>
    <w:unhideWhenUsed/>
    <w:rsid w:val="005F08F3"/>
    <w:pPr>
      <w:tabs>
        <w:tab w:val="center" w:pos="4513"/>
        <w:tab w:val="right" w:pos="9026"/>
      </w:tabs>
    </w:pPr>
  </w:style>
  <w:style w:type="character" w:customStyle="1" w:styleId="FooterChar">
    <w:name w:val="Footer Char"/>
    <w:basedOn w:val="DefaultParagraphFont"/>
    <w:link w:val="Footer"/>
    <w:uiPriority w:val="99"/>
    <w:rsid w:val="005F08F3"/>
  </w:style>
  <w:style w:type="character" w:customStyle="1" w:styleId="Heading3Char">
    <w:name w:val="Heading 3 Char"/>
    <w:basedOn w:val="DefaultParagraphFont"/>
    <w:link w:val="Heading3"/>
    <w:uiPriority w:val="9"/>
    <w:rsid w:val="005C5850"/>
    <w:rPr>
      <w:rFonts w:asciiTheme="majorHAnsi" w:eastAsiaTheme="majorEastAsia" w:hAnsiTheme="majorHAnsi" w:cstheme="majorBidi"/>
      <w:color w:val="1F4D78" w:themeColor="accent1" w:themeShade="7F"/>
      <w:sz w:val="24"/>
      <w:szCs w:val="24"/>
    </w:rPr>
  </w:style>
  <w:style w:type="table" w:customStyle="1" w:styleId="ReportTable">
    <w:name w:val="Report Table"/>
    <w:basedOn w:val="TableNormal"/>
    <w:uiPriority w:val="99"/>
    <w:rsid w:val="005C5850"/>
    <w:pPr>
      <w:spacing w:before="60" w:after="60"/>
      <w:ind w:left="0" w:firstLine="0"/>
      <w:jc w:val="center"/>
    </w:pPr>
    <w:rPr>
      <w:color w:val="595959" w:themeColor="text1" w:themeTint="A6"/>
      <w:sz w:val="20"/>
      <w:szCs w:val="20"/>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styleId="NoSpacing">
    <w:name w:val="No Spacing"/>
    <w:link w:val="NoSpacingChar"/>
    <w:uiPriority w:val="1"/>
    <w:unhideWhenUsed/>
    <w:qFormat/>
    <w:rsid w:val="005C5850"/>
    <w:pPr>
      <w:ind w:left="0" w:firstLine="0"/>
    </w:pPr>
    <w:rPr>
      <w:sz w:val="20"/>
      <w:szCs w:val="20"/>
      <w:lang w:val="en-US" w:eastAsia="ja-JP"/>
    </w:rPr>
  </w:style>
  <w:style w:type="character" w:customStyle="1" w:styleId="NoSpacingChar">
    <w:name w:val="No Spacing Char"/>
    <w:basedOn w:val="DefaultParagraphFont"/>
    <w:link w:val="NoSpacing"/>
    <w:uiPriority w:val="1"/>
    <w:rsid w:val="005C5850"/>
    <w:rPr>
      <w:sz w:val="20"/>
      <w:szCs w:val="20"/>
      <w:lang w:val="en-US" w:eastAsia="ja-JP"/>
    </w:rPr>
  </w:style>
  <w:style w:type="character" w:styleId="CommentReference">
    <w:name w:val="annotation reference"/>
    <w:basedOn w:val="DefaultParagraphFont"/>
    <w:uiPriority w:val="99"/>
    <w:semiHidden/>
    <w:unhideWhenUsed/>
    <w:rsid w:val="00E578B6"/>
    <w:rPr>
      <w:sz w:val="16"/>
      <w:szCs w:val="16"/>
    </w:rPr>
  </w:style>
  <w:style w:type="paragraph" w:styleId="CommentText">
    <w:name w:val="annotation text"/>
    <w:basedOn w:val="Normal"/>
    <w:link w:val="CommentTextChar"/>
    <w:uiPriority w:val="99"/>
    <w:semiHidden/>
    <w:unhideWhenUsed/>
    <w:rsid w:val="00E578B6"/>
    <w:rPr>
      <w:sz w:val="20"/>
      <w:szCs w:val="20"/>
    </w:rPr>
  </w:style>
  <w:style w:type="character" w:customStyle="1" w:styleId="CommentTextChar">
    <w:name w:val="Comment Text Char"/>
    <w:basedOn w:val="DefaultParagraphFont"/>
    <w:link w:val="CommentText"/>
    <w:uiPriority w:val="99"/>
    <w:semiHidden/>
    <w:rsid w:val="00E578B6"/>
    <w:rPr>
      <w:sz w:val="20"/>
      <w:szCs w:val="20"/>
    </w:rPr>
  </w:style>
  <w:style w:type="paragraph" w:styleId="CommentSubject">
    <w:name w:val="annotation subject"/>
    <w:basedOn w:val="CommentText"/>
    <w:next w:val="CommentText"/>
    <w:link w:val="CommentSubjectChar"/>
    <w:uiPriority w:val="99"/>
    <w:semiHidden/>
    <w:unhideWhenUsed/>
    <w:rsid w:val="00E578B6"/>
    <w:rPr>
      <w:b/>
      <w:bCs/>
    </w:rPr>
  </w:style>
  <w:style w:type="character" w:customStyle="1" w:styleId="CommentSubjectChar">
    <w:name w:val="Comment Subject Char"/>
    <w:basedOn w:val="CommentTextChar"/>
    <w:link w:val="CommentSubject"/>
    <w:uiPriority w:val="99"/>
    <w:semiHidden/>
    <w:rsid w:val="00E578B6"/>
    <w:rPr>
      <w:b/>
      <w:bCs/>
      <w:sz w:val="20"/>
      <w:szCs w:val="20"/>
    </w:rPr>
  </w:style>
  <w:style w:type="paragraph" w:styleId="NormalWeb">
    <w:name w:val="Normal (Web)"/>
    <w:basedOn w:val="Normal"/>
    <w:uiPriority w:val="99"/>
    <w:semiHidden/>
    <w:unhideWhenUsed/>
    <w:rsid w:val="00A64086"/>
    <w:pPr>
      <w:spacing w:before="100" w:beforeAutospacing="1" w:after="100" w:afterAutospacing="1"/>
      <w:ind w:left="0" w:firstLine="0"/>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53365A"/>
    <w:pPr>
      <w:spacing w:after="200"/>
    </w:pPr>
    <w:rPr>
      <w:i/>
      <w:iCs/>
      <w:color w:val="44546A" w:themeColor="text2"/>
      <w:sz w:val="18"/>
      <w:szCs w:val="18"/>
    </w:rPr>
  </w:style>
  <w:style w:type="paragraph" w:styleId="TableofFigures">
    <w:name w:val="table of figures"/>
    <w:basedOn w:val="Normal"/>
    <w:next w:val="Normal"/>
    <w:uiPriority w:val="99"/>
    <w:unhideWhenUsed/>
    <w:rsid w:val="0053365A"/>
    <w:pPr>
      <w:ind w:left="0"/>
    </w:pPr>
  </w:style>
  <w:style w:type="character" w:customStyle="1" w:styleId="Heading2Char">
    <w:name w:val="Heading 2 Char"/>
    <w:basedOn w:val="DefaultParagraphFont"/>
    <w:link w:val="Heading2"/>
    <w:uiPriority w:val="9"/>
    <w:rsid w:val="008969F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969FA"/>
    <w:pPr>
      <w:spacing w:line="259" w:lineRule="auto"/>
      <w:jc w:val="left"/>
      <w:outlineLvl w:val="9"/>
    </w:pPr>
    <w:rPr>
      <w:lang w:val="en-US" w:eastAsia="en-US"/>
    </w:rPr>
  </w:style>
  <w:style w:type="paragraph" w:styleId="TOC2">
    <w:name w:val="toc 2"/>
    <w:basedOn w:val="Normal"/>
    <w:next w:val="Normal"/>
    <w:autoRedefine/>
    <w:uiPriority w:val="39"/>
    <w:unhideWhenUsed/>
    <w:rsid w:val="008969FA"/>
    <w:pPr>
      <w:spacing w:after="100" w:line="259" w:lineRule="auto"/>
      <w:ind w:left="220" w:firstLine="0"/>
    </w:pPr>
    <w:rPr>
      <w:rFonts w:eastAsiaTheme="minorEastAsia" w:cs="Times New Roman"/>
      <w:lang w:val="en-US"/>
    </w:rPr>
  </w:style>
  <w:style w:type="paragraph" w:styleId="TOC1">
    <w:name w:val="toc 1"/>
    <w:basedOn w:val="Normal"/>
    <w:next w:val="Normal"/>
    <w:autoRedefine/>
    <w:uiPriority w:val="39"/>
    <w:unhideWhenUsed/>
    <w:rsid w:val="008969FA"/>
    <w:pPr>
      <w:spacing w:after="100" w:line="259" w:lineRule="auto"/>
      <w:ind w:left="0" w:firstLine="0"/>
    </w:pPr>
    <w:rPr>
      <w:rFonts w:eastAsiaTheme="minorEastAsia" w:cs="Times New Roman"/>
      <w:lang w:val="en-US"/>
    </w:rPr>
  </w:style>
  <w:style w:type="paragraph" w:styleId="TOC3">
    <w:name w:val="toc 3"/>
    <w:basedOn w:val="Normal"/>
    <w:next w:val="Normal"/>
    <w:autoRedefine/>
    <w:uiPriority w:val="39"/>
    <w:unhideWhenUsed/>
    <w:rsid w:val="008969FA"/>
    <w:pPr>
      <w:spacing w:after="100" w:line="259" w:lineRule="auto"/>
      <w:ind w:left="440" w:firstLine="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5484">
      <w:bodyDiv w:val="1"/>
      <w:marLeft w:val="0"/>
      <w:marRight w:val="0"/>
      <w:marTop w:val="0"/>
      <w:marBottom w:val="0"/>
      <w:divBdr>
        <w:top w:val="none" w:sz="0" w:space="0" w:color="auto"/>
        <w:left w:val="none" w:sz="0" w:space="0" w:color="auto"/>
        <w:bottom w:val="none" w:sz="0" w:space="0" w:color="auto"/>
        <w:right w:val="none" w:sz="0" w:space="0" w:color="auto"/>
      </w:divBdr>
    </w:div>
    <w:div w:id="791244332">
      <w:bodyDiv w:val="1"/>
      <w:marLeft w:val="0"/>
      <w:marRight w:val="0"/>
      <w:marTop w:val="0"/>
      <w:marBottom w:val="0"/>
      <w:divBdr>
        <w:top w:val="none" w:sz="0" w:space="0" w:color="auto"/>
        <w:left w:val="none" w:sz="0" w:space="0" w:color="auto"/>
        <w:bottom w:val="none" w:sz="0" w:space="0" w:color="auto"/>
        <w:right w:val="none" w:sz="0" w:space="0" w:color="auto"/>
      </w:divBdr>
      <w:divsChild>
        <w:div w:id="1491287913">
          <w:marLeft w:val="360"/>
          <w:marRight w:val="0"/>
          <w:marTop w:val="200"/>
          <w:marBottom w:val="0"/>
          <w:divBdr>
            <w:top w:val="none" w:sz="0" w:space="0" w:color="auto"/>
            <w:left w:val="none" w:sz="0" w:space="0" w:color="auto"/>
            <w:bottom w:val="none" w:sz="0" w:space="0" w:color="auto"/>
            <w:right w:val="none" w:sz="0" w:space="0" w:color="auto"/>
          </w:divBdr>
        </w:div>
        <w:div w:id="1592859766">
          <w:marLeft w:val="360"/>
          <w:marRight w:val="0"/>
          <w:marTop w:val="200"/>
          <w:marBottom w:val="0"/>
          <w:divBdr>
            <w:top w:val="none" w:sz="0" w:space="0" w:color="auto"/>
            <w:left w:val="none" w:sz="0" w:space="0" w:color="auto"/>
            <w:bottom w:val="none" w:sz="0" w:space="0" w:color="auto"/>
            <w:right w:val="none" w:sz="0" w:space="0" w:color="auto"/>
          </w:divBdr>
        </w:div>
        <w:div w:id="1419213143">
          <w:marLeft w:val="360"/>
          <w:marRight w:val="0"/>
          <w:marTop w:val="200"/>
          <w:marBottom w:val="0"/>
          <w:divBdr>
            <w:top w:val="none" w:sz="0" w:space="0" w:color="auto"/>
            <w:left w:val="none" w:sz="0" w:space="0" w:color="auto"/>
            <w:bottom w:val="none" w:sz="0" w:space="0" w:color="auto"/>
            <w:right w:val="none" w:sz="0" w:space="0" w:color="auto"/>
          </w:divBdr>
        </w:div>
        <w:div w:id="892544461">
          <w:marLeft w:val="360"/>
          <w:marRight w:val="0"/>
          <w:marTop w:val="200"/>
          <w:marBottom w:val="0"/>
          <w:divBdr>
            <w:top w:val="none" w:sz="0" w:space="0" w:color="auto"/>
            <w:left w:val="none" w:sz="0" w:space="0" w:color="auto"/>
            <w:bottom w:val="none" w:sz="0" w:space="0" w:color="auto"/>
            <w:right w:val="none" w:sz="0" w:space="0" w:color="auto"/>
          </w:divBdr>
        </w:div>
        <w:div w:id="1944650619">
          <w:marLeft w:val="360"/>
          <w:marRight w:val="0"/>
          <w:marTop w:val="200"/>
          <w:marBottom w:val="0"/>
          <w:divBdr>
            <w:top w:val="none" w:sz="0" w:space="0" w:color="auto"/>
            <w:left w:val="none" w:sz="0" w:space="0" w:color="auto"/>
            <w:bottom w:val="none" w:sz="0" w:space="0" w:color="auto"/>
            <w:right w:val="none" w:sz="0" w:space="0" w:color="auto"/>
          </w:divBdr>
        </w:div>
        <w:div w:id="1427116292">
          <w:marLeft w:val="360"/>
          <w:marRight w:val="0"/>
          <w:marTop w:val="200"/>
          <w:marBottom w:val="0"/>
          <w:divBdr>
            <w:top w:val="none" w:sz="0" w:space="0" w:color="auto"/>
            <w:left w:val="none" w:sz="0" w:space="0" w:color="auto"/>
            <w:bottom w:val="none" w:sz="0" w:space="0" w:color="auto"/>
            <w:right w:val="none" w:sz="0" w:space="0" w:color="auto"/>
          </w:divBdr>
        </w:div>
        <w:div w:id="1416632686">
          <w:marLeft w:val="360"/>
          <w:marRight w:val="0"/>
          <w:marTop w:val="200"/>
          <w:marBottom w:val="0"/>
          <w:divBdr>
            <w:top w:val="none" w:sz="0" w:space="0" w:color="auto"/>
            <w:left w:val="none" w:sz="0" w:space="0" w:color="auto"/>
            <w:bottom w:val="none" w:sz="0" w:space="0" w:color="auto"/>
            <w:right w:val="none" w:sz="0" w:space="0" w:color="auto"/>
          </w:divBdr>
        </w:div>
      </w:divsChild>
    </w:div>
    <w:div w:id="1085415816">
      <w:bodyDiv w:val="1"/>
      <w:marLeft w:val="0"/>
      <w:marRight w:val="0"/>
      <w:marTop w:val="0"/>
      <w:marBottom w:val="0"/>
      <w:divBdr>
        <w:top w:val="none" w:sz="0" w:space="0" w:color="auto"/>
        <w:left w:val="none" w:sz="0" w:space="0" w:color="auto"/>
        <w:bottom w:val="none" w:sz="0" w:space="0" w:color="auto"/>
        <w:right w:val="none" w:sz="0" w:space="0" w:color="auto"/>
      </w:divBdr>
    </w:div>
    <w:div w:id="1350640889">
      <w:bodyDiv w:val="1"/>
      <w:marLeft w:val="0"/>
      <w:marRight w:val="0"/>
      <w:marTop w:val="0"/>
      <w:marBottom w:val="0"/>
      <w:divBdr>
        <w:top w:val="none" w:sz="0" w:space="0" w:color="auto"/>
        <w:left w:val="none" w:sz="0" w:space="0" w:color="auto"/>
        <w:bottom w:val="none" w:sz="0" w:space="0" w:color="auto"/>
        <w:right w:val="none" w:sz="0" w:space="0" w:color="auto"/>
      </w:divBdr>
    </w:div>
    <w:div w:id="1354068332">
      <w:bodyDiv w:val="1"/>
      <w:marLeft w:val="0"/>
      <w:marRight w:val="0"/>
      <w:marTop w:val="0"/>
      <w:marBottom w:val="0"/>
      <w:divBdr>
        <w:top w:val="none" w:sz="0" w:space="0" w:color="auto"/>
        <w:left w:val="none" w:sz="0" w:space="0" w:color="auto"/>
        <w:bottom w:val="none" w:sz="0" w:space="0" w:color="auto"/>
        <w:right w:val="none" w:sz="0" w:space="0" w:color="auto"/>
      </w:divBdr>
    </w:div>
    <w:div w:id="1604921621">
      <w:bodyDiv w:val="1"/>
      <w:marLeft w:val="0"/>
      <w:marRight w:val="0"/>
      <w:marTop w:val="0"/>
      <w:marBottom w:val="0"/>
      <w:divBdr>
        <w:top w:val="none" w:sz="0" w:space="0" w:color="auto"/>
        <w:left w:val="none" w:sz="0" w:space="0" w:color="auto"/>
        <w:bottom w:val="none" w:sz="0" w:space="0" w:color="auto"/>
        <w:right w:val="none" w:sz="0" w:space="0" w:color="auto"/>
      </w:divBdr>
    </w:div>
    <w:div w:id="18417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file:///C:\Users\PACTAM2\Documents\situational%20analysis\The%20Tuvalu%20Education%20Sector%20Situational%20Analysis%20FINAL.docx" TargetMode="External"/><Relationship Id="rId17" Type="http://schemas.microsoft.com/office/2007/relationships/diagramDrawing" Target="diagrams/drawing1.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CTAM2\Documents\situational%20analysis\The%20Tuvalu%20Education%20Sector%20Situational%20Analysis%20FINAL.docx" TargetMode="Externa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1.xml"/><Relationship Id="rId28" Type="http://schemas.openxmlformats.org/officeDocument/2006/relationships/comments" Target="comments.xml"/><Relationship Id="rId10" Type="http://schemas.openxmlformats.org/officeDocument/2006/relationships/hyperlink" Target="file:///C:\Users\PACTAM2\Documents\situational%20analysis\The%20Tuvalu%20Education%20Sector%20Situational%20Analysis%20FINAL.docx" TargetMode="External"/><Relationship Id="rId19" Type="http://schemas.openxmlformats.org/officeDocument/2006/relationships/diagramLayout" Target="diagrams/layout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PACTAM2\Documents\situational%20analysis\The%20Tuvalu%20Education%20Sector%20Situational%20Analysis%20FINAL.docx"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lavai\Desktop\MEYS%202016%20Budget%20Performan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lavai\Desktop\MEYS%202016%20Budget%20Performan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NQA\Documents\2016\SEOAE\National%20Examinations\2016\NYEE\Results\NYEE%202016%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QA\Documents\2016\SEOAE\National%20Examinations\2016\NYEE\Results\NYEE%202016%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QA\Documents\2016\SEOAE\National%20Examinations\2016\NYEE\Results\NYEE%202016%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dirty="0"/>
              <a:t>MEYS 2016 BUDGET BY TYPE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Sheet6!$I$3</c:f>
              <c:strCache>
                <c:ptCount val="1"/>
                <c:pt idx="0">
                  <c:v>BUDGET</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481-43F1-939F-9B53270DCEE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481-43F1-939F-9B53270DCEE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481-43F1-939F-9B53270DCEE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481-43F1-939F-9B53270DCEE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481-43F1-939F-9B53270DCEE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481-43F1-939F-9B53270DCEE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481-43F1-939F-9B53270DCEE0}"/>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481-43F1-939F-9B53270DCEE0}"/>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481-43F1-939F-9B53270DCEE0}"/>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481-43F1-939F-9B53270DCEE0}"/>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0481-43F1-939F-9B53270DCEE0}"/>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0481-43F1-939F-9B53270DCEE0}"/>
                </c:ext>
              </c:extLst>
            </c:dLbl>
            <c:dLbl>
              <c:idx val="5"/>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0481-43F1-939F-9B53270DCEE0}"/>
                </c:ext>
              </c:extLst>
            </c:dLbl>
            <c:dLbl>
              <c:idx val="6"/>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0481-43F1-939F-9B53270DCEE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Sheet6!$H$4:$H$10</c:f>
              <c:strCache>
                <c:ptCount val="7"/>
                <c:pt idx="0">
                  <c:v>Emoluments</c:v>
                </c:pt>
                <c:pt idx="1">
                  <c:v>Travel</c:v>
                </c:pt>
                <c:pt idx="2">
                  <c:v>Other Expenses</c:v>
                </c:pt>
                <c:pt idx="3">
                  <c:v>Subsidies</c:v>
                </c:pt>
                <c:pt idx="4">
                  <c:v>Overseas contribution</c:v>
                </c:pt>
                <c:pt idx="5">
                  <c:v>Grants, Scholarships, Support to schools</c:v>
                </c:pt>
                <c:pt idx="6">
                  <c:v>SDEs</c:v>
                </c:pt>
              </c:strCache>
            </c:strRef>
          </c:cat>
          <c:val>
            <c:numRef>
              <c:f>Sheet6!$I$4:$I$10</c:f>
              <c:numCache>
                <c:formatCode>_-* #,##0_-;\-* #,##0_-;_-* "-"??_-;_-@_-</c:formatCode>
                <c:ptCount val="7"/>
                <c:pt idx="0">
                  <c:v>4461647.01</c:v>
                </c:pt>
                <c:pt idx="1">
                  <c:v>166732.20000000004</c:v>
                </c:pt>
                <c:pt idx="2">
                  <c:v>965051.52000000014</c:v>
                </c:pt>
                <c:pt idx="3">
                  <c:v>669980.04</c:v>
                </c:pt>
                <c:pt idx="4">
                  <c:v>525999.80000000005</c:v>
                </c:pt>
                <c:pt idx="5">
                  <c:v>2842404.48</c:v>
                </c:pt>
                <c:pt idx="6">
                  <c:v>3078916.6</c:v>
                </c:pt>
              </c:numCache>
            </c:numRef>
          </c:val>
          <c:extLst>
            <c:ext xmlns:c16="http://schemas.microsoft.com/office/drawing/2014/chart" uri="{C3380CC4-5D6E-409C-BE32-E72D297353CC}">
              <c16:uniqueId val="{0000000E-0481-43F1-939F-9B53270DCEE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r>
              <a:rPr lang="en-AU" sz="2400" b="1" dirty="0"/>
              <a:t>2016</a:t>
            </a:r>
            <a:r>
              <a:rPr lang="en-AU" sz="2400" b="1" baseline="0" dirty="0"/>
              <a:t> Budget vs Actuals by Type of Expenditure</a:t>
            </a:r>
            <a:endParaRPr lang="en-AU" sz="2400" b="1" dirty="0"/>
          </a:p>
        </c:rich>
      </c:tx>
      <c:layout>
        <c:manualLayout>
          <c:xMode val="edge"/>
          <c:yMode val="edge"/>
          <c:x val="0.14939451273626767"/>
          <c:y val="2.9181067902617205E-2"/>
        </c:manualLayout>
      </c:layout>
      <c:overlay val="0"/>
      <c:spPr>
        <a:noFill/>
        <a:ln>
          <a:noFill/>
        </a:ln>
        <a:effectLst/>
      </c:spPr>
      <c:txPr>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Sheet6!$I$3</c:f>
              <c:strCache>
                <c:ptCount val="1"/>
                <c:pt idx="0">
                  <c:v>BUDGET</c:v>
                </c:pt>
              </c:strCache>
            </c:strRef>
          </c:tx>
          <c:spPr>
            <a:solidFill>
              <a:schemeClr val="accent1"/>
            </a:solidFill>
            <a:ln>
              <a:noFill/>
            </a:ln>
            <a:effectLst/>
            <a:sp3d/>
          </c:spPr>
          <c:invertIfNegative val="0"/>
          <c:cat>
            <c:strRef>
              <c:f>Sheet6!$H$4:$H$10</c:f>
              <c:strCache>
                <c:ptCount val="7"/>
                <c:pt idx="0">
                  <c:v>Emoluments</c:v>
                </c:pt>
                <c:pt idx="1">
                  <c:v>Travel</c:v>
                </c:pt>
                <c:pt idx="2">
                  <c:v>Other Expenses</c:v>
                </c:pt>
                <c:pt idx="3">
                  <c:v>Subsidies</c:v>
                </c:pt>
                <c:pt idx="4">
                  <c:v>Overseas contribution</c:v>
                </c:pt>
                <c:pt idx="5">
                  <c:v>Grants, Scholarships, Support to schools</c:v>
                </c:pt>
                <c:pt idx="6">
                  <c:v>SDEs</c:v>
                </c:pt>
              </c:strCache>
            </c:strRef>
          </c:cat>
          <c:val>
            <c:numRef>
              <c:f>Sheet6!$I$4:$I$10</c:f>
              <c:numCache>
                <c:formatCode>_-* #,##0_-;\-* #,##0_-;_-* "-"??_-;_-@_-</c:formatCode>
                <c:ptCount val="7"/>
                <c:pt idx="0">
                  <c:v>4461647.01</c:v>
                </c:pt>
                <c:pt idx="1">
                  <c:v>166732.20000000004</c:v>
                </c:pt>
                <c:pt idx="2">
                  <c:v>965051.52000000014</c:v>
                </c:pt>
                <c:pt idx="3">
                  <c:v>669980.04</c:v>
                </c:pt>
                <c:pt idx="4">
                  <c:v>525999.80000000005</c:v>
                </c:pt>
                <c:pt idx="5">
                  <c:v>2842404.48</c:v>
                </c:pt>
                <c:pt idx="6">
                  <c:v>3078916.6</c:v>
                </c:pt>
              </c:numCache>
            </c:numRef>
          </c:val>
          <c:extLst>
            <c:ext xmlns:c16="http://schemas.microsoft.com/office/drawing/2014/chart" uri="{C3380CC4-5D6E-409C-BE32-E72D297353CC}">
              <c16:uniqueId val="{00000000-6F6D-45C4-B1CD-CDE1FF9A3CDF}"/>
            </c:ext>
          </c:extLst>
        </c:ser>
        <c:ser>
          <c:idx val="1"/>
          <c:order val="1"/>
          <c:tx>
            <c:strRef>
              <c:f>Sheet6!$K$3</c:f>
              <c:strCache>
                <c:ptCount val="1"/>
                <c:pt idx="0">
                  <c:v>Actuals</c:v>
                </c:pt>
              </c:strCache>
            </c:strRef>
          </c:tx>
          <c:spPr>
            <a:solidFill>
              <a:schemeClr val="accent2"/>
            </a:solidFill>
            <a:ln>
              <a:noFill/>
            </a:ln>
            <a:effectLst/>
            <a:sp3d/>
          </c:spPr>
          <c:invertIfNegative val="0"/>
          <c:cat>
            <c:strRef>
              <c:f>Sheet6!$H$4:$H$10</c:f>
              <c:strCache>
                <c:ptCount val="7"/>
                <c:pt idx="0">
                  <c:v>Emoluments</c:v>
                </c:pt>
                <c:pt idx="1">
                  <c:v>Travel</c:v>
                </c:pt>
                <c:pt idx="2">
                  <c:v>Other Expenses</c:v>
                </c:pt>
                <c:pt idx="3">
                  <c:v>Subsidies</c:v>
                </c:pt>
                <c:pt idx="4">
                  <c:v>Overseas contribution</c:v>
                </c:pt>
                <c:pt idx="5">
                  <c:v>Grants, Scholarships, Support to schools</c:v>
                </c:pt>
                <c:pt idx="6">
                  <c:v>SDEs</c:v>
                </c:pt>
              </c:strCache>
            </c:strRef>
          </c:cat>
          <c:val>
            <c:numRef>
              <c:f>Sheet6!$K$4:$K$10</c:f>
              <c:numCache>
                <c:formatCode>_-* #,##0_-;\-* #,##0_-;_-* "-"??_-;_-@_-</c:formatCode>
                <c:ptCount val="7"/>
                <c:pt idx="0">
                  <c:v>4235222.1300000008</c:v>
                </c:pt>
                <c:pt idx="1">
                  <c:v>304259.02</c:v>
                </c:pt>
                <c:pt idx="2">
                  <c:v>1024448.11</c:v>
                </c:pt>
                <c:pt idx="3">
                  <c:v>550578.11</c:v>
                </c:pt>
                <c:pt idx="4">
                  <c:v>242307.44</c:v>
                </c:pt>
                <c:pt idx="5">
                  <c:v>2201899.75</c:v>
                </c:pt>
                <c:pt idx="6">
                  <c:v>1556595.02</c:v>
                </c:pt>
              </c:numCache>
            </c:numRef>
          </c:val>
          <c:extLst>
            <c:ext xmlns:c16="http://schemas.microsoft.com/office/drawing/2014/chart" uri="{C3380CC4-5D6E-409C-BE32-E72D297353CC}">
              <c16:uniqueId val="{00000001-6F6D-45C4-B1CD-CDE1FF9A3CDF}"/>
            </c:ext>
          </c:extLst>
        </c:ser>
        <c:dLbls>
          <c:showLegendKey val="0"/>
          <c:showVal val="0"/>
          <c:showCatName val="0"/>
          <c:showSerName val="0"/>
          <c:showPercent val="0"/>
          <c:showBubbleSize val="0"/>
        </c:dLbls>
        <c:gapWidth val="150"/>
        <c:shape val="box"/>
        <c:axId val="-1135592000"/>
        <c:axId val="-1135590912"/>
        <c:axId val="0"/>
      </c:bar3DChart>
      <c:catAx>
        <c:axId val="-1135592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35590912"/>
        <c:crosses val="autoZero"/>
        <c:auto val="1"/>
        <c:lblAlgn val="ctr"/>
        <c:lblOffset val="100"/>
        <c:noMultiLvlLbl val="0"/>
      </c:catAx>
      <c:valAx>
        <c:axId val="-113559091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3559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Pass</a:t>
            </a:r>
            <a:r>
              <a:rPr lang="en-US" baseline="0"/>
              <a:t> per School</a:t>
            </a:r>
            <a:r>
              <a:rPr lang="en-US"/>
              <a:t> </a:t>
            </a:r>
          </a:p>
        </c:rich>
      </c:tx>
      <c:overlay val="0"/>
    </c:title>
    <c:autoTitleDeleted val="0"/>
    <c:plotArea>
      <c:layout>
        <c:manualLayout>
          <c:layoutTarget val="inner"/>
          <c:xMode val="edge"/>
          <c:yMode val="edge"/>
          <c:x val="5.6809443958394094E-2"/>
          <c:y val="0.10878131596489278"/>
          <c:w val="0.87953545737338401"/>
          <c:h val="0.6477100089654122"/>
        </c:manualLayout>
      </c:layout>
      <c:barChart>
        <c:barDir val="col"/>
        <c:grouping val="clustered"/>
        <c:varyColors val="0"/>
        <c:ser>
          <c:idx val="0"/>
          <c:order val="0"/>
          <c:tx>
            <c:strRef>
              <c:f>Overall!$H$11:$H$12</c:f>
              <c:strCache>
                <c:ptCount val="1"/>
                <c:pt idx="0">
                  <c:v>Percentage Passed</c:v>
                </c:pt>
              </c:strCache>
            </c:strRef>
          </c:tx>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Overall!$A$13:$A$22</c:f>
              <c:strCache>
                <c:ptCount val="10"/>
                <c:pt idx="1">
                  <c:v>Nauti</c:v>
                </c:pt>
                <c:pt idx="2">
                  <c:v>Tolise</c:v>
                </c:pt>
                <c:pt idx="3">
                  <c:v>Tutasi</c:v>
                </c:pt>
                <c:pt idx="4">
                  <c:v>Faikimua</c:v>
                </c:pt>
                <c:pt idx="5">
                  <c:v>Vaipuna</c:v>
                </c:pt>
                <c:pt idx="6">
                  <c:v>Webley</c:v>
                </c:pt>
                <c:pt idx="7">
                  <c:v>Lotohoni</c:v>
                </c:pt>
                <c:pt idx="8">
                  <c:v>Kaumaile</c:v>
                </c:pt>
                <c:pt idx="9">
                  <c:v>SDA</c:v>
                </c:pt>
              </c:strCache>
            </c:strRef>
          </c:cat>
          <c:val>
            <c:numRef>
              <c:f>Overall!$H$13:$H$22</c:f>
              <c:numCache>
                <c:formatCode>0</c:formatCode>
                <c:ptCount val="10"/>
                <c:pt idx="1">
                  <c:v>67.105263157894726</c:v>
                </c:pt>
                <c:pt idx="2">
                  <c:v>95.65217391304347</c:v>
                </c:pt>
                <c:pt idx="3">
                  <c:v>83.333333333333329</c:v>
                </c:pt>
                <c:pt idx="4">
                  <c:v>100</c:v>
                </c:pt>
                <c:pt idx="5">
                  <c:v>95.833333333333329</c:v>
                </c:pt>
                <c:pt idx="6">
                  <c:v>85.714285714285722</c:v>
                </c:pt>
                <c:pt idx="7">
                  <c:v>66.666666666666657</c:v>
                </c:pt>
                <c:pt idx="8">
                  <c:v>100</c:v>
                </c:pt>
                <c:pt idx="9">
                  <c:v>50</c:v>
                </c:pt>
              </c:numCache>
            </c:numRef>
          </c:val>
          <c:extLst>
            <c:ext xmlns:c16="http://schemas.microsoft.com/office/drawing/2014/chart" uri="{C3380CC4-5D6E-409C-BE32-E72D297353CC}">
              <c16:uniqueId val="{00000000-DE00-40F5-B643-CB8690E7B229}"/>
            </c:ext>
          </c:extLst>
        </c:ser>
        <c:ser>
          <c:idx val="1"/>
          <c:order val="1"/>
          <c:tx>
            <c:strRef>
              <c:f>Overall!$I$11:$I$12</c:f>
              <c:strCache>
                <c:ptCount val="1"/>
                <c:pt idx="0">
                  <c:v>Percentage Failed</c:v>
                </c:pt>
              </c:strCache>
            </c:strRef>
          </c:tx>
          <c:invertIfNegative val="0"/>
          <c:dLbls>
            <c:dLbl>
              <c:idx val="9"/>
              <c:layout>
                <c:manualLayout>
                  <c:x val="2.1604938271604947E-2"/>
                  <c:y val="-6.66511860439279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00-40F5-B643-CB8690E7B229}"/>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Overall!$A$13:$A$22</c:f>
              <c:strCache>
                <c:ptCount val="10"/>
                <c:pt idx="1">
                  <c:v>Nauti</c:v>
                </c:pt>
                <c:pt idx="2">
                  <c:v>Tolise</c:v>
                </c:pt>
                <c:pt idx="3">
                  <c:v>Tutasi</c:v>
                </c:pt>
                <c:pt idx="4">
                  <c:v>Faikimua</c:v>
                </c:pt>
                <c:pt idx="5">
                  <c:v>Vaipuna</c:v>
                </c:pt>
                <c:pt idx="6">
                  <c:v>Webley</c:v>
                </c:pt>
                <c:pt idx="7">
                  <c:v>Lotohoni</c:v>
                </c:pt>
                <c:pt idx="8">
                  <c:v>Kaumaile</c:v>
                </c:pt>
                <c:pt idx="9">
                  <c:v>SDA</c:v>
                </c:pt>
              </c:strCache>
            </c:strRef>
          </c:cat>
          <c:val>
            <c:numRef>
              <c:f>Overall!$I$13:$I$22</c:f>
              <c:numCache>
                <c:formatCode>0</c:formatCode>
                <c:ptCount val="10"/>
                <c:pt idx="1">
                  <c:v>32.894736842105274</c:v>
                </c:pt>
                <c:pt idx="2">
                  <c:v>4.3478260869565215</c:v>
                </c:pt>
                <c:pt idx="3">
                  <c:v>16.666666666666664</c:v>
                </c:pt>
                <c:pt idx="4">
                  <c:v>0</c:v>
                </c:pt>
                <c:pt idx="5">
                  <c:v>4.1666666666666661</c:v>
                </c:pt>
                <c:pt idx="6">
                  <c:v>14.285714285714286</c:v>
                </c:pt>
                <c:pt idx="7">
                  <c:v>33.333333333333329</c:v>
                </c:pt>
                <c:pt idx="8">
                  <c:v>0</c:v>
                </c:pt>
                <c:pt idx="9">
                  <c:v>50</c:v>
                </c:pt>
              </c:numCache>
            </c:numRef>
          </c:val>
          <c:extLst>
            <c:ext xmlns:c16="http://schemas.microsoft.com/office/drawing/2014/chart" uri="{C3380CC4-5D6E-409C-BE32-E72D297353CC}">
              <c16:uniqueId val="{00000002-DE00-40F5-B643-CB8690E7B229}"/>
            </c:ext>
          </c:extLst>
        </c:ser>
        <c:dLbls>
          <c:showLegendKey val="0"/>
          <c:showVal val="0"/>
          <c:showCatName val="0"/>
          <c:showSerName val="0"/>
          <c:showPercent val="0"/>
          <c:showBubbleSize val="0"/>
        </c:dLbls>
        <c:gapWidth val="150"/>
        <c:axId val="-1135577856"/>
        <c:axId val="-1135574048"/>
      </c:barChart>
      <c:catAx>
        <c:axId val="-1135577856"/>
        <c:scaling>
          <c:orientation val="minMax"/>
        </c:scaling>
        <c:delete val="0"/>
        <c:axPos val="b"/>
        <c:numFmt formatCode="General" sourceLinked="0"/>
        <c:majorTickMark val="none"/>
        <c:minorTickMark val="none"/>
        <c:tickLblPos val="nextTo"/>
        <c:txPr>
          <a:bodyPr/>
          <a:lstStyle/>
          <a:p>
            <a:pPr>
              <a:defRPr sz="1200"/>
            </a:pPr>
            <a:endParaRPr lang="en-US"/>
          </a:p>
        </c:txPr>
        <c:crossAx val="-1135574048"/>
        <c:crosses val="autoZero"/>
        <c:auto val="1"/>
        <c:lblAlgn val="ctr"/>
        <c:lblOffset val="100"/>
        <c:noMultiLvlLbl val="0"/>
      </c:catAx>
      <c:valAx>
        <c:axId val="-1135574048"/>
        <c:scaling>
          <c:orientation val="minMax"/>
        </c:scaling>
        <c:delete val="0"/>
        <c:axPos val="l"/>
        <c:numFmt formatCode="0" sourceLinked="1"/>
        <c:majorTickMark val="none"/>
        <c:minorTickMark val="none"/>
        <c:tickLblPos val="nextTo"/>
        <c:crossAx val="-1135577856"/>
        <c:crosses val="autoZero"/>
        <c:crossBetween val="between"/>
      </c:valAx>
    </c:plotArea>
    <c:legend>
      <c:legendPos val="r"/>
      <c:layout>
        <c:manualLayout>
          <c:xMode val="edge"/>
          <c:yMode val="edge"/>
          <c:x val="0.28819675318362981"/>
          <c:y val="8.7998382124208477E-2"/>
          <c:w val="0.48958102459414787"/>
          <c:h val="9.3525719364515064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NYEE</a:t>
            </a:r>
            <a:r>
              <a:rPr lang="en-AU" baseline="0"/>
              <a:t> Overall Percentage Pass per Subject</a:t>
            </a:r>
          </a:p>
        </c:rich>
      </c:tx>
      <c:overlay val="0"/>
    </c:title>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0C09-45B0-AE6D-30A3ECF60DCB}"/>
              </c:ext>
            </c:extLst>
          </c:dPt>
          <c:dPt>
            <c:idx val="3"/>
            <c:invertIfNegative val="0"/>
            <c:bubble3D val="0"/>
            <c:spPr>
              <a:solidFill>
                <a:srgbClr val="FF0000"/>
              </a:solidFill>
            </c:spPr>
            <c:extLst>
              <c:ext xmlns:c16="http://schemas.microsoft.com/office/drawing/2014/chart" uri="{C3380CC4-5D6E-409C-BE32-E72D297353CC}">
                <c16:uniqueId val="{00000003-0C09-45B0-AE6D-30A3ECF60DCB}"/>
              </c:ext>
            </c:extLst>
          </c:dPt>
          <c:dPt>
            <c:idx val="5"/>
            <c:invertIfNegative val="0"/>
            <c:bubble3D val="0"/>
            <c:spPr>
              <a:solidFill>
                <a:srgbClr val="FF0000"/>
              </a:solidFill>
            </c:spPr>
            <c:extLst>
              <c:ext xmlns:c16="http://schemas.microsoft.com/office/drawing/2014/chart" uri="{C3380CC4-5D6E-409C-BE32-E72D297353CC}">
                <c16:uniqueId val="{00000005-0C09-45B0-AE6D-30A3ECF60DCB}"/>
              </c:ext>
            </c:extLst>
          </c:dPt>
          <c:dPt>
            <c:idx val="7"/>
            <c:invertIfNegative val="0"/>
            <c:bubble3D val="0"/>
            <c:spPr>
              <a:solidFill>
                <a:srgbClr val="FF0000"/>
              </a:solidFill>
            </c:spPr>
            <c:extLst>
              <c:ext xmlns:c16="http://schemas.microsoft.com/office/drawing/2014/chart" uri="{C3380CC4-5D6E-409C-BE32-E72D297353CC}">
                <c16:uniqueId val="{00000007-0C09-45B0-AE6D-30A3ECF60DC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Overall!$B$62:$I$63</c:f>
              <c:multiLvlStrCache>
                <c:ptCount val="8"/>
                <c:lvl>
                  <c:pt idx="0">
                    <c:v>Passed</c:v>
                  </c:pt>
                  <c:pt idx="1">
                    <c:v>Failed</c:v>
                  </c:pt>
                  <c:pt idx="2">
                    <c:v>Passed</c:v>
                  </c:pt>
                  <c:pt idx="3">
                    <c:v>Failed</c:v>
                  </c:pt>
                  <c:pt idx="4">
                    <c:v>Passed</c:v>
                  </c:pt>
                  <c:pt idx="5">
                    <c:v>Failed</c:v>
                  </c:pt>
                  <c:pt idx="6">
                    <c:v>Passed</c:v>
                  </c:pt>
                  <c:pt idx="7">
                    <c:v>Failed</c:v>
                  </c:pt>
                </c:lvl>
                <c:lvl>
                  <c:pt idx="0">
                    <c:v>English</c:v>
                  </c:pt>
                  <c:pt idx="2">
                    <c:v>Maths </c:v>
                  </c:pt>
                  <c:pt idx="4">
                    <c:v>Basic Science</c:v>
                  </c:pt>
                  <c:pt idx="6">
                    <c:v>Social Science</c:v>
                  </c:pt>
                </c:lvl>
              </c:multiLvlStrCache>
            </c:multiLvlStrRef>
          </c:cat>
          <c:val>
            <c:numRef>
              <c:f>Overall!$B$73:$I$73</c:f>
              <c:numCache>
                <c:formatCode>General</c:formatCode>
                <c:ptCount val="8"/>
                <c:pt idx="0">
                  <c:v>88</c:v>
                </c:pt>
                <c:pt idx="1">
                  <c:v>12</c:v>
                </c:pt>
                <c:pt idx="2">
                  <c:v>63</c:v>
                </c:pt>
                <c:pt idx="3">
                  <c:v>37</c:v>
                </c:pt>
                <c:pt idx="4">
                  <c:v>80</c:v>
                </c:pt>
                <c:pt idx="5">
                  <c:v>20</c:v>
                </c:pt>
                <c:pt idx="6">
                  <c:v>76</c:v>
                </c:pt>
                <c:pt idx="7">
                  <c:v>24</c:v>
                </c:pt>
              </c:numCache>
            </c:numRef>
          </c:val>
          <c:extLst>
            <c:ext xmlns:c16="http://schemas.microsoft.com/office/drawing/2014/chart" uri="{C3380CC4-5D6E-409C-BE32-E72D297353CC}">
              <c16:uniqueId val="{00000008-0C09-45B0-AE6D-30A3ECF60DCB}"/>
            </c:ext>
          </c:extLst>
        </c:ser>
        <c:dLbls>
          <c:showLegendKey val="0"/>
          <c:showVal val="0"/>
          <c:showCatName val="0"/>
          <c:showSerName val="0"/>
          <c:showPercent val="0"/>
          <c:showBubbleSize val="0"/>
        </c:dLbls>
        <c:gapWidth val="150"/>
        <c:axId val="-1135581120"/>
        <c:axId val="-1135600704"/>
      </c:barChart>
      <c:catAx>
        <c:axId val="-1135581120"/>
        <c:scaling>
          <c:orientation val="minMax"/>
        </c:scaling>
        <c:delete val="0"/>
        <c:axPos val="b"/>
        <c:numFmt formatCode="General" sourceLinked="0"/>
        <c:majorTickMark val="out"/>
        <c:minorTickMark val="none"/>
        <c:tickLblPos val="nextTo"/>
        <c:txPr>
          <a:bodyPr/>
          <a:lstStyle/>
          <a:p>
            <a:pPr>
              <a:defRPr sz="1400"/>
            </a:pPr>
            <a:endParaRPr lang="en-US"/>
          </a:p>
        </c:txPr>
        <c:crossAx val="-1135600704"/>
        <c:crosses val="autoZero"/>
        <c:auto val="1"/>
        <c:lblAlgn val="ctr"/>
        <c:lblOffset val="100"/>
        <c:noMultiLvlLbl val="0"/>
      </c:catAx>
      <c:valAx>
        <c:axId val="-1135600704"/>
        <c:scaling>
          <c:orientation val="minMax"/>
        </c:scaling>
        <c:delete val="0"/>
        <c:axPos val="l"/>
        <c:numFmt formatCode="General" sourceLinked="1"/>
        <c:majorTickMark val="out"/>
        <c:minorTickMark val="none"/>
        <c:tickLblPos val="nextTo"/>
        <c:crossAx val="-11355811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NYEE Overall % Pass 2003 - 2016</a:t>
            </a:r>
          </a:p>
        </c:rich>
      </c:tx>
      <c:overlay val="0"/>
    </c:title>
    <c:autoTitleDeleted val="0"/>
    <c:plotArea>
      <c:layout/>
      <c:barChart>
        <c:barDir val="col"/>
        <c:grouping val="clustered"/>
        <c:varyColors val="0"/>
        <c:ser>
          <c:idx val="0"/>
          <c:order val="0"/>
          <c:tx>
            <c:strRef>
              <c:f>Overall!$J$26</c:f>
              <c:strCache>
                <c:ptCount val="1"/>
                <c:pt idx="0">
                  <c:v>Overall % Pass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Overall!$A$28:$A$41</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Overall!$J$28:$J$41</c:f>
              <c:numCache>
                <c:formatCode>0%</c:formatCode>
                <c:ptCount val="14"/>
                <c:pt idx="0">
                  <c:v>0.39698492462311574</c:v>
                </c:pt>
                <c:pt idx="1">
                  <c:v>0.28014184397163122</c:v>
                </c:pt>
                <c:pt idx="2">
                  <c:v>0.36741214057507987</c:v>
                </c:pt>
                <c:pt idx="3">
                  <c:v>0.22392638036809825</c:v>
                </c:pt>
                <c:pt idx="4">
                  <c:v>0.40061162079510704</c:v>
                </c:pt>
                <c:pt idx="5">
                  <c:v>0.4349315068493152</c:v>
                </c:pt>
                <c:pt idx="6">
                  <c:v>0.48581560283687952</c:v>
                </c:pt>
                <c:pt idx="7">
                  <c:v>0.45</c:v>
                </c:pt>
                <c:pt idx="8">
                  <c:v>0.53710247349823348</c:v>
                </c:pt>
                <c:pt idx="9">
                  <c:v>0.69599999999999995</c:v>
                </c:pt>
                <c:pt idx="10">
                  <c:v>0.61087866108786615</c:v>
                </c:pt>
                <c:pt idx="11">
                  <c:v>0.62978723404255343</c:v>
                </c:pt>
                <c:pt idx="12">
                  <c:v>0.81215469613259694</c:v>
                </c:pt>
                <c:pt idx="13">
                  <c:v>0.78835978835978859</c:v>
                </c:pt>
              </c:numCache>
            </c:numRef>
          </c:val>
          <c:extLst>
            <c:ext xmlns:c16="http://schemas.microsoft.com/office/drawing/2014/chart" uri="{C3380CC4-5D6E-409C-BE32-E72D297353CC}">
              <c16:uniqueId val="{00000000-916C-4B32-9789-852A52066A57}"/>
            </c:ext>
          </c:extLst>
        </c:ser>
        <c:dLbls>
          <c:showLegendKey val="0"/>
          <c:showVal val="0"/>
          <c:showCatName val="0"/>
          <c:showSerName val="0"/>
          <c:showPercent val="0"/>
          <c:showBubbleSize val="0"/>
        </c:dLbls>
        <c:gapWidth val="75"/>
        <c:overlap val="-25"/>
        <c:axId val="-1135597984"/>
        <c:axId val="-1135570240"/>
      </c:barChart>
      <c:catAx>
        <c:axId val="-1135597984"/>
        <c:scaling>
          <c:orientation val="minMax"/>
        </c:scaling>
        <c:delete val="0"/>
        <c:axPos val="b"/>
        <c:numFmt formatCode="General" sourceLinked="1"/>
        <c:majorTickMark val="none"/>
        <c:minorTickMark val="none"/>
        <c:tickLblPos val="nextTo"/>
        <c:crossAx val="-1135570240"/>
        <c:crosses val="autoZero"/>
        <c:auto val="1"/>
        <c:lblAlgn val="ctr"/>
        <c:lblOffset val="100"/>
        <c:noMultiLvlLbl val="0"/>
      </c:catAx>
      <c:valAx>
        <c:axId val="-1135570240"/>
        <c:scaling>
          <c:orientation val="minMax"/>
        </c:scaling>
        <c:delete val="0"/>
        <c:axPos val="l"/>
        <c:numFmt formatCode="0%" sourceLinked="1"/>
        <c:majorTickMark val="none"/>
        <c:minorTickMark val="none"/>
        <c:tickLblPos val="nextTo"/>
        <c:spPr>
          <a:ln w="9525">
            <a:noFill/>
          </a:ln>
        </c:spPr>
        <c:crossAx val="-1135597984"/>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B36BA-52D7-4418-8056-D8B0FDF3B36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3815F4C-66AA-49F2-992D-2F845E493E3C}">
      <dgm:prSet phldrT="[Text]"/>
      <dgm:spPr>
        <a:xfrm>
          <a:off x="2337077" y="512300"/>
          <a:ext cx="913774" cy="580247"/>
        </a:xfrm>
      </dgm:spPr>
      <dgm:t>
        <a:bodyPr/>
        <a:lstStyle/>
        <a:p>
          <a:pPr algn="ctr"/>
          <a:r>
            <a:rPr lang="en-US"/>
            <a:t>Director</a:t>
          </a:r>
        </a:p>
      </dgm:t>
    </dgm:pt>
    <dgm:pt modelId="{10EFF40A-A887-4297-9A4D-D734C8A33799}" type="parTrans" cxnId="{2AF4A2C6-72FC-4F74-A193-2706ABA48109}">
      <dgm:prSet/>
      <dgm:spPr/>
      <dgm:t>
        <a:bodyPr/>
        <a:lstStyle/>
        <a:p>
          <a:pPr algn="ctr"/>
          <a:endParaRPr lang="en-US"/>
        </a:p>
      </dgm:t>
    </dgm:pt>
    <dgm:pt modelId="{4DD4E39B-208B-4155-BD31-2F1473D93DC6}" type="sibTrans" cxnId="{2AF4A2C6-72FC-4F74-A193-2706ABA48109}">
      <dgm:prSet/>
      <dgm:spPr/>
      <dgm:t>
        <a:bodyPr/>
        <a:lstStyle/>
        <a:p>
          <a:pPr algn="ctr"/>
          <a:endParaRPr lang="en-US"/>
        </a:p>
      </dgm:t>
    </dgm:pt>
    <dgm:pt modelId="{53EFAF5F-63A2-4B19-9BB0-ED65B5A08291}">
      <dgm:prSet phldrT="[Text]"/>
      <dgm:spPr>
        <a:xfrm>
          <a:off x="103405" y="1358303"/>
          <a:ext cx="913774" cy="580247"/>
        </a:xfrm>
      </dgm:spPr>
      <dgm:t>
        <a:bodyPr/>
        <a:lstStyle/>
        <a:p>
          <a:pPr algn="ctr"/>
          <a:r>
            <a:rPr lang="en-US"/>
            <a:t>Curriculum Development Unit</a:t>
          </a:r>
        </a:p>
      </dgm:t>
    </dgm:pt>
    <dgm:pt modelId="{78A8127C-01C3-4AAF-B3B0-475FA74B286A}" type="parTrans" cxnId="{153DB81F-C0CF-4C81-9816-0F74D9404B7E}">
      <dgm:prSet/>
      <dgm:spPr>
        <a:xfrm>
          <a:off x="458762" y="996093"/>
          <a:ext cx="2233672" cy="265756"/>
        </a:xfrm>
      </dgm:spPr>
      <dgm:t>
        <a:bodyPr/>
        <a:lstStyle/>
        <a:p>
          <a:pPr algn="ctr"/>
          <a:endParaRPr lang="en-US"/>
        </a:p>
      </dgm:t>
    </dgm:pt>
    <dgm:pt modelId="{CA2C5A38-C117-4DC6-9857-ADFA5BE13036}" type="sibTrans" cxnId="{153DB81F-C0CF-4C81-9816-0F74D9404B7E}">
      <dgm:prSet/>
      <dgm:spPr/>
      <dgm:t>
        <a:bodyPr/>
        <a:lstStyle/>
        <a:p>
          <a:pPr algn="ctr"/>
          <a:endParaRPr lang="en-US"/>
        </a:p>
      </dgm:t>
    </dgm:pt>
    <dgm:pt modelId="{1B25CE3F-8CED-41BD-9579-83A5363F909D}">
      <dgm:prSet phldrT="[Text]"/>
      <dgm:spPr>
        <a:xfrm>
          <a:off x="2337077" y="1358303"/>
          <a:ext cx="913774" cy="580247"/>
        </a:xfrm>
      </dgm:spPr>
      <dgm:t>
        <a:bodyPr/>
        <a:lstStyle/>
        <a:p>
          <a:pPr algn="ctr"/>
          <a:r>
            <a:rPr lang="en-US"/>
            <a:t>School Supervisory Unit</a:t>
          </a:r>
        </a:p>
      </dgm:t>
    </dgm:pt>
    <dgm:pt modelId="{840671CC-D9EF-4A14-B092-ED1919C8CD45}" type="parTrans" cxnId="{1649E90F-8584-42D6-8130-DD5AA9441B52}">
      <dgm:prSet/>
      <dgm:spPr>
        <a:xfrm>
          <a:off x="2646714" y="996093"/>
          <a:ext cx="91440" cy="265756"/>
        </a:xfrm>
      </dgm:spPr>
      <dgm:t>
        <a:bodyPr/>
        <a:lstStyle/>
        <a:p>
          <a:pPr algn="ctr"/>
          <a:endParaRPr lang="en-US"/>
        </a:p>
      </dgm:t>
    </dgm:pt>
    <dgm:pt modelId="{4917406E-9CED-4CF8-88EC-1A26AC4C4C6E}" type="sibTrans" cxnId="{1649E90F-8584-42D6-8130-DD5AA9441B52}">
      <dgm:prSet/>
      <dgm:spPr/>
      <dgm:t>
        <a:bodyPr/>
        <a:lstStyle/>
        <a:p>
          <a:pPr algn="ctr"/>
          <a:endParaRPr lang="en-US"/>
        </a:p>
      </dgm:t>
    </dgm:pt>
    <dgm:pt modelId="{9B7D390F-4D58-4850-B117-D59C84DFC8CC}">
      <dgm:prSet/>
      <dgm:spPr>
        <a:xfrm>
          <a:off x="1220241" y="1358303"/>
          <a:ext cx="913774" cy="580247"/>
        </a:xfrm>
      </dgm:spPr>
      <dgm:t>
        <a:bodyPr/>
        <a:lstStyle/>
        <a:p>
          <a:pPr algn="ctr"/>
          <a:r>
            <a:rPr lang="en-US"/>
            <a:t>Assessment &amp; Examinations</a:t>
          </a:r>
        </a:p>
      </dgm:t>
    </dgm:pt>
    <dgm:pt modelId="{D9EE2395-C22F-46EB-B2A3-CD166B86B0C1}" type="parTrans" cxnId="{55E1D144-2C67-4F32-BF9C-AEE82FC972F5}">
      <dgm:prSet/>
      <dgm:spPr>
        <a:xfrm>
          <a:off x="1575598" y="996093"/>
          <a:ext cx="1116836" cy="265756"/>
        </a:xfrm>
      </dgm:spPr>
      <dgm:t>
        <a:bodyPr/>
        <a:lstStyle/>
        <a:p>
          <a:pPr algn="ctr"/>
          <a:endParaRPr lang="en-US"/>
        </a:p>
      </dgm:t>
    </dgm:pt>
    <dgm:pt modelId="{1BD6FE9C-D17E-4B70-B7AA-AF73B3AF7293}" type="sibTrans" cxnId="{55E1D144-2C67-4F32-BF9C-AEE82FC972F5}">
      <dgm:prSet/>
      <dgm:spPr/>
      <dgm:t>
        <a:bodyPr/>
        <a:lstStyle/>
        <a:p>
          <a:pPr algn="ctr"/>
          <a:endParaRPr lang="en-US"/>
        </a:p>
      </dgm:t>
    </dgm:pt>
    <dgm:pt modelId="{9E5FD5CA-2A63-45AD-9D94-15296E214CE8}">
      <dgm:prSet/>
      <dgm:spPr>
        <a:xfrm>
          <a:off x="3453913" y="1358303"/>
          <a:ext cx="913774" cy="580247"/>
        </a:xfrm>
      </dgm:spPr>
      <dgm:t>
        <a:bodyPr/>
        <a:lstStyle/>
        <a:p>
          <a:pPr algn="ctr"/>
          <a:r>
            <a:rPr lang="en-US"/>
            <a:t>Early Childhood Care &amp; Education Unit</a:t>
          </a:r>
        </a:p>
      </dgm:t>
    </dgm:pt>
    <dgm:pt modelId="{2A622355-0643-466C-961E-B302BE2DB9B8}" type="parTrans" cxnId="{7701194A-B788-43B4-8EBD-489C8983FAB7}">
      <dgm:prSet/>
      <dgm:spPr>
        <a:xfrm>
          <a:off x="2692434" y="996093"/>
          <a:ext cx="1116836" cy="265756"/>
        </a:xfrm>
      </dgm:spPr>
      <dgm:t>
        <a:bodyPr/>
        <a:lstStyle/>
        <a:p>
          <a:pPr algn="ctr"/>
          <a:endParaRPr lang="en-US"/>
        </a:p>
      </dgm:t>
    </dgm:pt>
    <dgm:pt modelId="{935DAA6C-CE9C-4655-9DF1-B542ECFFB1E3}" type="sibTrans" cxnId="{7701194A-B788-43B4-8EBD-489C8983FAB7}">
      <dgm:prSet/>
      <dgm:spPr/>
      <dgm:t>
        <a:bodyPr/>
        <a:lstStyle/>
        <a:p>
          <a:pPr algn="ctr"/>
          <a:endParaRPr lang="en-US"/>
        </a:p>
      </dgm:t>
    </dgm:pt>
    <dgm:pt modelId="{60CD80EB-318D-48A9-9AE5-5D97EBE13C21}">
      <dgm:prSet/>
      <dgm:spPr>
        <a:xfrm>
          <a:off x="4389776" y="577256"/>
          <a:ext cx="913774" cy="580247"/>
        </a:xfrm>
      </dgm:spPr>
      <dgm:t>
        <a:bodyPr/>
        <a:lstStyle/>
        <a:p>
          <a:pPr algn="ctr"/>
          <a:r>
            <a:rPr lang="en-US"/>
            <a:t>Ancillary Staff</a:t>
          </a:r>
        </a:p>
        <a:p>
          <a:pPr algn="ctr"/>
          <a:r>
            <a:rPr lang="en-US"/>
            <a:t>1 EO</a:t>
          </a:r>
        </a:p>
        <a:p>
          <a:pPr algn="ctr"/>
          <a:r>
            <a:rPr lang="en-US"/>
            <a:t>1 Clerical Officer</a:t>
          </a:r>
        </a:p>
      </dgm:t>
    </dgm:pt>
    <dgm:pt modelId="{E8414E4F-AE17-4C4B-9210-707A97C057A0}" type="parTrans" cxnId="{8F569D27-21C7-447D-BA29-4E7EF0058947}">
      <dgm:prSet/>
      <dgm:spPr>
        <a:xfrm>
          <a:off x="2692434" y="480802"/>
          <a:ext cx="2052698" cy="515291"/>
        </a:xfrm>
      </dgm:spPr>
      <dgm:t>
        <a:bodyPr/>
        <a:lstStyle/>
        <a:p>
          <a:pPr algn="ctr"/>
          <a:endParaRPr lang="en-US"/>
        </a:p>
      </dgm:t>
    </dgm:pt>
    <dgm:pt modelId="{8B478383-5346-454F-BDD2-B9640C7DEF0F}" type="sibTrans" cxnId="{8F569D27-21C7-447D-BA29-4E7EF0058947}">
      <dgm:prSet/>
      <dgm:spPr/>
      <dgm:t>
        <a:bodyPr/>
        <a:lstStyle/>
        <a:p>
          <a:pPr algn="ctr"/>
          <a:endParaRPr lang="en-US"/>
        </a:p>
      </dgm:t>
    </dgm:pt>
    <dgm:pt modelId="{312F356A-74EA-4E02-BD82-1A8ECEED0B96}">
      <dgm:prSet phldrT="[Text]"/>
      <dgm:spPr>
        <a:xfrm>
          <a:off x="2337077" y="1358303"/>
          <a:ext cx="913774" cy="580247"/>
        </a:xfrm>
      </dgm:spPr>
      <dgm:t>
        <a:bodyPr/>
        <a:lstStyle/>
        <a:p>
          <a:pPr algn="ctr"/>
          <a:r>
            <a:rPr lang="en-US"/>
            <a:t>Primary Schools</a:t>
          </a:r>
        </a:p>
      </dgm:t>
    </dgm:pt>
    <dgm:pt modelId="{D0444381-024A-4552-8E15-03A17460463A}" type="parTrans" cxnId="{66250303-DCA8-4EC8-9BDE-8EC5404789E3}">
      <dgm:prSet/>
      <dgm:spPr/>
      <dgm:t>
        <a:bodyPr/>
        <a:lstStyle/>
        <a:p>
          <a:pPr algn="ctr"/>
          <a:endParaRPr lang="en-AU"/>
        </a:p>
      </dgm:t>
    </dgm:pt>
    <dgm:pt modelId="{5AC2225B-A963-4862-9CEA-785264A8736B}" type="sibTrans" cxnId="{66250303-DCA8-4EC8-9BDE-8EC5404789E3}">
      <dgm:prSet/>
      <dgm:spPr/>
      <dgm:t>
        <a:bodyPr/>
        <a:lstStyle/>
        <a:p>
          <a:pPr algn="ctr"/>
          <a:endParaRPr lang="en-AU"/>
        </a:p>
      </dgm:t>
    </dgm:pt>
    <dgm:pt modelId="{2FE1C764-D556-41C6-BC80-671352D8BCC1}">
      <dgm:prSet/>
      <dgm:spPr>
        <a:xfrm>
          <a:off x="3453913" y="1358303"/>
          <a:ext cx="913774" cy="580247"/>
        </a:xfrm>
      </dgm:spPr>
      <dgm:t>
        <a:bodyPr/>
        <a:lstStyle/>
        <a:p>
          <a:pPr algn="ctr"/>
          <a:r>
            <a:rPr lang="en-US"/>
            <a:t>Pre-Schools</a:t>
          </a:r>
        </a:p>
      </dgm:t>
    </dgm:pt>
    <dgm:pt modelId="{192C42D3-B6EB-4849-AF28-30D8C4B46426}" type="parTrans" cxnId="{9291B159-2E3C-46CD-97CF-7D17A8303FBB}">
      <dgm:prSet/>
      <dgm:spPr/>
      <dgm:t>
        <a:bodyPr/>
        <a:lstStyle/>
        <a:p>
          <a:pPr algn="ctr"/>
          <a:endParaRPr lang="en-AU"/>
        </a:p>
      </dgm:t>
    </dgm:pt>
    <dgm:pt modelId="{D038A564-ADC1-46E2-82DE-5CB9B34FD5CB}" type="sibTrans" cxnId="{9291B159-2E3C-46CD-97CF-7D17A8303FBB}">
      <dgm:prSet/>
      <dgm:spPr/>
      <dgm:t>
        <a:bodyPr/>
        <a:lstStyle/>
        <a:p>
          <a:pPr algn="ctr"/>
          <a:endParaRPr lang="en-AU"/>
        </a:p>
      </dgm:t>
    </dgm:pt>
    <dgm:pt modelId="{0B56707B-A975-47CA-A1D7-2E8107BA0230}">
      <dgm:prSet phldrT="[Text]"/>
      <dgm:spPr>
        <a:xfrm>
          <a:off x="2337077" y="1358303"/>
          <a:ext cx="913774" cy="580247"/>
        </a:xfrm>
      </dgm:spPr>
      <dgm:t>
        <a:bodyPr/>
        <a:lstStyle/>
        <a:p>
          <a:pPr algn="ctr"/>
          <a:r>
            <a:rPr lang="en-US"/>
            <a:t>Secondary Schools</a:t>
          </a:r>
        </a:p>
      </dgm:t>
    </dgm:pt>
    <dgm:pt modelId="{D38C399B-3495-430F-9899-19E29408D012}" type="parTrans" cxnId="{03F4357A-6AFB-48D4-9E27-89952399DB41}">
      <dgm:prSet/>
      <dgm:spPr/>
      <dgm:t>
        <a:bodyPr/>
        <a:lstStyle/>
        <a:p>
          <a:pPr algn="ctr"/>
          <a:endParaRPr lang="en-US"/>
        </a:p>
      </dgm:t>
    </dgm:pt>
    <dgm:pt modelId="{91CD4060-F64F-402C-9138-9B8B13CAC6A5}" type="sibTrans" cxnId="{03F4357A-6AFB-48D4-9E27-89952399DB41}">
      <dgm:prSet/>
      <dgm:spPr/>
      <dgm:t>
        <a:bodyPr/>
        <a:lstStyle/>
        <a:p>
          <a:pPr algn="ctr"/>
          <a:endParaRPr lang="en-US"/>
        </a:p>
      </dgm:t>
    </dgm:pt>
    <dgm:pt modelId="{FE4092E2-A9D7-4886-B80C-47891B004CB8}">
      <dgm:prSet phldrT="[Text]"/>
      <dgm:spPr>
        <a:xfrm>
          <a:off x="2337077" y="1358303"/>
          <a:ext cx="913774" cy="580247"/>
        </a:xfrm>
      </dgm:spPr>
      <dgm:t>
        <a:bodyPr/>
        <a:lstStyle/>
        <a:p>
          <a:pPr algn="ctr"/>
          <a:r>
            <a:rPr lang="en-US"/>
            <a:t>TVSD</a:t>
          </a:r>
        </a:p>
      </dgm:t>
    </dgm:pt>
    <dgm:pt modelId="{2E0599FD-B184-43D6-B9EF-7D0730079A4F}" type="parTrans" cxnId="{D60BD644-836B-41EE-8371-F42845A2F446}">
      <dgm:prSet/>
      <dgm:spPr/>
      <dgm:t>
        <a:bodyPr/>
        <a:lstStyle/>
        <a:p>
          <a:pPr algn="ctr"/>
          <a:endParaRPr lang="en-US"/>
        </a:p>
      </dgm:t>
    </dgm:pt>
    <dgm:pt modelId="{8C2B6555-765D-42DD-AA02-6C33369C728D}" type="sibTrans" cxnId="{D60BD644-836B-41EE-8371-F42845A2F446}">
      <dgm:prSet/>
      <dgm:spPr/>
      <dgm:t>
        <a:bodyPr/>
        <a:lstStyle/>
        <a:p>
          <a:pPr algn="ctr"/>
          <a:endParaRPr lang="en-US"/>
        </a:p>
      </dgm:t>
    </dgm:pt>
    <dgm:pt modelId="{FCD91B82-7638-46D7-B83A-49422B295D7C}">
      <dgm:prSet/>
      <dgm:spPr/>
      <dgm:t>
        <a:bodyPr/>
        <a:lstStyle/>
        <a:p>
          <a:pPr algn="ctr"/>
          <a:r>
            <a:rPr lang="en-US"/>
            <a:t>Secretary</a:t>
          </a:r>
        </a:p>
      </dgm:t>
    </dgm:pt>
    <dgm:pt modelId="{F3B50DD8-C731-4056-B826-E343876F4D49}" type="parTrans" cxnId="{5C52691C-2899-4AFE-9652-5B1765ADCF40}">
      <dgm:prSet/>
      <dgm:spPr/>
      <dgm:t>
        <a:bodyPr/>
        <a:lstStyle/>
        <a:p>
          <a:pPr algn="ctr"/>
          <a:endParaRPr lang="en-US"/>
        </a:p>
      </dgm:t>
    </dgm:pt>
    <dgm:pt modelId="{96913E46-2D73-4C3F-B40A-D0050B1BF523}" type="sibTrans" cxnId="{5C52691C-2899-4AFE-9652-5B1765ADCF40}">
      <dgm:prSet/>
      <dgm:spPr/>
      <dgm:t>
        <a:bodyPr/>
        <a:lstStyle/>
        <a:p>
          <a:pPr algn="ctr"/>
          <a:endParaRPr lang="en-US"/>
        </a:p>
      </dgm:t>
    </dgm:pt>
    <dgm:pt modelId="{9F592A86-5C5F-4C74-AE3D-51AF7BF563D9}">
      <dgm:prSet/>
      <dgm:spPr/>
      <dgm:t>
        <a:bodyPr/>
        <a:lstStyle/>
        <a:p>
          <a:pPr algn="ctr"/>
          <a:r>
            <a:rPr lang="en-US"/>
            <a:t>Minister</a:t>
          </a:r>
        </a:p>
      </dgm:t>
    </dgm:pt>
    <dgm:pt modelId="{EC1F4B6C-CE37-4223-9870-BCD456A44982}" type="parTrans" cxnId="{6C67EF5F-FC68-477D-96F5-B85619896A47}">
      <dgm:prSet/>
      <dgm:spPr/>
      <dgm:t>
        <a:bodyPr/>
        <a:lstStyle/>
        <a:p>
          <a:pPr algn="ctr"/>
          <a:endParaRPr lang="en-US"/>
        </a:p>
      </dgm:t>
    </dgm:pt>
    <dgm:pt modelId="{DC4928C0-6402-48D1-8298-B453F3722D05}" type="sibTrans" cxnId="{6C67EF5F-FC68-477D-96F5-B85619896A47}">
      <dgm:prSet/>
      <dgm:spPr/>
      <dgm:t>
        <a:bodyPr/>
        <a:lstStyle/>
        <a:p>
          <a:pPr algn="ctr"/>
          <a:endParaRPr lang="en-US"/>
        </a:p>
      </dgm:t>
    </dgm:pt>
    <dgm:pt modelId="{C64620A7-7FE5-46DA-9CED-4C9451FF9AF8}" type="pres">
      <dgm:prSet presAssocID="{C42B36BA-52D7-4418-8056-D8B0FDF3B36C}" presName="hierChild1" presStyleCnt="0">
        <dgm:presLayoutVars>
          <dgm:chPref val="1"/>
          <dgm:dir/>
          <dgm:animOne val="branch"/>
          <dgm:animLvl val="lvl"/>
          <dgm:resizeHandles/>
        </dgm:presLayoutVars>
      </dgm:prSet>
      <dgm:spPr/>
      <dgm:t>
        <a:bodyPr/>
        <a:lstStyle/>
        <a:p>
          <a:endParaRPr lang="en-US"/>
        </a:p>
      </dgm:t>
    </dgm:pt>
    <dgm:pt modelId="{70E289EB-056D-404A-8AB6-1B1E8F1524A3}" type="pres">
      <dgm:prSet presAssocID="{9F592A86-5C5F-4C74-AE3D-51AF7BF563D9}" presName="hierRoot1" presStyleCnt="0"/>
      <dgm:spPr/>
    </dgm:pt>
    <dgm:pt modelId="{1A1B4476-B67E-4716-9F32-8AD139001E89}" type="pres">
      <dgm:prSet presAssocID="{9F592A86-5C5F-4C74-AE3D-51AF7BF563D9}" presName="composite" presStyleCnt="0"/>
      <dgm:spPr/>
    </dgm:pt>
    <dgm:pt modelId="{D2A579EE-9C01-4A33-94F1-6225A234AD4D}" type="pres">
      <dgm:prSet presAssocID="{9F592A86-5C5F-4C74-AE3D-51AF7BF563D9}" presName="background" presStyleLbl="node0" presStyleIdx="0" presStyleCnt="1"/>
      <dgm:spPr/>
    </dgm:pt>
    <dgm:pt modelId="{CDF01E17-87A9-44FF-86FB-5CB96C7A1C52}" type="pres">
      <dgm:prSet presAssocID="{9F592A86-5C5F-4C74-AE3D-51AF7BF563D9}" presName="text" presStyleLbl="fgAcc0" presStyleIdx="0" presStyleCnt="1">
        <dgm:presLayoutVars>
          <dgm:chPref val="3"/>
        </dgm:presLayoutVars>
      </dgm:prSet>
      <dgm:spPr/>
      <dgm:t>
        <a:bodyPr/>
        <a:lstStyle/>
        <a:p>
          <a:endParaRPr lang="en-US"/>
        </a:p>
      </dgm:t>
    </dgm:pt>
    <dgm:pt modelId="{59BE6D0D-1196-4062-8505-33050CD4244A}" type="pres">
      <dgm:prSet presAssocID="{9F592A86-5C5F-4C74-AE3D-51AF7BF563D9}" presName="hierChild2" presStyleCnt="0"/>
      <dgm:spPr/>
    </dgm:pt>
    <dgm:pt modelId="{34CBFCF7-61D9-4539-8F4C-F79CE75F9F92}" type="pres">
      <dgm:prSet presAssocID="{F3B50DD8-C731-4056-B826-E343876F4D49}" presName="Name10" presStyleLbl="parChTrans1D2" presStyleIdx="0" presStyleCnt="1"/>
      <dgm:spPr/>
      <dgm:t>
        <a:bodyPr/>
        <a:lstStyle/>
        <a:p>
          <a:endParaRPr lang="en-US"/>
        </a:p>
      </dgm:t>
    </dgm:pt>
    <dgm:pt modelId="{EB88AFCC-5267-4522-BDE9-EEB888D289CC}" type="pres">
      <dgm:prSet presAssocID="{FCD91B82-7638-46D7-B83A-49422B295D7C}" presName="hierRoot2" presStyleCnt="0"/>
      <dgm:spPr/>
    </dgm:pt>
    <dgm:pt modelId="{CC0407F2-0AD8-4D7D-842E-CA0563496043}" type="pres">
      <dgm:prSet presAssocID="{FCD91B82-7638-46D7-B83A-49422B295D7C}" presName="composite2" presStyleCnt="0"/>
      <dgm:spPr/>
    </dgm:pt>
    <dgm:pt modelId="{5E4B761E-9506-475C-8776-5FD9D7531BBD}" type="pres">
      <dgm:prSet presAssocID="{FCD91B82-7638-46D7-B83A-49422B295D7C}" presName="background2" presStyleLbl="node2" presStyleIdx="0" presStyleCnt="1"/>
      <dgm:spPr/>
    </dgm:pt>
    <dgm:pt modelId="{447C02DD-015E-407B-8A35-87473636ED93}" type="pres">
      <dgm:prSet presAssocID="{FCD91B82-7638-46D7-B83A-49422B295D7C}" presName="text2" presStyleLbl="fgAcc2" presStyleIdx="0" presStyleCnt="1">
        <dgm:presLayoutVars>
          <dgm:chPref val="3"/>
        </dgm:presLayoutVars>
      </dgm:prSet>
      <dgm:spPr/>
      <dgm:t>
        <a:bodyPr/>
        <a:lstStyle/>
        <a:p>
          <a:endParaRPr lang="en-US"/>
        </a:p>
      </dgm:t>
    </dgm:pt>
    <dgm:pt modelId="{0E854DE9-A23E-436E-AA1B-5EB7071E0062}" type="pres">
      <dgm:prSet presAssocID="{FCD91B82-7638-46D7-B83A-49422B295D7C}" presName="hierChild3" presStyleCnt="0"/>
      <dgm:spPr/>
    </dgm:pt>
    <dgm:pt modelId="{CE365F70-3564-465F-8970-ABCF699F22D1}" type="pres">
      <dgm:prSet presAssocID="{10EFF40A-A887-4297-9A4D-D734C8A33799}" presName="Name17" presStyleLbl="parChTrans1D3" presStyleIdx="0" presStyleCnt="1"/>
      <dgm:spPr/>
      <dgm:t>
        <a:bodyPr/>
        <a:lstStyle/>
        <a:p>
          <a:endParaRPr lang="en-US"/>
        </a:p>
      </dgm:t>
    </dgm:pt>
    <dgm:pt modelId="{DE7F2843-8BB9-47B2-8C31-ED9EED83F40A}" type="pres">
      <dgm:prSet presAssocID="{C3815F4C-66AA-49F2-992D-2F845E493E3C}" presName="hierRoot3" presStyleCnt="0"/>
      <dgm:spPr/>
    </dgm:pt>
    <dgm:pt modelId="{1BF58A97-F1A2-4EB3-9E18-BE3B283B070D}" type="pres">
      <dgm:prSet presAssocID="{C3815F4C-66AA-49F2-992D-2F845E493E3C}" presName="composite3" presStyleCnt="0"/>
      <dgm:spPr/>
    </dgm:pt>
    <dgm:pt modelId="{ADCD1A5D-CC7A-4094-87AF-1CAE07298E72}" type="pres">
      <dgm:prSet presAssocID="{C3815F4C-66AA-49F2-992D-2F845E493E3C}" presName="background3" presStyleLbl="node3" presStyleIdx="0" presStyleCnt="1"/>
      <dgm:spPr/>
    </dgm:pt>
    <dgm:pt modelId="{E18BB62C-E00A-42D8-A28F-4B86EF86B663}" type="pres">
      <dgm:prSet presAssocID="{C3815F4C-66AA-49F2-992D-2F845E493E3C}" presName="text3" presStyleLbl="fgAcc3" presStyleIdx="0" presStyleCnt="1">
        <dgm:presLayoutVars>
          <dgm:chPref val="3"/>
        </dgm:presLayoutVars>
      </dgm:prSet>
      <dgm:spPr/>
      <dgm:t>
        <a:bodyPr/>
        <a:lstStyle/>
        <a:p>
          <a:endParaRPr lang="en-US"/>
        </a:p>
      </dgm:t>
    </dgm:pt>
    <dgm:pt modelId="{FF987EC6-8FBF-4DAD-8920-934999A28119}" type="pres">
      <dgm:prSet presAssocID="{C3815F4C-66AA-49F2-992D-2F845E493E3C}" presName="hierChild4" presStyleCnt="0"/>
      <dgm:spPr/>
    </dgm:pt>
    <dgm:pt modelId="{25FE1C83-E601-44E5-A6C9-C29BC0CB8BA7}" type="pres">
      <dgm:prSet presAssocID="{78A8127C-01C3-4AAF-B3B0-475FA74B286A}" presName="Name23" presStyleLbl="parChTrans1D4" presStyleIdx="0" presStyleCnt="9"/>
      <dgm:spPr/>
      <dgm:t>
        <a:bodyPr/>
        <a:lstStyle/>
        <a:p>
          <a:endParaRPr lang="en-US"/>
        </a:p>
      </dgm:t>
    </dgm:pt>
    <dgm:pt modelId="{A84C6830-3F09-456F-95D5-A9CD06D232F8}" type="pres">
      <dgm:prSet presAssocID="{53EFAF5F-63A2-4B19-9BB0-ED65B5A08291}" presName="hierRoot4" presStyleCnt="0"/>
      <dgm:spPr/>
    </dgm:pt>
    <dgm:pt modelId="{FA3F1048-820F-4A58-839D-815D15C9E384}" type="pres">
      <dgm:prSet presAssocID="{53EFAF5F-63A2-4B19-9BB0-ED65B5A08291}" presName="composite4" presStyleCnt="0"/>
      <dgm:spPr/>
    </dgm:pt>
    <dgm:pt modelId="{19611E5C-DD21-46DD-AD63-2439C6F41937}" type="pres">
      <dgm:prSet presAssocID="{53EFAF5F-63A2-4B19-9BB0-ED65B5A08291}" presName="background4" presStyleLbl="node4" presStyleIdx="0" presStyleCnt="9"/>
      <dgm:spPr/>
    </dgm:pt>
    <dgm:pt modelId="{B1E96942-162D-44CA-AF85-9F6E3A01A449}" type="pres">
      <dgm:prSet presAssocID="{53EFAF5F-63A2-4B19-9BB0-ED65B5A08291}" presName="text4" presStyleLbl="fgAcc4" presStyleIdx="0" presStyleCnt="9">
        <dgm:presLayoutVars>
          <dgm:chPref val="3"/>
        </dgm:presLayoutVars>
      </dgm:prSet>
      <dgm:spPr/>
      <dgm:t>
        <a:bodyPr/>
        <a:lstStyle/>
        <a:p>
          <a:endParaRPr lang="en-US"/>
        </a:p>
      </dgm:t>
    </dgm:pt>
    <dgm:pt modelId="{823C22ED-4720-49B1-BF28-E98FA6CEFC2B}" type="pres">
      <dgm:prSet presAssocID="{53EFAF5F-63A2-4B19-9BB0-ED65B5A08291}" presName="hierChild5" presStyleCnt="0"/>
      <dgm:spPr/>
    </dgm:pt>
    <dgm:pt modelId="{65F8763B-A469-4A69-8FC9-CDD4C39B9595}" type="pres">
      <dgm:prSet presAssocID="{D9EE2395-C22F-46EB-B2A3-CD166B86B0C1}" presName="Name23" presStyleLbl="parChTrans1D4" presStyleIdx="1" presStyleCnt="9"/>
      <dgm:spPr/>
      <dgm:t>
        <a:bodyPr/>
        <a:lstStyle/>
        <a:p>
          <a:endParaRPr lang="en-US"/>
        </a:p>
      </dgm:t>
    </dgm:pt>
    <dgm:pt modelId="{5D2757D5-3F81-4E56-B8F4-B0E2E2868909}" type="pres">
      <dgm:prSet presAssocID="{9B7D390F-4D58-4850-B117-D59C84DFC8CC}" presName="hierRoot4" presStyleCnt="0"/>
      <dgm:spPr/>
    </dgm:pt>
    <dgm:pt modelId="{E273614C-1D19-47FE-90F0-1ABBBD618F52}" type="pres">
      <dgm:prSet presAssocID="{9B7D390F-4D58-4850-B117-D59C84DFC8CC}" presName="composite4" presStyleCnt="0"/>
      <dgm:spPr/>
    </dgm:pt>
    <dgm:pt modelId="{56DF0B41-990E-4EC6-8A68-685AC59A7A66}" type="pres">
      <dgm:prSet presAssocID="{9B7D390F-4D58-4850-B117-D59C84DFC8CC}" presName="background4" presStyleLbl="node4" presStyleIdx="1" presStyleCnt="9"/>
      <dgm:spPr/>
    </dgm:pt>
    <dgm:pt modelId="{EFA5FF36-BFDA-481D-A2D3-7BD80DA8EA5B}" type="pres">
      <dgm:prSet presAssocID="{9B7D390F-4D58-4850-B117-D59C84DFC8CC}" presName="text4" presStyleLbl="fgAcc4" presStyleIdx="1" presStyleCnt="9">
        <dgm:presLayoutVars>
          <dgm:chPref val="3"/>
        </dgm:presLayoutVars>
      </dgm:prSet>
      <dgm:spPr/>
      <dgm:t>
        <a:bodyPr/>
        <a:lstStyle/>
        <a:p>
          <a:endParaRPr lang="en-US"/>
        </a:p>
      </dgm:t>
    </dgm:pt>
    <dgm:pt modelId="{896A3F45-F263-4CAC-A522-D78DAA9FDA82}" type="pres">
      <dgm:prSet presAssocID="{9B7D390F-4D58-4850-B117-D59C84DFC8CC}" presName="hierChild5" presStyleCnt="0"/>
      <dgm:spPr/>
    </dgm:pt>
    <dgm:pt modelId="{6CB27F28-4C78-4465-A698-B3AAEDCCD77C}" type="pres">
      <dgm:prSet presAssocID="{840671CC-D9EF-4A14-B092-ED1919C8CD45}" presName="Name23" presStyleLbl="parChTrans1D4" presStyleIdx="2" presStyleCnt="9"/>
      <dgm:spPr/>
      <dgm:t>
        <a:bodyPr/>
        <a:lstStyle/>
        <a:p>
          <a:endParaRPr lang="en-US"/>
        </a:p>
      </dgm:t>
    </dgm:pt>
    <dgm:pt modelId="{9835E62F-47B4-4132-B5D4-B725D1362BB4}" type="pres">
      <dgm:prSet presAssocID="{1B25CE3F-8CED-41BD-9579-83A5363F909D}" presName="hierRoot4" presStyleCnt="0"/>
      <dgm:spPr/>
    </dgm:pt>
    <dgm:pt modelId="{F7EC1F48-C425-448F-BDA8-A2C85E060E99}" type="pres">
      <dgm:prSet presAssocID="{1B25CE3F-8CED-41BD-9579-83A5363F909D}" presName="composite4" presStyleCnt="0"/>
      <dgm:spPr/>
    </dgm:pt>
    <dgm:pt modelId="{99B71E12-E15A-4636-86FD-D14DB1B949A8}" type="pres">
      <dgm:prSet presAssocID="{1B25CE3F-8CED-41BD-9579-83A5363F909D}" presName="background4" presStyleLbl="node4" presStyleIdx="2" presStyleCnt="9"/>
      <dgm:spPr/>
    </dgm:pt>
    <dgm:pt modelId="{826BE58A-A146-46D7-9ED2-CE1D76937FD0}" type="pres">
      <dgm:prSet presAssocID="{1B25CE3F-8CED-41BD-9579-83A5363F909D}" presName="text4" presStyleLbl="fgAcc4" presStyleIdx="2" presStyleCnt="9">
        <dgm:presLayoutVars>
          <dgm:chPref val="3"/>
        </dgm:presLayoutVars>
      </dgm:prSet>
      <dgm:spPr/>
      <dgm:t>
        <a:bodyPr/>
        <a:lstStyle/>
        <a:p>
          <a:endParaRPr lang="en-US"/>
        </a:p>
      </dgm:t>
    </dgm:pt>
    <dgm:pt modelId="{B8704E37-CE04-4593-9A9B-F677F184541C}" type="pres">
      <dgm:prSet presAssocID="{1B25CE3F-8CED-41BD-9579-83A5363F909D}" presName="hierChild5" presStyleCnt="0"/>
      <dgm:spPr/>
    </dgm:pt>
    <dgm:pt modelId="{D7BC80FA-9F48-4484-9B85-73B23565B8EF}" type="pres">
      <dgm:prSet presAssocID="{D0444381-024A-4552-8E15-03A17460463A}" presName="Name23" presStyleLbl="parChTrans1D4" presStyleIdx="3" presStyleCnt="9"/>
      <dgm:spPr/>
      <dgm:t>
        <a:bodyPr/>
        <a:lstStyle/>
        <a:p>
          <a:endParaRPr lang="en-US"/>
        </a:p>
      </dgm:t>
    </dgm:pt>
    <dgm:pt modelId="{5E7A6CAF-372F-43A3-8634-B2935C3B33FC}" type="pres">
      <dgm:prSet presAssocID="{312F356A-74EA-4E02-BD82-1A8ECEED0B96}" presName="hierRoot4" presStyleCnt="0"/>
      <dgm:spPr/>
    </dgm:pt>
    <dgm:pt modelId="{A6D94A0B-0E94-45DF-9921-035459E651FF}" type="pres">
      <dgm:prSet presAssocID="{312F356A-74EA-4E02-BD82-1A8ECEED0B96}" presName="composite4" presStyleCnt="0"/>
      <dgm:spPr/>
    </dgm:pt>
    <dgm:pt modelId="{580B38FF-087A-414E-B7E9-5789F692CD43}" type="pres">
      <dgm:prSet presAssocID="{312F356A-74EA-4E02-BD82-1A8ECEED0B96}" presName="background4" presStyleLbl="node4" presStyleIdx="3" presStyleCnt="9"/>
      <dgm:spPr/>
    </dgm:pt>
    <dgm:pt modelId="{8B6E2E94-EA90-444F-9C24-DFBDE8DA6BD5}" type="pres">
      <dgm:prSet presAssocID="{312F356A-74EA-4E02-BD82-1A8ECEED0B96}" presName="text4" presStyleLbl="fgAcc4" presStyleIdx="3" presStyleCnt="9">
        <dgm:presLayoutVars>
          <dgm:chPref val="3"/>
        </dgm:presLayoutVars>
      </dgm:prSet>
      <dgm:spPr/>
      <dgm:t>
        <a:bodyPr/>
        <a:lstStyle/>
        <a:p>
          <a:endParaRPr lang="en-US"/>
        </a:p>
      </dgm:t>
    </dgm:pt>
    <dgm:pt modelId="{1CC9FAF7-1378-44D9-8273-79DAAB047F26}" type="pres">
      <dgm:prSet presAssocID="{312F356A-74EA-4E02-BD82-1A8ECEED0B96}" presName="hierChild5" presStyleCnt="0"/>
      <dgm:spPr/>
    </dgm:pt>
    <dgm:pt modelId="{F28C0704-87EA-43BF-90C7-12765BAF7403}" type="pres">
      <dgm:prSet presAssocID="{D38C399B-3495-430F-9899-19E29408D012}" presName="Name23" presStyleLbl="parChTrans1D4" presStyleIdx="4" presStyleCnt="9"/>
      <dgm:spPr/>
      <dgm:t>
        <a:bodyPr/>
        <a:lstStyle/>
        <a:p>
          <a:endParaRPr lang="en-US"/>
        </a:p>
      </dgm:t>
    </dgm:pt>
    <dgm:pt modelId="{3F3B4121-0065-4867-9CD3-DE32A0950BEC}" type="pres">
      <dgm:prSet presAssocID="{0B56707B-A975-47CA-A1D7-2E8107BA0230}" presName="hierRoot4" presStyleCnt="0"/>
      <dgm:spPr/>
    </dgm:pt>
    <dgm:pt modelId="{BD3D9D88-1F09-4911-BBE5-D34158BF8321}" type="pres">
      <dgm:prSet presAssocID="{0B56707B-A975-47CA-A1D7-2E8107BA0230}" presName="composite4" presStyleCnt="0"/>
      <dgm:spPr/>
    </dgm:pt>
    <dgm:pt modelId="{62EF5226-3D86-421A-ABD3-9F3C47A547E3}" type="pres">
      <dgm:prSet presAssocID="{0B56707B-A975-47CA-A1D7-2E8107BA0230}" presName="background4" presStyleLbl="node4" presStyleIdx="4" presStyleCnt="9"/>
      <dgm:spPr/>
    </dgm:pt>
    <dgm:pt modelId="{4A8C8E44-7699-4786-A846-9FC9F9358543}" type="pres">
      <dgm:prSet presAssocID="{0B56707B-A975-47CA-A1D7-2E8107BA0230}" presName="text4" presStyleLbl="fgAcc4" presStyleIdx="4" presStyleCnt="9">
        <dgm:presLayoutVars>
          <dgm:chPref val="3"/>
        </dgm:presLayoutVars>
      </dgm:prSet>
      <dgm:spPr/>
      <dgm:t>
        <a:bodyPr/>
        <a:lstStyle/>
        <a:p>
          <a:endParaRPr lang="en-US"/>
        </a:p>
      </dgm:t>
    </dgm:pt>
    <dgm:pt modelId="{CD7CEE77-9B72-437D-AACA-0EA5129F3D1F}" type="pres">
      <dgm:prSet presAssocID="{0B56707B-A975-47CA-A1D7-2E8107BA0230}" presName="hierChild5" presStyleCnt="0"/>
      <dgm:spPr/>
    </dgm:pt>
    <dgm:pt modelId="{2D7423C3-E032-49E7-AF85-5C46A2818113}" type="pres">
      <dgm:prSet presAssocID="{2E0599FD-B184-43D6-B9EF-7D0730079A4F}" presName="Name23" presStyleLbl="parChTrans1D4" presStyleIdx="5" presStyleCnt="9"/>
      <dgm:spPr/>
      <dgm:t>
        <a:bodyPr/>
        <a:lstStyle/>
        <a:p>
          <a:endParaRPr lang="en-US"/>
        </a:p>
      </dgm:t>
    </dgm:pt>
    <dgm:pt modelId="{7E308648-165C-4112-987D-AFD6068C79F4}" type="pres">
      <dgm:prSet presAssocID="{FE4092E2-A9D7-4886-B80C-47891B004CB8}" presName="hierRoot4" presStyleCnt="0"/>
      <dgm:spPr/>
    </dgm:pt>
    <dgm:pt modelId="{A6BF02E2-F164-4B13-B011-4A836E3E082C}" type="pres">
      <dgm:prSet presAssocID="{FE4092E2-A9D7-4886-B80C-47891B004CB8}" presName="composite4" presStyleCnt="0"/>
      <dgm:spPr/>
    </dgm:pt>
    <dgm:pt modelId="{F0061056-1EFA-4723-AF30-B4772257BBDC}" type="pres">
      <dgm:prSet presAssocID="{FE4092E2-A9D7-4886-B80C-47891B004CB8}" presName="background4" presStyleLbl="node4" presStyleIdx="5" presStyleCnt="9"/>
      <dgm:spPr/>
    </dgm:pt>
    <dgm:pt modelId="{9EBDBBF5-DFA7-4384-BDD6-5DCBB5B3F03E}" type="pres">
      <dgm:prSet presAssocID="{FE4092E2-A9D7-4886-B80C-47891B004CB8}" presName="text4" presStyleLbl="fgAcc4" presStyleIdx="5" presStyleCnt="9">
        <dgm:presLayoutVars>
          <dgm:chPref val="3"/>
        </dgm:presLayoutVars>
      </dgm:prSet>
      <dgm:spPr/>
      <dgm:t>
        <a:bodyPr/>
        <a:lstStyle/>
        <a:p>
          <a:endParaRPr lang="en-US"/>
        </a:p>
      </dgm:t>
    </dgm:pt>
    <dgm:pt modelId="{866487F8-269A-4E0C-8E68-DED7E02B7FDB}" type="pres">
      <dgm:prSet presAssocID="{FE4092E2-A9D7-4886-B80C-47891B004CB8}" presName="hierChild5" presStyleCnt="0"/>
      <dgm:spPr/>
    </dgm:pt>
    <dgm:pt modelId="{68FF1891-BB5A-4EF5-8165-DFDD469412C9}" type="pres">
      <dgm:prSet presAssocID="{2A622355-0643-466C-961E-B302BE2DB9B8}" presName="Name23" presStyleLbl="parChTrans1D4" presStyleIdx="6" presStyleCnt="9"/>
      <dgm:spPr/>
      <dgm:t>
        <a:bodyPr/>
        <a:lstStyle/>
        <a:p>
          <a:endParaRPr lang="en-US"/>
        </a:p>
      </dgm:t>
    </dgm:pt>
    <dgm:pt modelId="{423E5296-8881-4751-A422-77F8D6C7C2FB}" type="pres">
      <dgm:prSet presAssocID="{9E5FD5CA-2A63-45AD-9D94-15296E214CE8}" presName="hierRoot4" presStyleCnt="0"/>
      <dgm:spPr/>
    </dgm:pt>
    <dgm:pt modelId="{2900780D-121E-401B-8D6B-EF3EAC00D7CE}" type="pres">
      <dgm:prSet presAssocID="{9E5FD5CA-2A63-45AD-9D94-15296E214CE8}" presName="composite4" presStyleCnt="0"/>
      <dgm:spPr/>
    </dgm:pt>
    <dgm:pt modelId="{C30C3AE3-C899-431F-9E36-771FD4FD9636}" type="pres">
      <dgm:prSet presAssocID="{9E5FD5CA-2A63-45AD-9D94-15296E214CE8}" presName="background4" presStyleLbl="node4" presStyleIdx="6" presStyleCnt="9"/>
      <dgm:spPr/>
    </dgm:pt>
    <dgm:pt modelId="{0780F2C3-438A-44F4-A33B-04612DD5E4FE}" type="pres">
      <dgm:prSet presAssocID="{9E5FD5CA-2A63-45AD-9D94-15296E214CE8}" presName="text4" presStyleLbl="fgAcc4" presStyleIdx="6" presStyleCnt="9">
        <dgm:presLayoutVars>
          <dgm:chPref val="3"/>
        </dgm:presLayoutVars>
      </dgm:prSet>
      <dgm:spPr/>
      <dgm:t>
        <a:bodyPr/>
        <a:lstStyle/>
        <a:p>
          <a:endParaRPr lang="en-US"/>
        </a:p>
      </dgm:t>
    </dgm:pt>
    <dgm:pt modelId="{7B846D7E-2711-4731-92D6-579046F844F2}" type="pres">
      <dgm:prSet presAssocID="{9E5FD5CA-2A63-45AD-9D94-15296E214CE8}" presName="hierChild5" presStyleCnt="0"/>
      <dgm:spPr/>
    </dgm:pt>
    <dgm:pt modelId="{AFC10460-EC67-4853-B5DD-D152D9805BDE}" type="pres">
      <dgm:prSet presAssocID="{192C42D3-B6EB-4849-AF28-30D8C4B46426}" presName="Name23" presStyleLbl="parChTrans1D4" presStyleIdx="7" presStyleCnt="9"/>
      <dgm:spPr/>
      <dgm:t>
        <a:bodyPr/>
        <a:lstStyle/>
        <a:p>
          <a:endParaRPr lang="en-US"/>
        </a:p>
      </dgm:t>
    </dgm:pt>
    <dgm:pt modelId="{53ED12ED-AE44-4959-BAE6-55EE89A50A86}" type="pres">
      <dgm:prSet presAssocID="{2FE1C764-D556-41C6-BC80-671352D8BCC1}" presName="hierRoot4" presStyleCnt="0"/>
      <dgm:spPr/>
    </dgm:pt>
    <dgm:pt modelId="{313A45A7-90EC-4635-8598-EC0A7409F321}" type="pres">
      <dgm:prSet presAssocID="{2FE1C764-D556-41C6-BC80-671352D8BCC1}" presName="composite4" presStyleCnt="0"/>
      <dgm:spPr/>
    </dgm:pt>
    <dgm:pt modelId="{1D3B1064-FF07-467E-98BF-A969FEE7A46D}" type="pres">
      <dgm:prSet presAssocID="{2FE1C764-D556-41C6-BC80-671352D8BCC1}" presName="background4" presStyleLbl="node4" presStyleIdx="7" presStyleCnt="9"/>
      <dgm:spPr/>
    </dgm:pt>
    <dgm:pt modelId="{E96A1333-BD4F-4B8B-8A05-5E37CFF954BA}" type="pres">
      <dgm:prSet presAssocID="{2FE1C764-D556-41C6-BC80-671352D8BCC1}" presName="text4" presStyleLbl="fgAcc4" presStyleIdx="7" presStyleCnt="9">
        <dgm:presLayoutVars>
          <dgm:chPref val="3"/>
        </dgm:presLayoutVars>
      </dgm:prSet>
      <dgm:spPr/>
      <dgm:t>
        <a:bodyPr/>
        <a:lstStyle/>
        <a:p>
          <a:endParaRPr lang="en-US"/>
        </a:p>
      </dgm:t>
    </dgm:pt>
    <dgm:pt modelId="{B9672940-7800-4483-8B00-360B40C6572D}" type="pres">
      <dgm:prSet presAssocID="{2FE1C764-D556-41C6-BC80-671352D8BCC1}" presName="hierChild5" presStyleCnt="0"/>
      <dgm:spPr/>
    </dgm:pt>
    <dgm:pt modelId="{A482AA17-EF21-41A3-881E-8488671C4C60}" type="pres">
      <dgm:prSet presAssocID="{E8414E4F-AE17-4C4B-9210-707A97C057A0}" presName="Name23" presStyleLbl="parChTrans1D4" presStyleIdx="8" presStyleCnt="9"/>
      <dgm:spPr/>
      <dgm:t>
        <a:bodyPr/>
        <a:lstStyle/>
        <a:p>
          <a:endParaRPr lang="en-US"/>
        </a:p>
      </dgm:t>
    </dgm:pt>
    <dgm:pt modelId="{B2AF41ED-E2B7-43BC-ABAB-E351BA21092C}" type="pres">
      <dgm:prSet presAssocID="{60CD80EB-318D-48A9-9AE5-5D97EBE13C21}" presName="hierRoot4" presStyleCnt="0"/>
      <dgm:spPr/>
    </dgm:pt>
    <dgm:pt modelId="{74EBF6FF-681D-4500-AA3C-4B56C7988902}" type="pres">
      <dgm:prSet presAssocID="{60CD80EB-318D-48A9-9AE5-5D97EBE13C21}" presName="composite4" presStyleCnt="0"/>
      <dgm:spPr/>
    </dgm:pt>
    <dgm:pt modelId="{390F5457-325A-4C83-BE1F-5898816101E8}" type="pres">
      <dgm:prSet presAssocID="{60CD80EB-318D-48A9-9AE5-5D97EBE13C21}" presName="background4" presStyleLbl="node4" presStyleIdx="8" presStyleCnt="9"/>
      <dgm:spPr/>
    </dgm:pt>
    <dgm:pt modelId="{211BF7DD-53D8-49E1-948A-5D10BBFB9F65}" type="pres">
      <dgm:prSet presAssocID="{60CD80EB-318D-48A9-9AE5-5D97EBE13C21}" presName="text4" presStyleLbl="fgAcc4" presStyleIdx="8" presStyleCnt="9">
        <dgm:presLayoutVars>
          <dgm:chPref val="3"/>
        </dgm:presLayoutVars>
      </dgm:prSet>
      <dgm:spPr/>
      <dgm:t>
        <a:bodyPr/>
        <a:lstStyle/>
        <a:p>
          <a:endParaRPr lang="en-US"/>
        </a:p>
      </dgm:t>
    </dgm:pt>
    <dgm:pt modelId="{CA96460F-A73D-4AD7-98F6-AEC24FCF13AA}" type="pres">
      <dgm:prSet presAssocID="{60CD80EB-318D-48A9-9AE5-5D97EBE13C21}" presName="hierChild5" presStyleCnt="0"/>
      <dgm:spPr/>
    </dgm:pt>
  </dgm:ptLst>
  <dgm:cxnLst>
    <dgm:cxn modelId="{A9EE94B6-BA94-42F3-81E2-F67364DDAFCC}" type="presOf" srcId="{78A8127C-01C3-4AAF-B3B0-475FA74B286A}" destId="{25FE1C83-E601-44E5-A6C9-C29BC0CB8BA7}" srcOrd="0" destOrd="0" presId="urn:microsoft.com/office/officeart/2005/8/layout/hierarchy1"/>
    <dgm:cxn modelId="{C7154CD7-ACE4-4DEE-97BC-D50346117C66}" type="presOf" srcId="{FE4092E2-A9D7-4886-B80C-47891B004CB8}" destId="{9EBDBBF5-DFA7-4384-BDD6-5DCBB5B3F03E}" srcOrd="0" destOrd="0" presId="urn:microsoft.com/office/officeart/2005/8/layout/hierarchy1"/>
    <dgm:cxn modelId="{A52445F9-96BF-4AE2-99ED-041E1E70F117}" type="presOf" srcId="{F3B50DD8-C731-4056-B826-E343876F4D49}" destId="{34CBFCF7-61D9-4539-8F4C-F79CE75F9F92}" srcOrd="0" destOrd="0" presId="urn:microsoft.com/office/officeart/2005/8/layout/hierarchy1"/>
    <dgm:cxn modelId="{AAC71029-5335-44D8-A0DE-31E1A5FF19DE}" type="presOf" srcId="{9E5FD5CA-2A63-45AD-9D94-15296E214CE8}" destId="{0780F2C3-438A-44F4-A33B-04612DD5E4FE}" srcOrd="0" destOrd="0" presId="urn:microsoft.com/office/officeart/2005/8/layout/hierarchy1"/>
    <dgm:cxn modelId="{3FE9A3D9-4169-44CC-9BF9-6C608542E3AB}" type="presOf" srcId="{D9EE2395-C22F-46EB-B2A3-CD166B86B0C1}" destId="{65F8763B-A469-4A69-8FC9-CDD4C39B9595}" srcOrd="0" destOrd="0" presId="urn:microsoft.com/office/officeart/2005/8/layout/hierarchy1"/>
    <dgm:cxn modelId="{1649E90F-8584-42D6-8130-DD5AA9441B52}" srcId="{C3815F4C-66AA-49F2-992D-2F845E493E3C}" destId="{1B25CE3F-8CED-41BD-9579-83A5363F909D}" srcOrd="2" destOrd="0" parTransId="{840671CC-D9EF-4A14-B092-ED1919C8CD45}" sibTransId="{4917406E-9CED-4CF8-88EC-1A26AC4C4C6E}"/>
    <dgm:cxn modelId="{1B490734-9647-4029-B537-066D6351934A}" type="presOf" srcId="{53EFAF5F-63A2-4B19-9BB0-ED65B5A08291}" destId="{B1E96942-162D-44CA-AF85-9F6E3A01A449}" srcOrd="0" destOrd="0" presId="urn:microsoft.com/office/officeart/2005/8/layout/hierarchy1"/>
    <dgm:cxn modelId="{A7BF75F5-2961-4A58-8FB4-39EB45C30DF1}" type="presOf" srcId="{C42B36BA-52D7-4418-8056-D8B0FDF3B36C}" destId="{C64620A7-7FE5-46DA-9CED-4C9451FF9AF8}" srcOrd="0" destOrd="0" presId="urn:microsoft.com/office/officeart/2005/8/layout/hierarchy1"/>
    <dgm:cxn modelId="{8F569D27-21C7-447D-BA29-4E7EF0058947}" srcId="{C3815F4C-66AA-49F2-992D-2F845E493E3C}" destId="{60CD80EB-318D-48A9-9AE5-5D97EBE13C21}" srcOrd="4" destOrd="0" parTransId="{E8414E4F-AE17-4C4B-9210-707A97C057A0}" sibTransId="{8B478383-5346-454F-BDD2-B9640C7DEF0F}"/>
    <dgm:cxn modelId="{C0471028-73A9-4CDA-92B9-6E9212F2B0AF}" type="presOf" srcId="{9F592A86-5C5F-4C74-AE3D-51AF7BF563D9}" destId="{CDF01E17-87A9-44FF-86FB-5CB96C7A1C52}" srcOrd="0" destOrd="0" presId="urn:microsoft.com/office/officeart/2005/8/layout/hierarchy1"/>
    <dgm:cxn modelId="{66250303-DCA8-4EC8-9BDE-8EC5404789E3}" srcId="{1B25CE3F-8CED-41BD-9579-83A5363F909D}" destId="{312F356A-74EA-4E02-BD82-1A8ECEED0B96}" srcOrd="0" destOrd="0" parTransId="{D0444381-024A-4552-8E15-03A17460463A}" sibTransId="{5AC2225B-A963-4862-9CEA-785264A8736B}"/>
    <dgm:cxn modelId="{2AEFCC0D-DD66-4E9C-9317-1813697522E4}" type="presOf" srcId="{0B56707B-A975-47CA-A1D7-2E8107BA0230}" destId="{4A8C8E44-7699-4786-A846-9FC9F9358543}" srcOrd="0" destOrd="0" presId="urn:microsoft.com/office/officeart/2005/8/layout/hierarchy1"/>
    <dgm:cxn modelId="{DC1C068D-A6B4-4BBE-8872-4D42B55BB86F}" type="presOf" srcId="{1B25CE3F-8CED-41BD-9579-83A5363F909D}" destId="{826BE58A-A146-46D7-9ED2-CE1D76937FD0}" srcOrd="0" destOrd="0" presId="urn:microsoft.com/office/officeart/2005/8/layout/hierarchy1"/>
    <dgm:cxn modelId="{EE256FD0-FC39-43B3-A8B3-17028ED12CA6}" type="presOf" srcId="{2FE1C764-D556-41C6-BC80-671352D8BCC1}" destId="{E96A1333-BD4F-4B8B-8A05-5E37CFF954BA}" srcOrd="0" destOrd="0" presId="urn:microsoft.com/office/officeart/2005/8/layout/hierarchy1"/>
    <dgm:cxn modelId="{21E6EDAF-99BF-4141-A9D4-6C6CA4C09147}" type="presOf" srcId="{FCD91B82-7638-46D7-B83A-49422B295D7C}" destId="{447C02DD-015E-407B-8A35-87473636ED93}" srcOrd="0" destOrd="0" presId="urn:microsoft.com/office/officeart/2005/8/layout/hierarchy1"/>
    <dgm:cxn modelId="{124FEB5D-64F7-4395-B341-DAA8CFA25C58}" type="presOf" srcId="{2E0599FD-B184-43D6-B9EF-7D0730079A4F}" destId="{2D7423C3-E032-49E7-AF85-5C46A2818113}" srcOrd="0" destOrd="0" presId="urn:microsoft.com/office/officeart/2005/8/layout/hierarchy1"/>
    <dgm:cxn modelId="{E0CC2DA7-DBB8-4EFA-8F44-0941DEFCFA57}" type="presOf" srcId="{D38C399B-3495-430F-9899-19E29408D012}" destId="{F28C0704-87EA-43BF-90C7-12765BAF7403}" srcOrd="0" destOrd="0" presId="urn:microsoft.com/office/officeart/2005/8/layout/hierarchy1"/>
    <dgm:cxn modelId="{03F4357A-6AFB-48D4-9E27-89952399DB41}" srcId="{1B25CE3F-8CED-41BD-9579-83A5363F909D}" destId="{0B56707B-A975-47CA-A1D7-2E8107BA0230}" srcOrd="1" destOrd="0" parTransId="{D38C399B-3495-430F-9899-19E29408D012}" sibTransId="{91CD4060-F64F-402C-9138-9B8B13CAC6A5}"/>
    <dgm:cxn modelId="{5C41E540-9EB8-4316-A0D0-5BD170DF51C8}" type="presOf" srcId="{9B7D390F-4D58-4850-B117-D59C84DFC8CC}" destId="{EFA5FF36-BFDA-481D-A2D3-7BD80DA8EA5B}" srcOrd="0" destOrd="0" presId="urn:microsoft.com/office/officeart/2005/8/layout/hierarchy1"/>
    <dgm:cxn modelId="{2AF4A2C6-72FC-4F74-A193-2706ABA48109}" srcId="{FCD91B82-7638-46D7-B83A-49422B295D7C}" destId="{C3815F4C-66AA-49F2-992D-2F845E493E3C}" srcOrd="0" destOrd="0" parTransId="{10EFF40A-A887-4297-9A4D-D734C8A33799}" sibTransId="{4DD4E39B-208B-4155-BD31-2F1473D93DC6}"/>
    <dgm:cxn modelId="{5C52691C-2899-4AFE-9652-5B1765ADCF40}" srcId="{9F592A86-5C5F-4C74-AE3D-51AF7BF563D9}" destId="{FCD91B82-7638-46D7-B83A-49422B295D7C}" srcOrd="0" destOrd="0" parTransId="{F3B50DD8-C731-4056-B826-E343876F4D49}" sibTransId="{96913E46-2D73-4C3F-B40A-D0050B1BF523}"/>
    <dgm:cxn modelId="{9291B159-2E3C-46CD-97CF-7D17A8303FBB}" srcId="{9E5FD5CA-2A63-45AD-9D94-15296E214CE8}" destId="{2FE1C764-D556-41C6-BC80-671352D8BCC1}" srcOrd="0" destOrd="0" parTransId="{192C42D3-B6EB-4849-AF28-30D8C4B46426}" sibTransId="{D038A564-ADC1-46E2-82DE-5CB9B34FD5CB}"/>
    <dgm:cxn modelId="{439800F5-5110-46A1-AC6E-3BEE8E9D31D4}" type="presOf" srcId="{10EFF40A-A887-4297-9A4D-D734C8A33799}" destId="{CE365F70-3564-465F-8970-ABCF699F22D1}" srcOrd="0" destOrd="0" presId="urn:microsoft.com/office/officeart/2005/8/layout/hierarchy1"/>
    <dgm:cxn modelId="{451D0311-3853-4018-BB41-B69E2F17A6A6}" type="presOf" srcId="{C3815F4C-66AA-49F2-992D-2F845E493E3C}" destId="{E18BB62C-E00A-42D8-A28F-4B86EF86B663}" srcOrd="0" destOrd="0" presId="urn:microsoft.com/office/officeart/2005/8/layout/hierarchy1"/>
    <dgm:cxn modelId="{153DB81F-C0CF-4C81-9816-0F74D9404B7E}" srcId="{C3815F4C-66AA-49F2-992D-2F845E493E3C}" destId="{53EFAF5F-63A2-4B19-9BB0-ED65B5A08291}" srcOrd="0" destOrd="0" parTransId="{78A8127C-01C3-4AAF-B3B0-475FA74B286A}" sibTransId="{CA2C5A38-C117-4DC6-9857-ADFA5BE13036}"/>
    <dgm:cxn modelId="{D60BD644-836B-41EE-8371-F42845A2F446}" srcId="{1B25CE3F-8CED-41BD-9579-83A5363F909D}" destId="{FE4092E2-A9D7-4886-B80C-47891B004CB8}" srcOrd="2" destOrd="0" parTransId="{2E0599FD-B184-43D6-B9EF-7D0730079A4F}" sibTransId="{8C2B6555-765D-42DD-AA02-6C33369C728D}"/>
    <dgm:cxn modelId="{EA5A995E-AF9D-44E4-90DA-30612D2D6897}" type="presOf" srcId="{2A622355-0643-466C-961E-B302BE2DB9B8}" destId="{68FF1891-BB5A-4EF5-8165-DFDD469412C9}" srcOrd="0" destOrd="0" presId="urn:microsoft.com/office/officeart/2005/8/layout/hierarchy1"/>
    <dgm:cxn modelId="{D87F9184-AE37-4237-814E-85E4F8B249BE}" type="presOf" srcId="{192C42D3-B6EB-4849-AF28-30D8C4B46426}" destId="{AFC10460-EC67-4853-B5DD-D152D9805BDE}" srcOrd="0" destOrd="0" presId="urn:microsoft.com/office/officeart/2005/8/layout/hierarchy1"/>
    <dgm:cxn modelId="{AF2DE532-1E37-4E31-93E5-40CBC0E98F94}" type="presOf" srcId="{840671CC-D9EF-4A14-B092-ED1919C8CD45}" destId="{6CB27F28-4C78-4465-A698-B3AAEDCCD77C}" srcOrd="0" destOrd="0" presId="urn:microsoft.com/office/officeart/2005/8/layout/hierarchy1"/>
    <dgm:cxn modelId="{8C4D9A28-7025-432E-949C-45C5BC12CB90}" type="presOf" srcId="{D0444381-024A-4552-8E15-03A17460463A}" destId="{D7BC80FA-9F48-4484-9B85-73B23565B8EF}" srcOrd="0" destOrd="0" presId="urn:microsoft.com/office/officeart/2005/8/layout/hierarchy1"/>
    <dgm:cxn modelId="{55E1D144-2C67-4F32-BF9C-AEE82FC972F5}" srcId="{C3815F4C-66AA-49F2-992D-2F845E493E3C}" destId="{9B7D390F-4D58-4850-B117-D59C84DFC8CC}" srcOrd="1" destOrd="0" parTransId="{D9EE2395-C22F-46EB-B2A3-CD166B86B0C1}" sibTransId="{1BD6FE9C-D17E-4B70-B7AA-AF73B3AF7293}"/>
    <dgm:cxn modelId="{1E947565-2515-426C-8A16-E4FE148A9ABF}" type="presOf" srcId="{E8414E4F-AE17-4C4B-9210-707A97C057A0}" destId="{A482AA17-EF21-41A3-881E-8488671C4C60}" srcOrd="0" destOrd="0" presId="urn:microsoft.com/office/officeart/2005/8/layout/hierarchy1"/>
    <dgm:cxn modelId="{7701194A-B788-43B4-8EBD-489C8983FAB7}" srcId="{C3815F4C-66AA-49F2-992D-2F845E493E3C}" destId="{9E5FD5CA-2A63-45AD-9D94-15296E214CE8}" srcOrd="3" destOrd="0" parTransId="{2A622355-0643-466C-961E-B302BE2DB9B8}" sibTransId="{935DAA6C-CE9C-4655-9DF1-B542ECFFB1E3}"/>
    <dgm:cxn modelId="{B2AB2A5E-BF2C-4121-8A36-A545D26EF86D}" type="presOf" srcId="{60CD80EB-318D-48A9-9AE5-5D97EBE13C21}" destId="{211BF7DD-53D8-49E1-948A-5D10BBFB9F65}" srcOrd="0" destOrd="0" presId="urn:microsoft.com/office/officeart/2005/8/layout/hierarchy1"/>
    <dgm:cxn modelId="{6C67EF5F-FC68-477D-96F5-B85619896A47}" srcId="{C42B36BA-52D7-4418-8056-D8B0FDF3B36C}" destId="{9F592A86-5C5F-4C74-AE3D-51AF7BF563D9}" srcOrd="0" destOrd="0" parTransId="{EC1F4B6C-CE37-4223-9870-BCD456A44982}" sibTransId="{DC4928C0-6402-48D1-8298-B453F3722D05}"/>
    <dgm:cxn modelId="{0D6B09F7-C702-40CC-9CED-567F1DB9A32C}" type="presOf" srcId="{312F356A-74EA-4E02-BD82-1A8ECEED0B96}" destId="{8B6E2E94-EA90-444F-9C24-DFBDE8DA6BD5}" srcOrd="0" destOrd="0" presId="urn:microsoft.com/office/officeart/2005/8/layout/hierarchy1"/>
    <dgm:cxn modelId="{27250C75-4A18-498E-96AB-D4A90B2145A0}" type="presParOf" srcId="{C64620A7-7FE5-46DA-9CED-4C9451FF9AF8}" destId="{70E289EB-056D-404A-8AB6-1B1E8F1524A3}" srcOrd="0" destOrd="0" presId="urn:microsoft.com/office/officeart/2005/8/layout/hierarchy1"/>
    <dgm:cxn modelId="{94A83E6C-9DD5-4985-87AD-83DC8F848E11}" type="presParOf" srcId="{70E289EB-056D-404A-8AB6-1B1E8F1524A3}" destId="{1A1B4476-B67E-4716-9F32-8AD139001E89}" srcOrd="0" destOrd="0" presId="urn:microsoft.com/office/officeart/2005/8/layout/hierarchy1"/>
    <dgm:cxn modelId="{655D01C7-066A-4C01-B782-950F44C868D6}" type="presParOf" srcId="{1A1B4476-B67E-4716-9F32-8AD139001E89}" destId="{D2A579EE-9C01-4A33-94F1-6225A234AD4D}" srcOrd="0" destOrd="0" presId="urn:microsoft.com/office/officeart/2005/8/layout/hierarchy1"/>
    <dgm:cxn modelId="{613F6F31-B0AC-4D4B-8DE2-FB398FBC745E}" type="presParOf" srcId="{1A1B4476-B67E-4716-9F32-8AD139001E89}" destId="{CDF01E17-87A9-44FF-86FB-5CB96C7A1C52}" srcOrd="1" destOrd="0" presId="urn:microsoft.com/office/officeart/2005/8/layout/hierarchy1"/>
    <dgm:cxn modelId="{ADFE7BBC-BF86-457D-8E72-BD06DD3C9ECF}" type="presParOf" srcId="{70E289EB-056D-404A-8AB6-1B1E8F1524A3}" destId="{59BE6D0D-1196-4062-8505-33050CD4244A}" srcOrd="1" destOrd="0" presId="urn:microsoft.com/office/officeart/2005/8/layout/hierarchy1"/>
    <dgm:cxn modelId="{0D6A5356-9C0F-4392-BD41-3DC6B6AB0081}" type="presParOf" srcId="{59BE6D0D-1196-4062-8505-33050CD4244A}" destId="{34CBFCF7-61D9-4539-8F4C-F79CE75F9F92}" srcOrd="0" destOrd="0" presId="urn:microsoft.com/office/officeart/2005/8/layout/hierarchy1"/>
    <dgm:cxn modelId="{5857F0AF-8B2F-407B-896C-E3FA42846090}" type="presParOf" srcId="{59BE6D0D-1196-4062-8505-33050CD4244A}" destId="{EB88AFCC-5267-4522-BDE9-EEB888D289CC}" srcOrd="1" destOrd="0" presId="urn:microsoft.com/office/officeart/2005/8/layout/hierarchy1"/>
    <dgm:cxn modelId="{B77F40A1-CB2D-4812-B068-6DECFD8A21B8}" type="presParOf" srcId="{EB88AFCC-5267-4522-BDE9-EEB888D289CC}" destId="{CC0407F2-0AD8-4D7D-842E-CA0563496043}" srcOrd="0" destOrd="0" presId="urn:microsoft.com/office/officeart/2005/8/layout/hierarchy1"/>
    <dgm:cxn modelId="{FF066B11-7A2F-4A9E-B6E1-7CC08D144E5C}" type="presParOf" srcId="{CC0407F2-0AD8-4D7D-842E-CA0563496043}" destId="{5E4B761E-9506-475C-8776-5FD9D7531BBD}" srcOrd="0" destOrd="0" presId="urn:microsoft.com/office/officeart/2005/8/layout/hierarchy1"/>
    <dgm:cxn modelId="{5FCF852D-9E11-4B98-A735-DEE4044AA358}" type="presParOf" srcId="{CC0407F2-0AD8-4D7D-842E-CA0563496043}" destId="{447C02DD-015E-407B-8A35-87473636ED93}" srcOrd="1" destOrd="0" presId="urn:microsoft.com/office/officeart/2005/8/layout/hierarchy1"/>
    <dgm:cxn modelId="{A26BDF19-4DF4-410F-B98A-FE40B98CFCCF}" type="presParOf" srcId="{EB88AFCC-5267-4522-BDE9-EEB888D289CC}" destId="{0E854DE9-A23E-436E-AA1B-5EB7071E0062}" srcOrd="1" destOrd="0" presId="urn:microsoft.com/office/officeart/2005/8/layout/hierarchy1"/>
    <dgm:cxn modelId="{515ED3F7-4255-404F-8E67-F38EA77C25EF}" type="presParOf" srcId="{0E854DE9-A23E-436E-AA1B-5EB7071E0062}" destId="{CE365F70-3564-465F-8970-ABCF699F22D1}" srcOrd="0" destOrd="0" presId="urn:microsoft.com/office/officeart/2005/8/layout/hierarchy1"/>
    <dgm:cxn modelId="{2540E9E4-91A6-40B6-8B61-A9DC9E3F9D34}" type="presParOf" srcId="{0E854DE9-A23E-436E-AA1B-5EB7071E0062}" destId="{DE7F2843-8BB9-47B2-8C31-ED9EED83F40A}" srcOrd="1" destOrd="0" presId="urn:microsoft.com/office/officeart/2005/8/layout/hierarchy1"/>
    <dgm:cxn modelId="{B0972168-D628-4473-89F4-6025E478127B}" type="presParOf" srcId="{DE7F2843-8BB9-47B2-8C31-ED9EED83F40A}" destId="{1BF58A97-F1A2-4EB3-9E18-BE3B283B070D}" srcOrd="0" destOrd="0" presId="urn:microsoft.com/office/officeart/2005/8/layout/hierarchy1"/>
    <dgm:cxn modelId="{2CF02F41-144E-4E24-821D-2031657FA438}" type="presParOf" srcId="{1BF58A97-F1A2-4EB3-9E18-BE3B283B070D}" destId="{ADCD1A5D-CC7A-4094-87AF-1CAE07298E72}" srcOrd="0" destOrd="0" presId="urn:microsoft.com/office/officeart/2005/8/layout/hierarchy1"/>
    <dgm:cxn modelId="{B101F109-0F2E-4647-9216-54AAD3915286}" type="presParOf" srcId="{1BF58A97-F1A2-4EB3-9E18-BE3B283B070D}" destId="{E18BB62C-E00A-42D8-A28F-4B86EF86B663}" srcOrd="1" destOrd="0" presId="urn:microsoft.com/office/officeart/2005/8/layout/hierarchy1"/>
    <dgm:cxn modelId="{85E48A89-5E5C-4D91-9090-79E47F28C202}" type="presParOf" srcId="{DE7F2843-8BB9-47B2-8C31-ED9EED83F40A}" destId="{FF987EC6-8FBF-4DAD-8920-934999A28119}" srcOrd="1" destOrd="0" presId="urn:microsoft.com/office/officeart/2005/8/layout/hierarchy1"/>
    <dgm:cxn modelId="{14BFED06-665A-47A6-A022-30E3A14FFB34}" type="presParOf" srcId="{FF987EC6-8FBF-4DAD-8920-934999A28119}" destId="{25FE1C83-E601-44E5-A6C9-C29BC0CB8BA7}" srcOrd="0" destOrd="0" presId="urn:microsoft.com/office/officeart/2005/8/layout/hierarchy1"/>
    <dgm:cxn modelId="{55EE9FF2-CF35-4DCA-86D6-FD323DDFDC52}" type="presParOf" srcId="{FF987EC6-8FBF-4DAD-8920-934999A28119}" destId="{A84C6830-3F09-456F-95D5-A9CD06D232F8}" srcOrd="1" destOrd="0" presId="urn:microsoft.com/office/officeart/2005/8/layout/hierarchy1"/>
    <dgm:cxn modelId="{69225773-1233-4341-80D9-BDB00378179D}" type="presParOf" srcId="{A84C6830-3F09-456F-95D5-A9CD06D232F8}" destId="{FA3F1048-820F-4A58-839D-815D15C9E384}" srcOrd="0" destOrd="0" presId="urn:microsoft.com/office/officeart/2005/8/layout/hierarchy1"/>
    <dgm:cxn modelId="{2C72CC0C-004D-4634-BCF5-314247101B4E}" type="presParOf" srcId="{FA3F1048-820F-4A58-839D-815D15C9E384}" destId="{19611E5C-DD21-46DD-AD63-2439C6F41937}" srcOrd="0" destOrd="0" presId="urn:microsoft.com/office/officeart/2005/8/layout/hierarchy1"/>
    <dgm:cxn modelId="{64FB0D49-2516-4C4C-8BF5-B36150D88490}" type="presParOf" srcId="{FA3F1048-820F-4A58-839D-815D15C9E384}" destId="{B1E96942-162D-44CA-AF85-9F6E3A01A449}" srcOrd="1" destOrd="0" presId="urn:microsoft.com/office/officeart/2005/8/layout/hierarchy1"/>
    <dgm:cxn modelId="{69E1223A-738F-4E0A-9B7A-888AABA05230}" type="presParOf" srcId="{A84C6830-3F09-456F-95D5-A9CD06D232F8}" destId="{823C22ED-4720-49B1-BF28-E98FA6CEFC2B}" srcOrd="1" destOrd="0" presId="urn:microsoft.com/office/officeart/2005/8/layout/hierarchy1"/>
    <dgm:cxn modelId="{FA0D106D-0FB9-4355-89BF-AA7A2E423AB9}" type="presParOf" srcId="{FF987EC6-8FBF-4DAD-8920-934999A28119}" destId="{65F8763B-A469-4A69-8FC9-CDD4C39B9595}" srcOrd="2" destOrd="0" presId="urn:microsoft.com/office/officeart/2005/8/layout/hierarchy1"/>
    <dgm:cxn modelId="{BA4AECAE-71C4-49E8-9576-6AF60D330D8E}" type="presParOf" srcId="{FF987EC6-8FBF-4DAD-8920-934999A28119}" destId="{5D2757D5-3F81-4E56-B8F4-B0E2E2868909}" srcOrd="3" destOrd="0" presId="urn:microsoft.com/office/officeart/2005/8/layout/hierarchy1"/>
    <dgm:cxn modelId="{B9914646-A45E-4E04-B9B5-B9AB8FFF3FAB}" type="presParOf" srcId="{5D2757D5-3F81-4E56-B8F4-B0E2E2868909}" destId="{E273614C-1D19-47FE-90F0-1ABBBD618F52}" srcOrd="0" destOrd="0" presId="urn:microsoft.com/office/officeart/2005/8/layout/hierarchy1"/>
    <dgm:cxn modelId="{66F7CD03-0BDA-49E8-850C-7321C16629DB}" type="presParOf" srcId="{E273614C-1D19-47FE-90F0-1ABBBD618F52}" destId="{56DF0B41-990E-4EC6-8A68-685AC59A7A66}" srcOrd="0" destOrd="0" presId="urn:microsoft.com/office/officeart/2005/8/layout/hierarchy1"/>
    <dgm:cxn modelId="{9203143A-5620-41CB-87E5-58DD16E01111}" type="presParOf" srcId="{E273614C-1D19-47FE-90F0-1ABBBD618F52}" destId="{EFA5FF36-BFDA-481D-A2D3-7BD80DA8EA5B}" srcOrd="1" destOrd="0" presId="urn:microsoft.com/office/officeart/2005/8/layout/hierarchy1"/>
    <dgm:cxn modelId="{CD9EE029-143A-415F-83A7-39BBDD63CAC7}" type="presParOf" srcId="{5D2757D5-3F81-4E56-B8F4-B0E2E2868909}" destId="{896A3F45-F263-4CAC-A522-D78DAA9FDA82}" srcOrd="1" destOrd="0" presId="urn:microsoft.com/office/officeart/2005/8/layout/hierarchy1"/>
    <dgm:cxn modelId="{26CECC85-200B-44CB-87E4-8DD037993E1A}" type="presParOf" srcId="{FF987EC6-8FBF-4DAD-8920-934999A28119}" destId="{6CB27F28-4C78-4465-A698-B3AAEDCCD77C}" srcOrd="4" destOrd="0" presId="urn:microsoft.com/office/officeart/2005/8/layout/hierarchy1"/>
    <dgm:cxn modelId="{34AC4ED7-CBFD-4E1B-A7E7-38C0AC2F0A72}" type="presParOf" srcId="{FF987EC6-8FBF-4DAD-8920-934999A28119}" destId="{9835E62F-47B4-4132-B5D4-B725D1362BB4}" srcOrd="5" destOrd="0" presId="urn:microsoft.com/office/officeart/2005/8/layout/hierarchy1"/>
    <dgm:cxn modelId="{C50E61DB-0910-4EBD-BF3F-48EEF8ADA1C7}" type="presParOf" srcId="{9835E62F-47B4-4132-B5D4-B725D1362BB4}" destId="{F7EC1F48-C425-448F-BDA8-A2C85E060E99}" srcOrd="0" destOrd="0" presId="urn:microsoft.com/office/officeart/2005/8/layout/hierarchy1"/>
    <dgm:cxn modelId="{224634A0-6F12-4E4E-9ED4-E86B4FACF778}" type="presParOf" srcId="{F7EC1F48-C425-448F-BDA8-A2C85E060E99}" destId="{99B71E12-E15A-4636-86FD-D14DB1B949A8}" srcOrd="0" destOrd="0" presId="urn:microsoft.com/office/officeart/2005/8/layout/hierarchy1"/>
    <dgm:cxn modelId="{792E2077-94CF-40D7-A762-5CED4A3D7494}" type="presParOf" srcId="{F7EC1F48-C425-448F-BDA8-A2C85E060E99}" destId="{826BE58A-A146-46D7-9ED2-CE1D76937FD0}" srcOrd="1" destOrd="0" presId="urn:microsoft.com/office/officeart/2005/8/layout/hierarchy1"/>
    <dgm:cxn modelId="{DEFD56CC-6BA8-4B9D-BB4E-2C0D8CA3638A}" type="presParOf" srcId="{9835E62F-47B4-4132-B5D4-B725D1362BB4}" destId="{B8704E37-CE04-4593-9A9B-F677F184541C}" srcOrd="1" destOrd="0" presId="urn:microsoft.com/office/officeart/2005/8/layout/hierarchy1"/>
    <dgm:cxn modelId="{CFA41369-2712-48C1-9328-10C1DFDA5930}" type="presParOf" srcId="{B8704E37-CE04-4593-9A9B-F677F184541C}" destId="{D7BC80FA-9F48-4484-9B85-73B23565B8EF}" srcOrd="0" destOrd="0" presId="urn:microsoft.com/office/officeart/2005/8/layout/hierarchy1"/>
    <dgm:cxn modelId="{4EBD3006-6D45-4DD0-B2AE-E1D6D7027A9E}" type="presParOf" srcId="{B8704E37-CE04-4593-9A9B-F677F184541C}" destId="{5E7A6CAF-372F-43A3-8634-B2935C3B33FC}" srcOrd="1" destOrd="0" presId="urn:microsoft.com/office/officeart/2005/8/layout/hierarchy1"/>
    <dgm:cxn modelId="{CA0F2792-CCD1-4244-9774-9EB3A5AE384E}" type="presParOf" srcId="{5E7A6CAF-372F-43A3-8634-B2935C3B33FC}" destId="{A6D94A0B-0E94-45DF-9921-035459E651FF}" srcOrd="0" destOrd="0" presId="urn:microsoft.com/office/officeart/2005/8/layout/hierarchy1"/>
    <dgm:cxn modelId="{D4C036C1-BAB2-4099-8760-F1C3D5D92D07}" type="presParOf" srcId="{A6D94A0B-0E94-45DF-9921-035459E651FF}" destId="{580B38FF-087A-414E-B7E9-5789F692CD43}" srcOrd="0" destOrd="0" presId="urn:microsoft.com/office/officeart/2005/8/layout/hierarchy1"/>
    <dgm:cxn modelId="{CAB8B4A2-511D-4B20-A362-25C518CA512A}" type="presParOf" srcId="{A6D94A0B-0E94-45DF-9921-035459E651FF}" destId="{8B6E2E94-EA90-444F-9C24-DFBDE8DA6BD5}" srcOrd="1" destOrd="0" presId="urn:microsoft.com/office/officeart/2005/8/layout/hierarchy1"/>
    <dgm:cxn modelId="{832F1BFD-FE0C-45F7-B4B1-A97859EE2935}" type="presParOf" srcId="{5E7A6CAF-372F-43A3-8634-B2935C3B33FC}" destId="{1CC9FAF7-1378-44D9-8273-79DAAB047F26}" srcOrd="1" destOrd="0" presId="urn:microsoft.com/office/officeart/2005/8/layout/hierarchy1"/>
    <dgm:cxn modelId="{9F5438E8-A697-4965-BC43-E009F997E9B7}" type="presParOf" srcId="{B8704E37-CE04-4593-9A9B-F677F184541C}" destId="{F28C0704-87EA-43BF-90C7-12765BAF7403}" srcOrd="2" destOrd="0" presId="urn:microsoft.com/office/officeart/2005/8/layout/hierarchy1"/>
    <dgm:cxn modelId="{09D679D4-3290-433C-AA2A-A79E0C060DF6}" type="presParOf" srcId="{B8704E37-CE04-4593-9A9B-F677F184541C}" destId="{3F3B4121-0065-4867-9CD3-DE32A0950BEC}" srcOrd="3" destOrd="0" presId="urn:microsoft.com/office/officeart/2005/8/layout/hierarchy1"/>
    <dgm:cxn modelId="{815B6DCA-6EAE-477E-8A92-B093C779ED4B}" type="presParOf" srcId="{3F3B4121-0065-4867-9CD3-DE32A0950BEC}" destId="{BD3D9D88-1F09-4911-BBE5-D34158BF8321}" srcOrd="0" destOrd="0" presId="urn:microsoft.com/office/officeart/2005/8/layout/hierarchy1"/>
    <dgm:cxn modelId="{0ED2364E-8B16-4866-86D1-0DE33CA60B47}" type="presParOf" srcId="{BD3D9D88-1F09-4911-BBE5-D34158BF8321}" destId="{62EF5226-3D86-421A-ABD3-9F3C47A547E3}" srcOrd="0" destOrd="0" presId="urn:microsoft.com/office/officeart/2005/8/layout/hierarchy1"/>
    <dgm:cxn modelId="{CA5136B9-48CE-42A8-B0CB-725A6A3FFB28}" type="presParOf" srcId="{BD3D9D88-1F09-4911-BBE5-D34158BF8321}" destId="{4A8C8E44-7699-4786-A846-9FC9F9358543}" srcOrd="1" destOrd="0" presId="urn:microsoft.com/office/officeart/2005/8/layout/hierarchy1"/>
    <dgm:cxn modelId="{7E5921CD-14B0-43B6-9280-6B5AD80E2FC9}" type="presParOf" srcId="{3F3B4121-0065-4867-9CD3-DE32A0950BEC}" destId="{CD7CEE77-9B72-437D-AACA-0EA5129F3D1F}" srcOrd="1" destOrd="0" presId="urn:microsoft.com/office/officeart/2005/8/layout/hierarchy1"/>
    <dgm:cxn modelId="{4BF61C9F-1579-4660-8BE9-2CA5523C73AE}" type="presParOf" srcId="{B8704E37-CE04-4593-9A9B-F677F184541C}" destId="{2D7423C3-E032-49E7-AF85-5C46A2818113}" srcOrd="4" destOrd="0" presId="urn:microsoft.com/office/officeart/2005/8/layout/hierarchy1"/>
    <dgm:cxn modelId="{D5293633-A707-49C2-819B-EE6D9BB7AE8B}" type="presParOf" srcId="{B8704E37-CE04-4593-9A9B-F677F184541C}" destId="{7E308648-165C-4112-987D-AFD6068C79F4}" srcOrd="5" destOrd="0" presId="urn:microsoft.com/office/officeart/2005/8/layout/hierarchy1"/>
    <dgm:cxn modelId="{916F479B-DAF7-48CA-957A-BBC3693DA645}" type="presParOf" srcId="{7E308648-165C-4112-987D-AFD6068C79F4}" destId="{A6BF02E2-F164-4B13-B011-4A836E3E082C}" srcOrd="0" destOrd="0" presId="urn:microsoft.com/office/officeart/2005/8/layout/hierarchy1"/>
    <dgm:cxn modelId="{D2BCC52C-2679-4478-9355-13445703A5F7}" type="presParOf" srcId="{A6BF02E2-F164-4B13-B011-4A836E3E082C}" destId="{F0061056-1EFA-4723-AF30-B4772257BBDC}" srcOrd="0" destOrd="0" presId="urn:microsoft.com/office/officeart/2005/8/layout/hierarchy1"/>
    <dgm:cxn modelId="{4E94E736-33FB-468A-85DB-349D175D3CD6}" type="presParOf" srcId="{A6BF02E2-F164-4B13-B011-4A836E3E082C}" destId="{9EBDBBF5-DFA7-4384-BDD6-5DCBB5B3F03E}" srcOrd="1" destOrd="0" presId="urn:microsoft.com/office/officeart/2005/8/layout/hierarchy1"/>
    <dgm:cxn modelId="{94877397-F24F-40A9-A143-EC6AA232AF32}" type="presParOf" srcId="{7E308648-165C-4112-987D-AFD6068C79F4}" destId="{866487F8-269A-4E0C-8E68-DED7E02B7FDB}" srcOrd="1" destOrd="0" presId="urn:microsoft.com/office/officeart/2005/8/layout/hierarchy1"/>
    <dgm:cxn modelId="{F46E1F2D-B1B0-445C-A0AD-97EC2654391F}" type="presParOf" srcId="{FF987EC6-8FBF-4DAD-8920-934999A28119}" destId="{68FF1891-BB5A-4EF5-8165-DFDD469412C9}" srcOrd="6" destOrd="0" presId="urn:microsoft.com/office/officeart/2005/8/layout/hierarchy1"/>
    <dgm:cxn modelId="{3158F8CB-E6EF-4331-AC43-136AF59D0C69}" type="presParOf" srcId="{FF987EC6-8FBF-4DAD-8920-934999A28119}" destId="{423E5296-8881-4751-A422-77F8D6C7C2FB}" srcOrd="7" destOrd="0" presId="urn:microsoft.com/office/officeart/2005/8/layout/hierarchy1"/>
    <dgm:cxn modelId="{339AB45D-F108-4951-8ABE-1986AC8CBC66}" type="presParOf" srcId="{423E5296-8881-4751-A422-77F8D6C7C2FB}" destId="{2900780D-121E-401B-8D6B-EF3EAC00D7CE}" srcOrd="0" destOrd="0" presId="urn:microsoft.com/office/officeart/2005/8/layout/hierarchy1"/>
    <dgm:cxn modelId="{31D40CBF-306A-4D92-B8CE-DEC02F1F7ABB}" type="presParOf" srcId="{2900780D-121E-401B-8D6B-EF3EAC00D7CE}" destId="{C30C3AE3-C899-431F-9E36-771FD4FD9636}" srcOrd="0" destOrd="0" presId="urn:microsoft.com/office/officeart/2005/8/layout/hierarchy1"/>
    <dgm:cxn modelId="{E2371158-7DCB-46B4-815C-8CB61E268EA3}" type="presParOf" srcId="{2900780D-121E-401B-8D6B-EF3EAC00D7CE}" destId="{0780F2C3-438A-44F4-A33B-04612DD5E4FE}" srcOrd="1" destOrd="0" presId="urn:microsoft.com/office/officeart/2005/8/layout/hierarchy1"/>
    <dgm:cxn modelId="{D7484429-732C-4660-A3E4-96C1BBFE2587}" type="presParOf" srcId="{423E5296-8881-4751-A422-77F8D6C7C2FB}" destId="{7B846D7E-2711-4731-92D6-579046F844F2}" srcOrd="1" destOrd="0" presId="urn:microsoft.com/office/officeart/2005/8/layout/hierarchy1"/>
    <dgm:cxn modelId="{A7D962C3-41CF-40C2-B800-18E1055321DA}" type="presParOf" srcId="{7B846D7E-2711-4731-92D6-579046F844F2}" destId="{AFC10460-EC67-4853-B5DD-D152D9805BDE}" srcOrd="0" destOrd="0" presId="urn:microsoft.com/office/officeart/2005/8/layout/hierarchy1"/>
    <dgm:cxn modelId="{0C3B8F51-2D53-4F42-8596-9E56DDF093AA}" type="presParOf" srcId="{7B846D7E-2711-4731-92D6-579046F844F2}" destId="{53ED12ED-AE44-4959-BAE6-55EE89A50A86}" srcOrd="1" destOrd="0" presId="urn:microsoft.com/office/officeart/2005/8/layout/hierarchy1"/>
    <dgm:cxn modelId="{0B68482A-0D38-4DF5-AAA0-7DA55235C6AA}" type="presParOf" srcId="{53ED12ED-AE44-4959-BAE6-55EE89A50A86}" destId="{313A45A7-90EC-4635-8598-EC0A7409F321}" srcOrd="0" destOrd="0" presId="urn:microsoft.com/office/officeart/2005/8/layout/hierarchy1"/>
    <dgm:cxn modelId="{45AB35E4-9F17-4FA2-AA96-5CCCBFC5578A}" type="presParOf" srcId="{313A45A7-90EC-4635-8598-EC0A7409F321}" destId="{1D3B1064-FF07-467E-98BF-A969FEE7A46D}" srcOrd="0" destOrd="0" presId="urn:microsoft.com/office/officeart/2005/8/layout/hierarchy1"/>
    <dgm:cxn modelId="{A56EBEFC-0DE8-4E5D-B66D-994A1DDBDE90}" type="presParOf" srcId="{313A45A7-90EC-4635-8598-EC0A7409F321}" destId="{E96A1333-BD4F-4B8B-8A05-5E37CFF954BA}" srcOrd="1" destOrd="0" presId="urn:microsoft.com/office/officeart/2005/8/layout/hierarchy1"/>
    <dgm:cxn modelId="{655DE502-CC35-4022-9E98-81C6744F9B4C}" type="presParOf" srcId="{53ED12ED-AE44-4959-BAE6-55EE89A50A86}" destId="{B9672940-7800-4483-8B00-360B40C6572D}" srcOrd="1" destOrd="0" presId="urn:microsoft.com/office/officeart/2005/8/layout/hierarchy1"/>
    <dgm:cxn modelId="{8B3C560F-3DB0-4B6F-A7E8-6C69892EF9BF}" type="presParOf" srcId="{FF987EC6-8FBF-4DAD-8920-934999A28119}" destId="{A482AA17-EF21-41A3-881E-8488671C4C60}" srcOrd="8" destOrd="0" presId="urn:microsoft.com/office/officeart/2005/8/layout/hierarchy1"/>
    <dgm:cxn modelId="{701DF519-94F3-4BA3-8BDB-5A6742F3D1C8}" type="presParOf" srcId="{FF987EC6-8FBF-4DAD-8920-934999A28119}" destId="{B2AF41ED-E2B7-43BC-ABAB-E351BA21092C}" srcOrd="9" destOrd="0" presId="urn:microsoft.com/office/officeart/2005/8/layout/hierarchy1"/>
    <dgm:cxn modelId="{6FCABB46-070F-4D1E-9460-84521B152A46}" type="presParOf" srcId="{B2AF41ED-E2B7-43BC-ABAB-E351BA21092C}" destId="{74EBF6FF-681D-4500-AA3C-4B56C7988902}" srcOrd="0" destOrd="0" presId="urn:microsoft.com/office/officeart/2005/8/layout/hierarchy1"/>
    <dgm:cxn modelId="{1585BA45-2ED9-4BD2-9C87-8B867610A9F8}" type="presParOf" srcId="{74EBF6FF-681D-4500-AA3C-4B56C7988902}" destId="{390F5457-325A-4C83-BE1F-5898816101E8}" srcOrd="0" destOrd="0" presId="urn:microsoft.com/office/officeart/2005/8/layout/hierarchy1"/>
    <dgm:cxn modelId="{E0830157-A650-4C32-98BD-FB542B816F3B}" type="presParOf" srcId="{74EBF6FF-681D-4500-AA3C-4B56C7988902}" destId="{211BF7DD-53D8-49E1-948A-5D10BBFB9F65}" srcOrd="1" destOrd="0" presId="urn:microsoft.com/office/officeart/2005/8/layout/hierarchy1"/>
    <dgm:cxn modelId="{9E7ABDB9-EE32-416A-ABA9-48243D06AE40}" type="presParOf" srcId="{B2AF41ED-E2B7-43BC-ABAB-E351BA21092C}" destId="{CA96460F-A73D-4AD7-98F6-AEC24FCF13A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18F18B-7DCC-4C4D-B2CE-01C164DE3A4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A754391-9583-45F8-98F1-42B2B6B70A98}">
      <dgm:prSet phldrT="[Text]"/>
      <dgm:spPr>
        <a:xfrm>
          <a:off x="4282333" y="103223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Director</a:t>
          </a:r>
        </a:p>
      </dgm:t>
    </dgm:pt>
    <dgm:pt modelId="{18B2793C-99E1-442A-8E7B-A8ED5981A7E1}" type="parTrans" cxnId="{DDB60983-0E72-4DF1-B2A8-4822A796FD36}">
      <dgm:prSet/>
      <dgm:spPr/>
      <dgm:t>
        <a:bodyPr/>
        <a:lstStyle/>
        <a:p>
          <a:endParaRPr lang="en-US"/>
        </a:p>
      </dgm:t>
    </dgm:pt>
    <dgm:pt modelId="{61F37F21-C64B-405A-A4DF-0CC93B03446A}" type="sibTrans" cxnId="{DDB60983-0E72-4DF1-B2A8-4822A796FD36}">
      <dgm:prSet/>
      <dgm:spPr/>
      <dgm:t>
        <a:bodyPr/>
        <a:lstStyle/>
        <a:p>
          <a:endParaRPr lang="en-US"/>
        </a:p>
      </dgm:t>
    </dgm:pt>
    <dgm:pt modelId="{29C5FF07-01FA-4646-AD3F-E6EBC7E41586}">
      <dgm:prSet phldrT="[Text]"/>
      <dgm:spPr>
        <a:xfrm>
          <a:off x="2200842" y="1668961"/>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rgbClr val="FF0000"/>
              </a:solidFill>
              <a:latin typeface="Calibri"/>
              <a:ea typeface="+mn-ea"/>
              <a:cs typeface="+mn-cs"/>
            </a:rPr>
            <a:t>Deputy Director</a:t>
          </a:r>
        </a:p>
        <a:p>
          <a:r>
            <a:rPr lang="en-US">
              <a:solidFill>
                <a:srgbClr val="FF0000"/>
              </a:solidFill>
              <a:latin typeface="Calibri"/>
              <a:ea typeface="+mn-ea"/>
              <a:cs typeface="+mn-cs"/>
            </a:rPr>
            <a:t>Operations Unit</a:t>
          </a:r>
        </a:p>
      </dgm:t>
    </dgm:pt>
    <dgm:pt modelId="{4FF08F9D-07B5-419F-B8A9-EFA49BCBAA5F}" type="parTrans" cxnId="{DE28F39B-A8F1-42E6-B354-EF4F02AF2690}">
      <dgm:prSet/>
      <dgm:spPr>
        <a:xfrm>
          <a:off x="2468294" y="1396351"/>
          <a:ext cx="2081490" cy="20001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6E484D5-400E-4D9D-B3B7-0585814785C6}" type="sibTrans" cxnId="{DE28F39B-A8F1-42E6-B354-EF4F02AF2690}">
      <dgm:prSet/>
      <dgm:spPr/>
      <dgm:t>
        <a:bodyPr/>
        <a:lstStyle/>
        <a:p>
          <a:endParaRPr lang="en-US"/>
        </a:p>
      </dgm:t>
    </dgm:pt>
    <dgm:pt modelId="{63A1CE6C-86CC-4B56-93F5-F1C9EA8589FA}">
      <dgm:prSet phldrT="[Text]">
        <dgm:style>
          <a:lnRef idx="2">
            <a:schemeClr val="accent2"/>
          </a:lnRef>
          <a:fillRef idx="1">
            <a:schemeClr val="lt1"/>
          </a:fillRef>
          <a:effectRef idx="0">
            <a:schemeClr val="accent2"/>
          </a:effectRef>
          <a:fontRef idx="minor">
            <a:schemeClr val="dk1"/>
          </a:fontRef>
        </dgm:style>
      </dgm:prSet>
      <dgm:spPr>
        <a:xfrm>
          <a:off x="920081" y="2305687"/>
          <a:ext cx="687733" cy="436710"/>
        </a:xfrm>
        <a:solidFill>
          <a:sysClr val="window" lastClr="FFFFFF"/>
        </a:solidFill>
        <a:ln w="25400" cap="flat" cmpd="sng" algn="ctr">
          <a:solidFill>
            <a:srgbClr val="C0504D"/>
          </a:solidFill>
          <a:prstDash val="solid"/>
        </a:ln>
        <a:effectLst/>
      </dgm:spPr>
      <dgm:t>
        <a:bodyPr/>
        <a:lstStyle/>
        <a:p>
          <a:r>
            <a:rPr lang="en-US" b="0">
              <a:solidFill>
                <a:srgbClr val="FF0000"/>
              </a:solidFill>
              <a:latin typeface="Calibri"/>
              <a:ea typeface="+mn-ea"/>
              <a:cs typeface="+mn-cs"/>
            </a:rPr>
            <a:t>Schools Unit</a:t>
          </a:r>
        </a:p>
      </dgm:t>
    </dgm:pt>
    <dgm:pt modelId="{B263F56F-C2FF-44A5-B2F7-FB1CC97E9936}" type="parTrans" cxnId="{D01EACE7-20A1-4023-8653-D1642EDB27D1}">
      <dgm:prSet/>
      <dgm:spPr>
        <a:xfrm>
          <a:off x="1187533" y="2033078"/>
          <a:ext cx="1280761"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0361F77-48A9-42DA-B2BD-6E103F2DB4C9}" type="sibTrans" cxnId="{D01EACE7-20A1-4023-8653-D1642EDB27D1}">
      <dgm:prSet/>
      <dgm:spPr/>
      <dgm:t>
        <a:bodyPr/>
        <a:lstStyle/>
        <a:p>
          <a:endParaRPr lang="en-US"/>
        </a:p>
      </dgm:t>
    </dgm:pt>
    <dgm:pt modelId="{B704113A-FD64-471F-AE6B-F9CC8695780F}">
      <dgm:prSet phldrT="[Text]">
        <dgm:style>
          <a:lnRef idx="2">
            <a:schemeClr val="accent2"/>
          </a:lnRef>
          <a:fillRef idx="1">
            <a:schemeClr val="lt1"/>
          </a:fillRef>
          <a:effectRef idx="0">
            <a:schemeClr val="accent2"/>
          </a:effectRef>
          <a:fontRef idx="minor">
            <a:schemeClr val="dk1"/>
          </a:fontRef>
        </dgm:style>
      </dgm:prSet>
      <dgm:spPr>
        <a:xfrm>
          <a:off x="3441770" y="2305687"/>
          <a:ext cx="687733" cy="436710"/>
        </a:xfrm>
        <a:solidFill>
          <a:sysClr val="window" lastClr="FFFFFF"/>
        </a:solidFill>
        <a:ln w="25400" cap="flat" cmpd="sng" algn="ctr">
          <a:solidFill>
            <a:srgbClr val="C0504D"/>
          </a:solidFill>
          <a:prstDash val="solid"/>
        </a:ln>
        <a:effectLst/>
      </dgm:spPr>
      <dgm:t>
        <a:bodyPr/>
        <a:lstStyle/>
        <a:p>
          <a:r>
            <a:rPr lang="en-US">
              <a:solidFill>
                <a:srgbClr val="FF0000"/>
              </a:solidFill>
              <a:latin typeface="Calibri"/>
              <a:ea typeface="+mn-ea"/>
              <a:cs typeface="+mn-cs"/>
            </a:rPr>
            <a:t>Curriculum &amp; Assessment Unit</a:t>
          </a:r>
        </a:p>
      </dgm:t>
    </dgm:pt>
    <dgm:pt modelId="{15574DD7-7EB7-4DCF-B9F8-A8F839C98A4A}" type="parTrans" cxnId="{E857BDA4-F526-4945-8006-66D7321121A8}">
      <dgm:prSet/>
      <dgm:spPr>
        <a:xfrm>
          <a:off x="2468294" y="2033078"/>
          <a:ext cx="1240927"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88F7B6F-01B8-40FB-BBA7-5AD214E4025C}" type="sibTrans" cxnId="{E857BDA4-F526-4945-8006-66D7321121A8}">
      <dgm:prSet/>
      <dgm:spPr/>
      <dgm:t>
        <a:bodyPr/>
        <a:lstStyle/>
        <a:p>
          <a:endParaRPr lang="en-US"/>
        </a:p>
      </dgm:t>
    </dgm:pt>
    <dgm:pt modelId="{49C19DB8-F67C-4E81-96D3-AA55B0C20838}">
      <dgm:prSet phldrT="[Text]"/>
      <dgm:spPr>
        <a:xfrm>
          <a:off x="6383741" y="1668961"/>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rgbClr val="FF0000"/>
              </a:solidFill>
              <a:latin typeface="Calibri"/>
              <a:ea typeface="+mn-ea"/>
              <a:cs typeface="+mn-cs"/>
            </a:rPr>
            <a:t>HR, Planning, Policy &amp; Research Unit</a:t>
          </a:r>
          <a:endParaRPr lang="en-US">
            <a:solidFill>
              <a:sysClr val="windowText" lastClr="000000">
                <a:hueOff val="0"/>
                <a:satOff val="0"/>
                <a:lumOff val="0"/>
                <a:alphaOff val="0"/>
              </a:sysClr>
            </a:solidFill>
            <a:latin typeface="Calibri"/>
            <a:ea typeface="+mn-ea"/>
            <a:cs typeface="+mn-cs"/>
          </a:endParaRPr>
        </a:p>
      </dgm:t>
    </dgm:pt>
    <dgm:pt modelId="{4680C92C-0BED-43A6-92CD-A779D4E3A09E}" type="parTrans" cxnId="{0ECEA7D4-385E-4952-8A62-07EEBFDF305C}">
      <dgm:prSet/>
      <dgm:spPr>
        <a:xfrm>
          <a:off x="4549785" y="1396351"/>
          <a:ext cx="2101407" cy="20001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C37FC1E-EC42-4E17-946F-C31C86259167}" type="sibTrans" cxnId="{0ECEA7D4-385E-4952-8A62-07EEBFDF305C}">
      <dgm:prSet/>
      <dgm:spPr/>
      <dgm:t>
        <a:bodyPr/>
        <a:lstStyle/>
        <a:p>
          <a:endParaRPr lang="en-US"/>
        </a:p>
      </dgm:t>
    </dgm:pt>
    <dgm:pt modelId="{56B93FF0-F657-4EF1-91BB-F132D5EF1883}">
      <dgm:prSet/>
      <dgm:spPr>
        <a:xfrm>
          <a:off x="2601207" y="294241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SEO - Curriculum</a:t>
          </a:r>
        </a:p>
      </dgm:t>
    </dgm:pt>
    <dgm:pt modelId="{89C2B705-6B3E-4ED9-A9B3-FBBCB1AD4B84}" type="parTrans" cxnId="{437E63DB-F9C4-4BF3-916D-BFCA79D195A4}">
      <dgm:prSet/>
      <dgm:spPr>
        <a:xfrm>
          <a:off x="2868659" y="2669804"/>
          <a:ext cx="840563"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9CA7AD-6096-4CCE-92BD-BF105BD4C6E5}" type="sibTrans" cxnId="{437E63DB-F9C4-4BF3-916D-BFCA79D195A4}">
      <dgm:prSet/>
      <dgm:spPr/>
      <dgm:t>
        <a:bodyPr/>
        <a:lstStyle/>
        <a:p>
          <a:endParaRPr lang="en-US"/>
        </a:p>
      </dgm:t>
    </dgm:pt>
    <dgm:pt modelId="{035806D6-0341-4AB1-AA1F-A229E8F168A8}">
      <dgm:prSet/>
      <dgm:spPr>
        <a:xfrm>
          <a:off x="1760644" y="3638883"/>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a:solidFill>
                <a:srgbClr val="FF0000"/>
              </a:solidFill>
              <a:latin typeface="Calibri"/>
              <a:ea typeface="+mn-ea"/>
              <a:cs typeface="+mn-cs"/>
            </a:rPr>
            <a:t>EO- Literacy</a:t>
          </a:r>
        </a:p>
      </dgm:t>
    </dgm:pt>
    <dgm:pt modelId="{ABD058EE-62D0-4F18-B0D8-8982DF12E129}" type="parTrans" cxnId="{CB717EB7-3FB3-4DDC-B441-56F375027721}">
      <dgm:prSet/>
      <dgm:spPr>
        <a:xfrm>
          <a:off x="2028096" y="3306531"/>
          <a:ext cx="840563" cy="25975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734614A-D703-4FE2-9748-C176075F04C3}" type="sibTrans" cxnId="{CB717EB7-3FB3-4DDC-B441-56F375027721}">
      <dgm:prSet/>
      <dgm:spPr/>
      <dgm:t>
        <a:bodyPr/>
        <a:lstStyle/>
        <a:p>
          <a:endParaRPr lang="en-US"/>
        </a:p>
      </dgm:t>
    </dgm:pt>
    <dgm:pt modelId="{A670CBD3-18E4-426E-B5E6-56D60876E57E}">
      <dgm:prSet>
        <dgm:style>
          <a:lnRef idx="1">
            <a:schemeClr val="accent6"/>
          </a:lnRef>
          <a:fillRef idx="2">
            <a:schemeClr val="accent6"/>
          </a:fillRef>
          <a:effectRef idx="1">
            <a:schemeClr val="accent6"/>
          </a:effectRef>
          <a:fontRef idx="minor">
            <a:schemeClr val="dk1"/>
          </a:fontRef>
        </dgm:style>
      </dgm:prSet>
      <dgm:spPr>
        <a:xfrm>
          <a:off x="5122896" y="2314788"/>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rgbClr val="4F81BD">
                  <a:lumMod val="50000"/>
                </a:srgbClr>
              </a:solidFill>
              <a:latin typeface="Calibri"/>
              <a:ea typeface="+mn-ea"/>
              <a:cs typeface="+mn-cs"/>
            </a:rPr>
            <a:t>NQA</a:t>
          </a:r>
        </a:p>
      </dgm:t>
    </dgm:pt>
    <dgm:pt modelId="{D1C33110-008C-4CA9-9A83-B799D2882A92}" type="parTrans" cxnId="{7DF36248-8D98-4AE0-A06C-0FF29B050F75}">
      <dgm:prSet/>
      <dgm:spPr>
        <a:xfrm>
          <a:off x="5390348" y="2033078"/>
          <a:ext cx="1260844" cy="20911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B37C4FB-EF89-4D58-9D18-AC23CF9D9825}" type="sibTrans" cxnId="{7DF36248-8D98-4AE0-A06C-0FF29B050F75}">
      <dgm:prSet/>
      <dgm:spPr/>
      <dgm:t>
        <a:bodyPr/>
        <a:lstStyle/>
        <a:p>
          <a:endParaRPr lang="en-US"/>
        </a:p>
      </dgm:t>
    </dgm:pt>
    <dgm:pt modelId="{9277D56E-293F-4FDA-9F75-5A14066567AE}">
      <dgm:prSet>
        <dgm:style>
          <a:lnRef idx="1">
            <a:schemeClr val="accent6"/>
          </a:lnRef>
          <a:fillRef idx="2">
            <a:schemeClr val="accent6"/>
          </a:fillRef>
          <a:effectRef idx="1">
            <a:schemeClr val="accent6"/>
          </a:effectRef>
          <a:fontRef idx="minor">
            <a:schemeClr val="dk1"/>
          </a:fontRef>
        </dgm:style>
      </dgm:prSet>
      <dgm:spPr>
        <a:xfrm>
          <a:off x="5122896" y="2942414"/>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ysClr val="windowText" lastClr="000000">
                  <a:hueOff val="0"/>
                  <a:satOff val="0"/>
                  <a:lumOff val="0"/>
                  <a:alphaOff val="0"/>
                </a:sysClr>
              </a:solidFill>
              <a:latin typeface="Calibri"/>
              <a:ea typeface="+mn-ea"/>
              <a:cs typeface="+mn-cs"/>
            </a:rPr>
            <a:t>SEO - NQA</a:t>
          </a:r>
        </a:p>
      </dgm:t>
    </dgm:pt>
    <dgm:pt modelId="{7F723A04-FBD7-4760-94B8-2FBED3994860}" type="parTrans" cxnId="{E49DDAA3-6D03-4BFD-B205-4109E6E740E3}">
      <dgm:prSet/>
      <dgm:spPr>
        <a:xfrm>
          <a:off x="5344628" y="2678905"/>
          <a:ext cx="91440" cy="19091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28CAC76-8B43-4884-80C7-A9CAA6D40029}" type="sibTrans" cxnId="{E49DDAA3-6D03-4BFD-B205-4109E6E740E3}">
      <dgm:prSet/>
      <dgm:spPr/>
      <dgm:t>
        <a:bodyPr/>
        <a:lstStyle/>
        <a:p>
          <a:endParaRPr lang="en-US"/>
        </a:p>
      </dgm:t>
    </dgm:pt>
    <dgm:pt modelId="{4E81E709-24DB-48AF-82B6-89D5DE6BF239}">
      <dgm:prSet>
        <dgm:style>
          <a:lnRef idx="1">
            <a:schemeClr val="accent6"/>
          </a:lnRef>
          <a:fillRef idx="2">
            <a:schemeClr val="accent6"/>
          </a:fillRef>
          <a:effectRef idx="1">
            <a:schemeClr val="accent6"/>
          </a:effectRef>
          <a:fontRef idx="minor">
            <a:schemeClr val="dk1"/>
          </a:fontRef>
        </dgm:style>
      </dgm:prSet>
      <dgm:spPr>
        <a:xfrm>
          <a:off x="6383741" y="2305687"/>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rgbClr val="4F81BD">
                  <a:lumMod val="50000"/>
                </a:srgbClr>
              </a:solidFill>
              <a:latin typeface="Calibri"/>
              <a:ea typeface="+mn-ea"/>
              <a:cs typeface="+mn-cs"/>
            </a:rPr>
            <a:t>Monitoring and Evaluation Unit</a:t>
          </a:r>
        </a:p>
      </dgm:t>
    </dgm:pt>
    <dgm:pt modelId="{A9FF11DE-41EB-4D57-88B4-56DBFFCDE7EC}" type="parTrans" cxnId="{AE417DD0-AF6E-494D-850C-43023563BF92}">
      <dgm:prSet/>
      <dgm:spPr>
        <a:xfrm>
          <a:off x="6605473" y="2033078"/>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20CCFDE-859A-44A8-BCFA-E7F61450AFA4}" type="sibTrans" cxnId="{AE417DD0-AF6E-494D-850C-43023563BF92}">
      <dgm:prSet/>
      <dgm:spPr/>
      <dgm:t>
        <a:bodyPr/>
        <a:lstStyle/>
        <a:p>
          <a:endParaRPr lang="en-US"/>
        </a:p>
      </dgm:t>
    </dgm:pt>
    <dgm:pt modelId="{9A06D550-DA00-4547-BF58-B98D1C27CE12}">
      <dgm:prSet>
        <dgm:style>
          <a:lnRef idx="2">
            <a:schemeClr val="accent2"/>
          </a:lnRef>
          <a:fillRef idx="1">
            <a:schemeClr val="lt1"/>
          </a:fillRef>
          <a:effectRef idx="0">
            <a:schemeClr val="accent2"/>
          </a:effectRef>
          <a:fontRef idx="minor">
            <a:schemeClr val="dk1"/>
          </a:fontRef>
        </dgm:style>
      </dgm:prSet>
      <dgm:spPr>
        <a:xfrm>
          <a:off x="7647689" y="2247832"/>
          <a:ext cx="687733" cy="436710"/>
        </a:xfrm>
        <a:solidFill>
          <a:sysClr val="window" lastClr="FFFFFF"/>
        </a:solidFill>
        <a:ln w="25400" cap="flat" cmpd="sng" algn="ctr">
          <a:solidFill>
            <a:srgbClr val="C0504D"/>
          </a:solidFill>
          <a:prstDash val="solid"/>
        </a:ln>
        <a:effectLst/>
      </dgm:spPr>
      <dgm:t>
        <a:bodyPr/>
        <a:lstStyle/>
        <a:p>
          <a:r>
            <a:rPr lang="en-US" b="1">
              <a:solidFill>
                <a:srgbClr val="FF0000"/>
              </a:solidFill>
              <a:latin typeface="Calibri"/>
              <a:ea typeface="+mn-ea"/>
              <a:cs typeface="+mn-cs"/>
            </a:rPr>
            <a:t>School Safety &amp; Child Protection Unit</a:t>
          </a:r>
        </a:p>
      </dgm:t>
    </dgm:pt>
    <dgm:pt modelId="{6B1EA65F-D0D6-44FA-A55E-09B9BDDC80AD}" type="parTrans" cxnId="{4DD69A4A-9E40-47DA-AFDB-C72008667F66}">
      <dgm:prSet/>
      <dgm:spPr>
        <a:xfrm>
          <a:off x="6651193" y="2033078"/>
          <a:ext cx="1263948" cy="14216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9D09F7E-9161-4A69-8C49-F432C251A3B5}" type="sibTrans" cxnId="{4DD69A4A-9E40-47DA-AFDB-C72008667F66}">
      <dgm:prSet/>
      <dgm:spPr/>
      <dgm:t>
        <a:bodyPr/>
        <a:lstStyle/>
        <a:p>
          <a:endParaRPr lang="en-US"/>
        </a:p>
      </dgm:t>
    </dgm:pt>
    <dgm:pt modelId="{C8FA8885-F3D7-41F2-82EA-6404020E28B4}">
      <dgm:prSet/>
      <dgm:spPr>
        <a:xfrm>
          <a:off x="7644586" y="294241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SEO - School Safety &amp; Child Protection</a:t>
          </a:r>
        </a:p>
      </dgm:t>
    </dgm:pt>
    <dgm:pt modelId="{5A29FDF3-AA48-4858-B3A2-31EF2354B24C}" type="parTrans" cxnId="{767F6EF4-943D-496C-A167-3CD9C71C0AF0}">
      <dgm:prSet/>
      <dgm:spPr>
        <a:xfrm>
          <a:off x="7866318" y="2611949"/>
          <a:ext cx="91440" cy="25787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FFD547B-43C9-41A3-B151-3AE7A799C254}" type="sibTrans" cxnId="{767F6EF4-943D-496C-A167-3CD9C71C0AF0}">
      <dgm:prSet/>
      <dgm:spPr/>
      <dgm:t>
        <a:bodyPr/>
        <a:lstStyle/>
        <a:p>
          <a:endParaRPr lang="en-US"/>
        </a:p>
      </dgm:t>
    </dgm:pt>
    <dgm:pt modelId="{3BF541E4-C27D-4EF2-8468-7246C6F850F8}">
      <dgm:prSet/>
      <dgm:spPr>
        <a:xfrm>
          <a:off x="4282333" y="294241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SEO - Assessment &amp; Examinations</a:t>
          </a:r>
        </a:p>
      </dgm:t>
    </dgm:pt>
    <dgm:pt modelId="{B7465D18-F1D0-4E3C-BB5E-0DD763F8C6BF}" type="parTrans" cxnId="{AA724AF4-9977-4D3C-B048-14BBBAA325D7}">
      <dgm:prSet/>
      <dgm:spPr>
        <a:xfrm>
          <a:off x="3709222" y="2669804"/>
          <a:ext cx="840563"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3CDDF3E-6326-434B-94F1-3850FB1F06FB}" type="sibTrans" cxnId="{AA724AF4-9977-4D3C-B048-14BBBAA325D7}">
      <dgm:prSet/>
      <dgm:spPr/>
      <dgm:t>
        <a:bodyPr/>
        <a:lstStyle/>
        <a:p>
          <a:endParaRPr lang="en-US"/>
        </a:p>
      </dgm:t>
    </dgm:pt>
    <dgm:pt modelId="{EEA03101-B318-4A9D-919C-A55E9D4657D4}">
      <dgm:prSet>
        <dgm:style>
          <a:lnRef idx="1">
            <a:schemeClr val="accent6"/>
          </a:lnRef>
          <a:fillRef idx="2">
            <a:schemeClr val="accent6"/>
          </a:fillRef>
          <a:effectRef idx="1">
            <a:schemeClr val="accent6"/>
          </a:effectRef>
          <a:fontRef idx="minor">
            <a:schemeClr val="dk1"/>
          </a:fontRef>
        </dgm:style>
      </dgm:prSet>
      <dgm:spPr>
        <a:xfrm>
          <a:off x="5122896" y="3579140"/>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ysClr val="windowText" lastClr="000000">
                  <a:hueOff val="0"/>
                  <a:satOff val="0"/>
                  <a:lumOff val="0"/>
                  <a:alphaOff val="0"/>
                </a:sysClr>
              </a:solidFill>
              <a:latin typeface="Calibri"/>
              <a:ea typeface="+mn-ea"/>
              <a:cs typeface="+mn-cs"/>
            </a:rPr>
            <a:t>EO - NQA</a:t>
          </a:r>
        </a:p>
      </dgm:t>
    </dgm:pt>
    <dgm:pt modelId="{E1A9D78E-A9CE-4A17-AB24-FD82BC9EA813}" type="parTrans" cxnId="{12CEB83B-E071-417C-844F-984871624412}">
      <dgm:prSet/>
      <dgm:spPr>
        <a:xfrm>
          <a:off x="5344628" y="3306531"/>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AD3DAF-6FA0-49FD-B501-149F1998DF6E}" type="sibTrans" cxnId="{12CEB83B-E071-417C-844F-984871624412}">
      <dgm:prSet/>
      <dgm:spPr/>
      <dgm:t>
        <a:bodyPr/>
        <a:lstStyle/>
        <a:p>
          <a:endParaRPr lang="en-US"/>
        </a:p>
      </dgm:t>
    </dgm:pt>
    <dgm:pt modelId="{7F6B916A-ED5D-4B27-8B90-4FEA96405E84}">
      <dgm:prSet/>
      <dgm:spPr>
        <a:xfrm>
          <a:off x="2601207" y="3579140"/>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a:solidFill>
                <a:srgbClr val="FF0000"/>
              </a:solidFill>
              <a:latin typeface="Calibri"/>
              <a:ea typeface="+mn-ea"/>
              <a:cs typeface="+mn-cs"/>
            </a:rPr>
            <a:t>EO- Numeracy</a:t>
          </a:r>
        </a:p>
      </dgm:t>
    </dgm:pt>
    <dgm:pt modelId="{97D98A45-9379-498A-A1B5-FAA9D2612864}" type="parTrans" cxnId="{127DAD84-B52E-4519-B00B-0CA146505497}">
      <dgm:prSet/>
      <dgm:spPr>
        <a:xfrm>
          <a:off x="2822939" y="3306531"/>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22A33AB-5D56-4411-9C74-29B85F28FBF8}" type="sibTrans" cxnId="{127DAD84-B52E-4519-B00B-0CA146505497}">
      <dgm:prSet/>
      <dgm:spPr/>
      <dgm:t>
        <a:bodyPr/>
        <a:lstStyle/>
        <a:p>
          <a:endParaRPr lang="en-US"/>
        </a:p>
      </dgm:t>
    </dgm:pt>
    <dgm:pt modelId="{526ACBCC-E4FC-43CA-A484-298FAC888FB4}">
      <dgm:prSet/>
      <dgm:spPr>
        <a:xfrm>
          <a:off x="3441770" y="3579140"/>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a:solidFill>
                <a:srgbClr val="FF0000"/>
              </a:solidFill>
              <a:latin typeface="Calibri"/>
              <a:ea typeface="+mn-ea"/>
              <a:cs typeface="+mn-cs"/>
            </a:rPr>
            <a:t>EO - TVSD</a:t>
          </a:r>
        </a:p>
      </dgm:t>
    </dgm:pt>
    <dgm:pt modelId="{6CA7CF2A-5485-485A-9991-E6C3AD05EA40}" type="parTrans" cxnId="{43B2964E-2706-4A95-99F7-5734713C2F89}">
      <dgm:prSet/>
      <dgm:spPr>
        <a:xfrm>
          <a:off x="2868659" y="3306531"/>
          <a:ext cx="840563"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31D5209-2C52-4643-839D-0AF9D14D52DF}" type="sibTrans" cxnId="{43B2964E-2706-4A95-99F7-5734713C2F89}">
      <dgm:prSet/>
      <dgm:spPr/>
      <dgm:t>
        <a:bodyPr/>
        <a:lstStyle/>
        <a:p>
          <a:endParaRPr lang="en-US"/>
        </a:p>
      </dgm:t>
    </dgm:pt>
    <dgm:pt modelId="{74C57207-79DC-47DE-A84C-5B549A206FB4}">
      <dgm:prSet>
        <dgm:style>
          <a:lnRef idx="1">
            <a:schemeClr val="accent6"/>
          </a:lnRef>
          <a:fillRef idx="2">
            <a:schemeClr val="accent6"/>
          </a:fillRef>
          <a:effectRef idx="1">
            <a:schemeClr val="accent6"/>
          </a:effectRef>
          <a:fontRef idx="minor">
            <a:schemeClr val="dk1"/>
          </a:fontRef>
        </dgm:style>
      </dgm:prSet>
      <dgm:spPr>
        <a:xfrm>
          <a:off x="6383741" y="2942414"/>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ysClr val="windowText" lastClr="000000">
                  <a:hueOff val="0"/>
                  <a:satOff val="0"/>
                  <a:lumOff val="0"/>
                  <a:alphaOff val="0"/>
                </a:sysClr>
              </a:solidFill>
              <a:latin typeface="Calibri"/>
              <a:ea typeface="+mn-ea"/>
              <a:cs typeface="+mn-cs"/>
            </a:rPr>
            <a:t>SEO- ICT</a:t>
          </a:r>
        </a:p>
      </dgm:t>
    </dgm:pt>
    <dgm:pt modelId="{5A03BF3E-1981-460A-AD07-9597E2F35F17}" type="parTrans" cxnId="{DD9FAC58-CA77-4D26-8297-A39A314AB2F8}">
      <dgm:prSet/>
      <dgm:spPr>
        <a:xfrm>
          <a:off x="6605473" y="2669804"/>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5B2F8EE-6711-4A1A-AAE4-5C03AA12BE60}" type="sibTrans" cxnId="{DD9FAC58-CA77-4D26-8297-A39A314AB2F8}">
      <dgm:prSet/>
      <dgm:spPr/>
      <dgm:t>
        <a:bodyPr/>
        <a:lstStyle/>
        <a:p>
          <a:endParaRPr lang="en-US"/>
        </a:p>
      </dgm:t>
    </dgm:pt>
    <dgm:pt modelId="{AD326B8A-F460-44B5-B515-9C014F384534}">
      <dgm:prSet>
        <dgm:style>
          <a:lnRef idx="1">
            <a:schemeClr val="accent6"/>
          </a:lnRef>
          <a:fillRef idx="2">
            <a:schemeClr val="accent6"/>
          </a:fillRef>
          <a:effectRef idx="1">
            <a:schemeClr val="accent6"/>
          </a:effectRef>
          <a:fontRef idx="minor">
            <a:schemeClr val="dk1"/>
          </a:fontRef>
        </dgm:style>
      </dgm:prSet>
      <dgm:spPr>
        <a:xfrm>
          <a:off x="5963459" y="3579140"/>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ysClr val="windowText" lastClr="000000">
                  <a:hueOff val="0"/>
                  <a:satOff val="0"/>
                  <a:lumOff val="0"/>
                  <a:alphaOff val="0"/>
                </a:sysClr>
              </a:solidFill>
              <a:latin typeface="Calibri"/>
              <a:ea typeface="+mn-ea"/>
              <a:cs typeface="+mn-cs"/>
            </a:rPr>
            <a:t>EO - Education Statistician</a:t>
          </a:r>
        </a:p>
      </dgm:t>
    </dgm:pt>
    <dgm:pt modelId="{1CD5A919-9FD3-4006-80BD-B94406C5D0CA}" type="parTrans" cxnId="{ED86D77E-81FE-4BD7-BA34-19F4AEC0AA93}">
      <dgm:prSet/>
      <dgm:spPr>
        <a:xfrm>
          <a:off x="6230911" y="3306531"/>
          <a:ext cx="420281"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A886BBC-070A-4DA7-866C-9F3B2BA52092}" type="sibTrans" cxnId="{ED86D77E-81FE-4BD7-BA34-19F4AEC0AA93}">
      <dgm:prSet/>
      <dgm:spPr/>
      <dgm:t>
        <a:bodyPr/>
        <a:lstStyle/>
        <a:p>
          <a:endParaRPr lang="en-US"/>
        </a:p>
      </dgm:t>
    </dgm:pt>
    <dgm:pt modelId="{EB501DF5-C907-4763-8CF4-1344523E2AD4}">
      <dgm:prSet/>
      <dgm:spPr>
        <a:xfrm>
          <a:off x="79518" y="294241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SEO - ECCE</a:t>
          </a:r>
        </a:p>
      </dgm:t>
    </dgm:pt>
    <dgm:pt modelId="{13F7242F-E880-41DD-AB80-CDE28BEB2706}" type="parTrans" cxnId="{D630348B-4C01-4209-87CA-9EAF0605B178}">
      <dgm:prSet/>
      <dgm:spPr>
        <a:xfrm>
          <a:off x="346970" y="2669804"/>
          <a:ext cx="840563"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B76EC0C-BF1F-4557-A8B3-600785432D6E}" type="sibTrans" cxnId="{D630348B-4C01-4209-87CA-9EAF0605B178}">
      <dgm:prSet/>
      <dgm:spPr/>
      <dgm:t>
        <a:bodyPr/>
        <a:lstStyle/>
        <a:p>
          <a:endParaRPr lang="en-US"/>
        </a:p>
      </dgm:t>
    </dgm:pt>
    <dgm:pt modelId="{79409419-7456-401B-B787-EFA7D47CF78C}">
      <dgm:prSet/>
      <dgm:spPr>
        <a:xfrm>
          <a:off x="920081" y="294241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SEO - Primary</a:t>
          </a:r>
        </a:p>
      </dgm:t>
    </dgm:pt>
    <dgm:pt modelId="{76F5F175-66B8-476C-971B-3DFF69064EA8}" type="parTrans" cxnId="{36433BD9-C1B4-4987-9393-F3C669C0FC4A}">
      <dgm:prSet/>
      <dgm:spPr>
        <a:xfrm>
          <a:off x="1141813" y="2669804"/>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CFA09FC-1A7A-4476-BE91-1EC910270D65}" type="sibTrans" cxnId="{36433BD9-C1B4-4987-9393-F3C669C0FC4A}">
      <dgm:prSet/>
      <dgm:spPr/>
      <dgm:t>
        <a:bodyPr/>
        <a:lstStyle/>
        <a:p>
          <a:endParaRPr lang="en-US"/>
        </a:p>
      </dgm:t>
    </dgm:pt>
    <dgm:pt modelId="{4E6D4FFC-CEA2-437B-8A9E-BF36F27EA573}">
      <dgm:prSet/>
      <dgm:spPr>
        <a:xfrm>
          <a:off x="1760644" y="2942414"/>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SEO - Secondary &amp; TVSD</a:t>
          </a:r>
        </a:p>
      </dgm:t>
    </dgm:pt>
    <dgm:pt modelId="{E1DDF4E2-941A-4F90-B5E9-459247F7B187}" type="parTrans" cxnId="{BAF19F56-58AB-4B91-8F0A-E4A7E9691FB9}">
      <dgm:prSet/>
      <dgm:spPr>
        <a:xfrm>
          <a:off x="1187533" y="2669804"/>
          <a:ext cx="840563"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15E16F2-D3C0-47FB-B11F-F599D23481AE}" type="sibTrans" cxnId="{BAF19F56-58AB-4B91-8F0A-E4A7E9691FB9}">
      <dgm:prSet/>
      <dgm:spPr/>
      <dgm:t>
        <a:bodyPr/>
        <a:lstStyle/>
        <a:p>
          <a:endParaRPr lang="en-US"/>
        </a:p>
      </dgm:t>
    </dgm:pt>
    <dgm:pt modelId="{F5905A72-7888-40FD-B878-E2A4FBEF7ECE}">
      <dgm:prSet>
        <dgm:style>
          <a:lnRef idx="1">
            <a:schemeClr val="accent6"/>
          </a:lnRef>
          <a:fillRef idx="2">
            <a:schemeClr val="accent6"/>
          </a:fillRef>
          <a:effectRef idx="1">
            <a:schemeClr val="accent6"/>
          </a:effectRef>
          <a:fontRef idx="minor">
            <a:schemeClr val="dk1"/>
          </a:fontRef>
        </dgm:style>
      </dgm:prSet>
      <dgm:spPr>
        <a:xfrm>
          <a:off x="7644586" y="3579140"/>
          <a:ext cx="687733" cy="43671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a:solidFill>
                <a:sysClr val="windowText" lastClr="000000">
                  <a:hueOff val="0"/>
                  <a:satOff val="0"/>
                  <a:lumOff val="0"/>
                  <a:alphaOff val="0"/>
                </a:sysClr>
              </a:solidFill>
              <a:latin typeface="Calibri"/>
              <a:ea typeface="+mn-ea"/>
              <a:cs typeface="+mn-cs"/>
            </a:rPr>
            <a:t>EO - TNCU &amp; CRC</a:t>
          </a:r>
        </a:p>
      </dgm:t>
    </dgm:pt>
    <dgm:pt modelId="{CE50F8CE-A999-47CB-8705-FB5F6DD1A5D7}" type="parTrans" cxnId="{7A93E0F0-7121-4D20-B2DE-868C18611EED}">
      <dgm:prSet/>
      <dgm:spPr>
        <a:xfrm>
          <a:off x="7866318" y="3306531"/>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4856229-F8B8-45A8-99B9-DD6B906ABE73}" type="sibTrans" cxnId="{7A93E0F0-7121-4D20-B2DE-868C18611EED}">
      <dgm:prSet/>
      <dgm:spPr/>
      <dgm:t>
        <a:bodyPr/>
        <a:lstStyle/>
        <a:p>
          <a:endParaRPr lang="en-US"/>
        </a:p>
      </dgm:t>
    </dgm:pt>
    <dgm:pt modelId="{F1408848-459D-414A-BAAA-8677674EC14D}">
      <dgm:prSet/>
      <dgm:spPr>
        <a:xfrm>
          <a:off x="4282333" y="3579140"/>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a:solidFill>
                <a:srgbClr val="FF0000"/>
              </a:solidFill>
              <a:latin typeface="Calibri"/>
              <a:ea typeface="+mn-ea"/>
              <a:cs typeface="+mn-cs"/>
            </a:rPr>
            <a:t>EO - Assessment &amp; Examinations</a:t>
          </a:r>
        </a:p>
      </dgm:t>
    </dgm:pt>
    <dgm:pt modelId="{35E9B7C5-ACEC-4F22-BE6E-E31F86E66637}" type="parTrans" cxnId="{64BFAE07-B619-4075-8492-0F8BA3AEE3CD}">
      <dgm:prSet/>
      <dgm:spPr>
        <a:xfrm>
          <a:off x="4504065" y="3306531"/>
          <a:ext cx="91440"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27CA8F7-3D54-430E-8B10-AE03E5C376FC}" type="sibTrans" cxnId="{64BFAE07-B619-4075-8492-0F8BA3AEE3CD}">
      <dgm:prSet/>
      <dgm:spPr/>
      <dgm:t>
        <a:bodyPr/>
        <a:lstStyle/>
        <a:p>
          <a:endParaRPr lang="en-US"/>
        </a:p>
      </dgm:t>
    </dgm:pt>
    <dgm:pt modelId="{8D13E569-AE10-4454-9B3B-98FC1A83A543}">
      <dgm:prSet/>
      <dgm:spPr>
        <a:xfrm>
          <a:off x="6804023" y="3579140"/>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EO - Procurement</a:t>
          </a:r>
        </a:p>
      </dgm:t>
    </dgm:pt>
    <dgm:pt modelId="{167378C9-6906-47A8-A40A-00258DA6817B}" type="parTrans" cxnId="{83D39948-7C9E-4914-8F02-AD6C40B7A9D8}">
      <dgm:prSet/>
      <dgm:spPr>
        <a:xfrm>
          <a:off x="6651193" y="3306531"/>
          <a:ext cx="420281" cy="2000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F037F51-5C46-4838-8ECC-BD2EA9C0B0BA}" type="sibTrans" cxnId="{83D39948-7C9E-4914-8F02-AD6C40B7A9D8}">
      <dgm:prSet/>
      <dgm:spPr/>
      <dgm:t>
        <a:bodyPr/>
        <a:lstStyle/>
        <a:p>
          <a:endParaRPr lang="en-US"/>
        </a:p>
      </dgm:t>
    </dgm:pt>
    <dgm:pt modelId="{493847A6-3434-46FE-8E79-67F2A4F3D386}">
      <dgm:prSet/>
      <dgm:spPr>
        <a:xfrm>
          <a:off x="5166065" y="4217378"/>
          <a:ext cx="687733" cy="4367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Administratvie &amp; support Staff</a:t>
          </a:r>
        </a:p>
      </dgm:t>
    </dgm:pt>
    <dgm:pt modelId="{4668D2D4-D3D9-462D-96AE-CE5B74C5C6B4}" type="parTrans" cxnId="{2D4E634F-8805-4FB2-8609-A1F30DD1A831}">
      <dgm:prSet/>
      <dgm:spPr>
        <a:xfrm>
          <a:off x="5344628" y="3943257"/>
          <a:ext cx="91440" cy="20152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49B362-306C-42A6-8BE9-941A8557209C}" type="sibTrans" cxnId="{2D4E634F-8805-4FB2-8609-A1F30DD1A831}">
      <dgm:prSet/>
      <dgm:spPr/>
      <dgm:t>
        <a:bodyPr/>
        <a:lstStyle/>
        <a:p>
          <a:endParaRPr lang="en-US"/>
        </a:p>
      </dgm:t>
    </dgm:pt>
    <dgm:pt modelId="{C615278E-D534-48E7-870A-2EBBB7771653}" type="pres">
      <dgm:prSet presAssocID="{F618F18B-7DCC-4C4D-B2CE-01C164DE3A40}" presName="hierChild1" presStyleCnt="0">
        <dgm:presLayoutVars>
          <dgm:chPref val="1"/>
          <dgm:dir/>
          <dgm:animOne val="branch"/>
          <dgm:animLvl val="lvl"/>
          <dgm:resizeHandles/>
        </dgm:presLayoutVars>
      </dgm:prSet>
      <dgm:spPr/>
      <dgm:t>
        <a:bodyPr/>
        <a:lstStyle/>
        <a:p>
          <a:endParaRPr lang="en-US"/>
        </a:p>
      </dgm:t>
    </dgm:pt>
    <dgm:pt modelId="{813656D3-2F19-4F26-B6FE-4FE09E96B80A}" type="pres">
      <dgm:prSet presAssocID="{9A754391-9583-45F8-98F1-42B2B6B70A98}" presName="hierRoot1" presStyleCnt="0"/>
      <dgm:spPr/>
    </dgm:pt>
    <dgm:pt modelId="{0B8680F3-4F83-4EBE-B7A1-DDCC261BF53D}" type="pres">
      <dgm:prSet presAssocID="{9A754391-9583-45F8-98F1-42B2B6B70A98}" presName="composite" presStyleCnt="0"/>
      <dgm:spPr/>
    </dgm:pt>
    <dgm:pt modelId="{9CAE2E67-5F49-4DAD-940C-111FBC974954}" type="pres">
      <dgm:prSet presAssocID="{9A754391-9583-45F8-98F1-42B2B6B70A98}" presName="background" presStyleLbl="node0" presStyleIdx="0" presStyleCnt="1"/>
      <dgm:spPr>
        <a:xfrm>
          <a:off x="4205918" y="95964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2C4DB7-1AB8-4554-8D29-60C3E6D5ED28}" type="pres">
      <dgm:prSet presAssocID="{9A754391-9583-45F8-98F1-42B2B6B70A98}"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8DDA0A88-9F3B-4FC1-BC5A-0C20D867AEB3}" type="pres">
      <dgm:prSet presAssocID="{9A754391-9583-45F8-98F1-42B2B6B70A98}" presName="hierChild2" presStyleCnt="0"/>
      <dgm:spPr/>
    </dgm:pt>
    <dgm:pt modelId="{3C856488-8390-4743-BD1B-B184A8F04F71}" type="pres">
      <dgm:prSet presAssocID="{4FF08F9D-07B5-419F-B8A9-EFA49BCBAA5F}" presName="Name10" presStyleLbl="parChTrans1D2" presStyleIdx="0" presStyleCnt="2"/>
      <dgm:spPr>
        <a:custGeom>
          <a:avLst/>
          <a:gdLst/>
          <a:ahLst/>
          <a:cxnLst/>
          <a:rect l="0" t="0" r="0" b="0"/>
          <a:pathLst>
            <a:path>
              <a:moveTo>
                <a:pt x="1990844" y="0"/>
              </a:moveTo>
              <a:lnTo>
                <a:pt x="1990844" y="130369"/>
              </a:lnTo>
              <a:lnTo>
                <a:pt x="0" y="130369"/>
              </a:lnTo>
              <a:lnTo>
                <a:pt x="0" y="191305"/>
              </a:lnTo>
            </a:path>
          </a:pathLst>
        </a:custGeom>
      </dgm:spPr>
      <dgm:t>
        <a:bodyPr/>
        <a:lstStyle/>
        <a:p>
          <a:endParaRPr lang="en-US"/>
        </a:p>
      </dgm:t>
    </dgm:pt>
    <dgm:pt modelId="{5DE430C8-9214-4D04-922B-D5FE4F3715AA}" type="pres">
      <dgm:prSet presAssocID="{29C5FF07-01FA-4646-AD3F-E6EBC7E41586}" presName="hierRoot2" presStyleCnt="0"/>
      <dgm:spPr/>
    </dgm:pt>
    <dgm:pt modelId="{BB3A69F1-704B-4B71-B90C-ED83CE7CF918}" type="pres">
      <dgm:prSet presAssocID="{29C5FF07-01FA-4646-AD3F-E6EBC7E41586}" presName="composite2" presStyleCnt="0"/>
      <dgm:spPr/>
    </dgm:pt>
    <dgm:pt modelId="{FB6E718E-B3BB-4ABB-9435-AA8B02A42D8E}" type="pres">
      <dgm:prSet presAssocID="{29C5FF07-01FA-4646-AD3F-E6EBC7E41586}" presName="background2" presStyleLbl="node2" presStyleIdx="0" presStyleCnt="2"/>
      <dgm:spPr>
        <a:xfrm>
          <a:off x="2124427" y="1596367"/>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348E6B3-C9DB-4BBD-9BA9-1BED29E13EC2}" type="pres">
      <dgm:prSet presAssocID="{29C5FF07-01FA-4646-AD3F-E6EBC7E41586}" presName="text2" presStyleLbl="fgAcc2" presStyleIdx="0" presStyleCnt="2" custLinFactNeighborX="2896">
        <dgm:presLayoutVars>
          <dgm:chPref val="3"/>
        </dgm:presLayoutVars>
      </dgm:prSet>
      <dgm:spPr>
        <a:prstGeom prst="roundRect">
          <a:avLst>
            <a:gd name="adj" fmla="val 10000"/>
          </a:avLst>
        </a:prstGeom>
      </dgm:spPr>
      <dgm:t>
        <a:bodyPr/>
        <a:lstStyle/>
        <a:p>
          <a:endParaRPr lang="en-US"/>
        </a:p>
      </dgm:t>
    </dgm:pt>
    <dgm:pt modelId="{B3C69B43-110A-44FD-AC65-2D090D6CB803}" type="pres">
      <dgm:prSet presAssocID="{29C5FF07-01FA-4646-AD3F-E6EBC7E41586}" presName="hierChild3" presStyleCnt="0"/>
      <dgm:spPr/>
    </dgm:pt>
    <dgm:pt modelId="{AB7DADB1-817F-4A72-BA4A-375CC250F6D5}" type="pres">
      <dgm:prSet presAssocID="{B263F56F-C2FF-44A5-B2F7-FB1CC97E9936}" presName="Name17" presStyleLbl="parChTrans1D3" presStyleIdx="0" presStyleCnt="5"/>
      <dgm:spPr>
        <a:custGeom>
          <a:avLst/>
          <a:gdLst/>
          <a:ahLst/>
          <a:cxnLst/>
          <a:rect l="0" t="0" r="0" b="0"/>
          <a:pathLst>
            <a:path>
              <a:moveTo>
                <a:pt x="1224985" y="0"/>
              </a:moveTo>
              <a:lnTo>
                <a:pt x="1224985" y="130369"/>
              </a:lnTo>
              <a:lnTo>
                <a:pt x="0" y="130369"/>
              </a:lnTo>
              <a:lnTo>
                <a:pt x="0" y="191305"/>
              </a:lnTo>
            </a:path>
          </a:pathLst>
        </a:custGeom>
      </dgm:spPr>
      <dgm:t>
        <a:bodyPr/>
        <a:lstStyle/>
        <a:p>
          <a:endParaRPr lang="en-US"/>
        </a:p>
      </dgm:t>
    </dgm:pt>
    <dgm:pt modelId="{7B2E329C-9A50-48E5-B649-E82BAA5D3213}" type="pres">
      <dgm:prSet presAssocID="{63A1CE6C-86CC-4B56-93F5-F1C9EA8589FA}" presName="hierRoot3" presStyleCnt="0"/>
      <dgm:spPr/>
    </dgm:pt>
    <dgm:pt modelId="{83D87197-FCA3-48A3-A55D-9948980331C7}" type="pres">
      <dgm:prSet presAssocID="{63A1CE6C-86CC-4B56-93F5-F1C9EA8589FA}" presName="composite3" presStyleCnt="0"/>
      <dgm:spPr/>
    </dgm:pt>
    <dgm:pt modelId="{020F69E7-700A-4BF9-AF8E-6493AA4C2FE4}" type="pres">
      <dgm:prSet presAssocID="{63A1CE6C-86CC-4B56-93F5-F1C9EA8589FA}" presName="background3" presStyleLbl="node3" presStyleIdx="0" presStyleCnt="5"/>
      <dgm:spPr>
        <a:xfrm>
          <a:off x="843666" y="2233093"/>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E191276-5A30-453D-951D-D837E1AE2820}" type="pres">
      <dgm:prSet presAssocID="{63A1CE6C-86CC-4B56-93F5-F1C9EA8589FA}" presName="text3" presStyleLbl="fgAcc3" presStyleIdx="0" presStyleCnt="5">
        <dgm:presLayoutVars>
          <dgm:chPref val="3"/>
        </dgm:presLayoutVars>
      </dgm:prSet>
      <dgm:spPr>
        <a:prstGeom prst="roundRect">
          <a:avLst>
            <a:gd name="adj" fmla="val 10000"/>
          </a:avLst>
        </a:prstGeom>
      </dgm:spPr>
      <dgm:t>
        <a:bodyPr/>
        <a:lstStyle/>
        <a:p>
          <a:endParaRPr lang="en-US"/>
        </a:p>
      </dgm:t>
    </dgm:pt>
    <dgm:pt modelId="{F7883F22-2DE9-465E-AA76-5EF7190154D4}" type="pres">
      <dgm:prSet presAssocID="{63A1CE6C-86CC-4B56-93F5-F1C9EA8589FA}" presName="hierChild4" presStyleCnt="0"/>
      <dgm:spPr/>
    </dgm:pt>
    <dgm:pt modelId="{82F24EC5-FADE-4497-A1F5-670B9E98C7E3}" type="pres">
      <dgm:prSet presAssocID="{13F7242F-E880-41DD-AB80-CDE28BEB2706}" presName="Name23" presStyleLbl="parChTrans1D4" presStyleIdx="0" presStyleCnt="17"/>
      <dgm:spPr>
        <a:custGeom>
          <a:avLst/>
          <a:gdLst/>
          <a:ahLst/>
          <a:cxnLst/>
          <a:rect l="0" t="0" r="0" b="0"/>
          <a:pathLst>
            <a:path>
              <a:moveTo>
                <a:pt x="803957" y="0"/>
              </a:moveTo>
              <a:lnTo>
                <a:pt x="803957" y="130369"/>
              </a:lnTo>
              <a:lnTo>
                <a:pt x="0" y="130369"/>
              </a:lnTo>
              <a:lnTo>
                <a:pt x="0" y="191305"/>
              </a:lnTo>
            </a:path>
          </a:pathLst>
        </a:custGeom>
      </dgm:spPr>
      <dgm:t>
        <a:bodyPr/>
        <a:lstStyle/>
        <a:p>
          <a:endParaRPr lang="en-US"/>
        </a:p>
      </dgm:t>
    </dgm:pt>
    <dgm:pt modelId="{990AFBD0-4FA2-4524-B26F-66DBABAF2FEF}" type="pres">
      <dgm:prSet presAssocID="{EB501DF5-C907-4763-8CF4-1344523E2AD4}" presName="hierRoot4" presStyleCnt="0"/>
      <dgm:spPr/>
    </dgm:pt>
    <dgm:pt modelId="{F96BF453-170D-4C49-BACA-A77560665140}" type="pres">
      <dgm:prSet presAssocID="{EB501DF5-C907-4763-8CF4-1344523E2AD4}" presName="composite4" presStyleCnt="0"/>
      <dgm:spPr/>
    </dgm:pt>
    <dgm:pt modelId="{E47D2953-1CB7-487F-B762-0753F1F2F783}" type="pres">
      <dgm:prSet presAssocID="{EB501DF5-C907-4763-8CF4-1344523E2AD4}" presName="background4" presStyleLbl="node4" presStyleIdx="0" presStyleCnt="17"/>
      <dgm:spPr>
        <a:xfrm>
          <a:off x="3103"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41C5E2E-963C-47C5-B39E-C0379678ECCC}" type="pres">
      <dgm:prSet presAssocID="{EB501DF5-C907-4763-8CF4-1344523E2AD4}" presName="text4" presStyleLbl="fgAcc4" presStyleIdx="0" presStyleCnt="17">
        <dgm:presLayoutVars>
          <dgm:chPref val="3"/>
        </dgm:presLayoutVars>
      </dgm:prSet>
      <dgm:spPr>
        <a:prstGeom prst="roundRect">
          <a:avLst>
            <a:gd name="adj" fmla="val 10000"/>
          </a:avLst>
        </a:prstGeom>
      </dgm:spPr>
      <dgm:t>
        <a:bodyPr/>
        <a:lstStyle/>
        <a:p>
          <a:endParaRPr lang="en-US"/>
        </a:p>
      </dgm:t>
    </dgm:pt>
    <dgm:pt modelId="{69E58AA1-0C6A-4F39-A57E-176B73541042}" type="pres">
      <dgm:prSet presAssocID="{EB501DF5-C907-4763-8CF4-1344523E2AD4}" presName="hierChild5" presStyleCnt="0"/>
      <dgm:spPr/>
    </dgm:pt>
    <dgm:pt modelId="{256D82BC-54A5-4444-B838-5B8F53A477B5}" type="pres">
      <dgm:prSet presAssocID="{76F5F175-66B8-476C-971B-3DFF69064EA8}" presName="Name23" presStyleLbl="parChTrans1D4" presStyleIdx="1" presStyleCnt="17"/>
      <dgm:spPr>
        <a:custGeom>
          <a:avLst/>
          <a:gdLst/>
          <a:ahLst/>
          <a:cxnLst/>
          <a:rect l="0" t="0" r="0" b="0"/>
          <a:pathLst>
            <a:path>
              <a:moveTo>
                <a:pt x="45720" y="0"/>
              </a:moveTo>
              <a:lnTo>
                <a:pt x="45720" y="191305"/>
              </a:lnTo>
            </a:path>
          </a:pathLst>
        </a:custGeom>
      </dgm:spPr>
      <dgm:t>
        <a:bodyPr/>
        <a:lstStyle/>
        <a:p>
          <a:endParaRPr lang="en-US"/>
        </a:p>
      </dgm:t>
    </dgm:pt>
    <dgm:pt modelId="{0915BB69-0778-425F-9BF3-76E1CC30E311}" type="pres">
      <dgm:prSet presAssocID="{79409419-7456-401B-B787-EFA7D47CF78C}" presName="hierRoot4" presStyleCnt="0"/>
      <dgm:spPr/>
    </dgm:pt>
    <dgm:pt modelId="{10F58A08-8A15-4836-A203-AE054E1BBCDE}" type="pres">
      <dgm:prSet presAssocID="{79409419-7456-401B-B787-EFA7D47CF78C}" presName="composite4" presStyleCnt="0"/>
      <dgm:spPr/>
    </dgm:pt>
    <dgm:pt modelId="{58872DC3-58FD-4D3B-98CC-481B4F2C5E35}" type="pres">
      <dgm:prSet presAssocID="{79409419-7456-401B-B787-EFA7D47CF78C}" presName="background4" presStyleLbl="node4" presStyleIdx="1" presStyleCnt="17"/>
      <dgm:spPr>
        <a:xfrm>
          <a:off x="843666"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A40E500-D7AE-4FFE-85CF-7D09D2FABAB5}" type="pres">
      <dgm:prSet presAssocID="{79409419-7456-401B-B787-EFA7D47CF78C}" presName="text4" presStyleLbl="fgAcc4" presStyleIdx="1" presStyleCnt="17">
        <dgm:presLayoutVars>
          <dgm:chPref val="3"/>
        </dgm:presLayoutVars>
      </dgm:prSet>
      <dgm:spPr>
        <a:prstGeom prst="roundRect">
          <a:avLst>
            <a:gd name="adj" fmla="val 10000"/>
          </a:avLst>
        </a:prstGeom>
      </dgm:spPr>
      <dgm:t>
        <a:bodyPr/>
        <a:lstStyle/>
        <a:p>
          <a:endParaRPr lang="en-US"/>
        </a:p>
      </dgm:t>
    </dgm:pt>
    <dgm:pt modelId="{3089B62B-ACD3-4404-BD17-76586B502A20}" type="pres">
      <dgm:prSet presAssocID="{79409419-7456-401B-B787-EFA7D47CF78C}" presName="hierChild5" presStyleCnt="0"/>
      <dgm:spPr/>
    </dgm:pt>
    <dgm:pt modelId="{CE008F16-278E-4AA5-9C51-E3B1C62EF78B}" type="pres">
      <dgm:prSet presAssocID="{E1DDF4E2-941A-4F90-B5E9-459247F7B187}" presName="Name23" presStyleLbl="parChTrans1D4" presStyleIdx="2" presStyleCnt="17"/>
      <dgm:spPr>
        <a:custGeom>
          <a:avLst/>
          <a:gdLst/>
          <a:ahLst/>
          <a:cxnLst/>
          <a:rect l="0" t="0" r="0" b="0"/>
          <a:pathLst>
            <a:path>
              <a:moveTo>
                <a:pt x="0" y="0"/>
              </a:moveTo>
              <a:lnTo>
                <a:pt x="0" y="130369"/>
              </a:lnTo>
              <a:lnTo>
                <a:pt x="803957" y="130369"/>
              </a:lnTo>
              <a:lnTo>
                <a:pt x="803957" y="191305"/>
              </a:lnTo>
            </a:path>
          </a:pathLst>
        </a:custGeom>
      </dgm:spPr>
      <dgm:t>
        <a:bodyPr/>
        <a:lstStyle/>
        <a:p>
          <a:endParaRPr lang="en-US"/>
        </a:p>
      </dgm:t>
    </dgm:pt>
    <dgm:pt modelId="{BF66B34C-3DF5-4E62-96FB-55147EE7ACA2}" type="pres">
      <dgm:prSet presAssocID="{4E6D4FFC-CEA2-437B-8A9E-BF36F27EA573}" presName="hierRoot4" presStyleCnt="0"/>
      <dgm:spPr/>
    </dgm:pt>
    <dgm:pt modelId="{F67D1F9E-DCC7-4210-AB2A-39E4C9AE5EC8}" type="pres">
      <dgm:prSet presAssocID="{4E6D4FFC-CEA2-437B-8A9E-BF36F27EA573}" presName="composite4" presStyleCnt="0"/>
      <dgm:spPr/>
    </dgm:pt>
    <dgm:pt modelId="{C6052D39-C3C8-4D96-AE29-52CDADDE6948}" type="pres">
      <dgm:prSet presAssocID="{4E6D4FFC-CEA2-437B-8A9E-BF36F27EA573}" presName="background4" presStyleLbl="node4" presStyleIdx="2" presStyleCnt="17"/>
      <dgm:spPr>
        <a:xfrm>
          <a:off x="1684229"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3301382-5E60-4BEE-9FAB-AF9B80163158}" type="pres">
      <dgm:prSet presAssocID="{4E6D4FFC-CEA2-437B-8A9E-BF36F27EA573}" presName="text4" presStyleLbl="fgAcc4" presStyleIdx="2" presStyleCnt="17">
        <dgm:presLayoutVars>
          <dgm:chPref val="3"/>
        </dgm:presLayoutVars>
      </dgm:prSet>
      <dgm:spPr>
        <a:prstGeom prst="roundRect">
          <a:avLst>
            <a:gd name="adj" fmla="val 10000"/>
          </a:avLst>
        </a:prstGeom>
      </dgm:spPr>
      <dgm:t>
        <a:bodyPr/>
        <a:lstStyle/>
        <a:p>
          <a:endParaRPr lang="en-US"/>
        </a:p>
      </dgm:t>
    </dgm:pt>
    <dgm:pt modelId="{730E5C33-D296-421E-AD26-18F196500DAD}" type="pres">
      <dgm:prSet presAssocID="{4E6D4FFC-CEA2-437B-8A9E-BF36F27EA573}" presName="hierChild5" presStyleCnt="0"/>
      <dgm:spPr/>
    </dgm:pt>
    <dgm:pt modelId="{29836507-5443-46A2-977B-ED0107F36F9B}" type="pres">
      <dgm:prSet presAssocID="{15574DD7-7EB7-4DCF-B9F8-A8F839C98A4A}" presName="Name17" presStyleLbl="parChTrans1D3" presStyleIdx="1" presStyleCnt="5"/>
      <dgm:spPr>
        <a:custGeom>
          <a:avLst/>
          <a:gdLst/>
          <a:ahLst/>
          <a:cxnLst/>
          <a:rect l="0" t="0" r="0" b="0"/>
          <a:pathLst>
            <a:path>
              <a:moveTo>
                <a:pt x="0" y="0"/>
              </a:moveTo>
              <a:lnTo>
                <a:pt x="0" y="130369"/>
              </a:lnTo>
              <a:lnTo>
                <a:pt x="1186886" y="130369"/>
              </a:lnTo>
              <a:lnTo>
                <a:pt x="1186886" y="191305"/>
              </a:lnTo>
            </a:path>
          </a:pathLst>
        </a:custGeom>
      </dgm:spPr>
      <dgm:t>
        <a:bodyPr/>
        <a:lstStyle/>
        <a:p>
          <a:endParaRPr lang="en-US"/>
        </a:p>
      </dgm:t>
    </dgm:pt>
    <dgm:pt modelId="{5E57A85F-2113-4C9C-9A7E-38232BC4CFB3}" type="pres">
      <dgm:prSet presAssocID="{B704113A-FD64-471F-AE6B-F9CC8695780F}" presName="hierRoot3" presStyleCnt="0"/>
      <dgm:spPr/>
    </dgm:pt>
    <dgm:pt modelId="{011BCC15-54DD-4B6A-AC59-91780C517702}" type="pres">
      <dgm:prSet presAssocID="{B704113A-FD64-471F-AE6B-F9CC8695780F}" presName="composite3" presStyleCnt="0"/>
      <dgm:spPr/>
    </dgm:pt>
    <dgm:pt modelId="{D5B8583D-03BD-44BF-A5D7-D529D0C4C290}" type="pres">
      <dgm:prSet presAssocID="{B704113A-FD64-471F-AE6B-F9CC8695780F}" presName="background3" presStyleLbl="node3" presStyleIdx="1" presStyleCnt="5"/>
      <dgm:spPr>
        <a:xfrm>
          <a:off x="3365355" y="2233093"/>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FCFD322-E9DE-45D2-9686-7F0A1937BFFC}" type="pres">
      <dgm:prSet presAssocID="{B704113A-FD64-471F-AE6B-F9CC8695780F}" presName="text3" presStyleLbl="fgAcc3" presStyleIdx="1" presStyleCnt="5">
        <dgm:presLayoutVars>
          <dgm:chPref val="3"/>
        </dgm:presLayoutVars>
      </dgm:prSet>
      <dgm:spPr>
        <a:prstGeom prst="roundRect">
          <a:avLst>
            <a:gd name="adj" fmla="val 10000"/>
          </a:avLst>
        </a:prstGeom>
      </dgm:spPr>
      <dgm:t>
        <a:bodyPr/>
        <a:lstStyle/>
        <a:p>
          <a:endParaRPr lang="en-US"/>
        </a:p>
      </dgm:t>
    </dgm:pt>
    <dgm:pt modelId="{FF3D9B2B-099A-422D-943D-C74836043C02}" type="pres">
      <dgm:prSet presAssocID="{B704113A-FD64-471F-AE6B-F9CC8695780F}" presName="hierChild4" presStyleCnt="0"/>
      <dgm:spPr/>
    </dgm:pt>
    <dgm:pt modelId="{5C0D3C4D-397B-484E-94CA-C8BA0F146E71}" type="pres">
      <dgm:prSet presAssocID="{89C2B705-6B3E-4ED9-A9B3-FBBCB1AD4B84}" presName="Name23" presStyleLbl="parChTrans1D4" presStyleIdx="3" presStyleCnt="17"/>
      <dgm:spPr>
        <a:custGeom>
          <a:avLst/>
          <a:gdLst/>
          <a:ahLst/>
          <a:cxnLst/>
          <a:rect l="0" t="0" r="0" b="0"/>
          <a:pathLst>
            <a:path>
              <a:moveTo>
                <a:pt x="803957" y="0"/>
              </a:moveTo>
              <a:lnTo>
                <a:pt x="803957" y="130369"/>
              </a:lnTo>
              <a:lnTo>
                <a:pt x="0" y="130369"/>
              </a:lnTo>
              <a:lnTo>
                <a:pt x="0" y="191305"/>
              </a:lnTo>
            </a:path>
          </a:pathLst>
        </a:custGeom>
      </dgm:spPr>
      <dgm:t>
        <a:bodyPr/>
        <a:lstStyle/>
        <a:p>
          <a:endParaRPr lang="en-US"/>
        </a:p>
      </dgm:t>
    </dgm:pt>
    <dgm:pt modelId="{B9031C0A-490E-4448-B6D5-51E14C0A7434}" type="pres">
      <dgm:prSet presAssocID="{56B93FF0-F657-4EF1-91BB-F132D5EF1883}" presName="hierRoot4" presStyleCnt="0"/>
      <dgm:spPr/>
    </dgm:pt>
    <dgm:pt modelId="{FC780985-54A5-4422-A8FB-9C5AE7C3DD25}" type="pres">
      <dgm:prSet presAssocID="{56B93FF0-F657-4EF1-91BB-F132D5EF1883}" presName="composite4" presStyleCnt="0"/>
      <dgm:spPr/>
    </dgm:pt>
    <dgm:pt modelId="{DF1F719A-3F97-44B2-8C0F-B782A312BC25}" type="pres">
      <dgm:prSet presAssocID="{56B93FF0-F657-4EF1-91BB-F132D5EF1883}" presName="background4" presStyleLbl="node4" presStyleIdx="3" presStyleCnt="17"/>
      <dgm:spPr>
        <a:xfrm>
          <a:off x="2524792"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D978DD8-9C35-4786-9A9A-8052E7CB9D09}" type="pres">
      <dgm:prSet presAssocID="{56B93FF0-F657-4EF1-91BB-F132D5EF1883}" presName="text4" presStyleLbl="fgAcc4" presStyleIdx="3" presStyleCnt="17">
        <dgm:presLayoutVars>
          <dgm:chPref val="3"/>
        </dgm:presLayoutVars>
      </dgm:prSet>
      <dgm:spPr>
        <a:prstGeom prst="roundRect">
          <a:avLst>
            <a:gd name="adj" fmla="val 10000"/>
          </a:avLst>
        </a:prstGeom>
      </dgm:spPr>
      <dgm:t>
        <a:bodyPr/>
        <a:lstStyle/>
        <a:p>
          <a:endParaRPr lang="en-US"/>
        </a:p>
      </dgm:t>
    </dgm:pt>
    <dgm:pt modelId="{5AD080E7-CF7A-4F28-A2B8-B651ED6552AC}" type="pres">
      <dgm:prSet presAssocID="{56B93FF0-F657-4EF1-91BB-F132D5EF1883}" presName="hierChild5" presStyleCnt="0"/>
      <dgm:spPr/>
    </dgm:pt>
    <dgm:pt modelId="{F16AA291-DB65-42FF-BB12-F0A4A37E995F}" type="pres">
      <dgm:prSet presAssocID="{ABD058EE-62D0-4F18-B0D8-8982DF12E129}" presName="Name23" presStyleLbl="parChTrans1D4" presStyleIdx="4" presStyleCnt="17"/>
      <dgm:spPr>
        <a:custGeom>
          <a:avLst/>
          <a:gdLst/>
          <a:ahLst/>
          <a:cxnLst/>
          <a:rect l="0" t="0" r="0" b="0"/>
          <a:pathLst>
            <a:path>
              <a:moveTo>
                <a:pt x="803957" y="0"/>
              </a:moveTo>
              <a:lnTo>
                <a:pt x="803957" y="187509"/>
              </a:lnTo>
              <a:lnTo>
                <a:pt x="0" y="187509"/>
              </a:lnTo>
              <a:lnTo>
                <a:pt x="0" y="248445"/>
              </a:lnTo>
            </a:path>
          </a:pathLst>
        </a:custGeom>
      </dgm:spPr>
      <dgm:t>
        <a:bodyPr/>
        <a:lstStyle/>
        <a:p>
          <a:endParaRPr lang="en-US"/>
        </a:p>
      </dgm:t>
    </dgm:pt>
    <dgm:pt modelId="{A2797296-190C-495A-83C9-FD911FF8CA3D}" type="pres">
      <dgm:prSet presAssocID="{035806D6-0341-4AB1-AA1F-A229E8F168A8}" presName="hierRoot4" presStyleCnt="0"/>
      <dgm:spPr/>
    </dgm:pt>
    <dgm:pt modelId="{72B218BA-763E-4A10-B392-A3A0CCF4FB93}" type="pres">
      <dgm:prSet presAssocID="{035806D6-0341-4AB1-AA1F-A229E8F168A8}" presName="composite4" presStyleCnt="0"/>
      <dgm:spPr/>
    </dgm:pt>
    <dgm:pt modelId="{27066F8F-DC2A-4EA9-9B24-13DAC200F339}" type="pres">
      <dgm:prSet presAssocID="{035806D6-0341-4AB1-AA1F-A229E8F168A8}" presName="background4" presStyleLbl="node4" presStyleIdx="4" presStyleCnt="17"/>
      <dgm:spPr>
        <a:xfrm>
          <a:off x="1684229" y="3566288"/>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411E5C2-64D0-48EF-937C-5DAAA25C1085}" type="pres">
      <dgm:prSet presAssocID="{035806D6-0341-4AB1-AA1F-A229E8F168A8}" presName="text4" presStyleLbl="fgAcc4" presStyleIdx="4" presStyleCnt="17" custLinFactNeighborY="13680">
        <dgm:presLayoutVars>
          <dgm:chPref val="3"/>
        </dgm:presLayoutVars>
      </dgm:prSet>
      <dgm:spPr>
        <a:prstGeom prst="roundRect">
          <a:avLst>
            <a:gd name="adj" fmla="val 10000"/>
          </a:avLst>
        </a:prstGeom>
      </dgm:spPr>
      <dgm:t>
        <a:bodyPr/>
        <a:lstStyle/>
        <a:p>
          <a:endParaRPr lang="en-US"/>
        </a:p>
      </dgm:t>
    </dgm:pt>
    <dgm:pt modelId="{1E4EBF20-677C-41B8-8892-13337FA90FC7}" type="pres">
      <dgm:prSet presAssocID="{035806D6-0341-4AB1-AA1F-A229E8F168A8}" presName="hierChild5" presStyleCnt="0"/>
      <dgm:spPr/>
    </dgm:pt>
    <dgm:pt modelId="{4B8330C7-9AD4-424D-B959-5E6C37BB6D35}" type="pres">
      <dgm:prSet presAssocID="{97D98A45-9379-498A-A1B5-FAA9D2612864}" presName="Name23" presStyleLbl="parChTrans1D4" presStyleIdx="5" presStyleCnt="17"/>
      <dgm:spPr>
        <a:custGeom>
          <a:avLst/>
          <a:gdLst/>
          <a:ahLst/>
          <a:cxnLst/>
          <a:rect l="0" t="0" r="0" b="0"/>
          <a:pathLst>
            <a:path>
              <a:moveTo>
                <a:pt x="45720" y="0"/>
              </a:moveTo>
              <a:lnTo>
                <a:pt x="45720" y="191305"/>
              </a:lnTo>
            </a:path>
          </a:pathLst>
        </a:custGeom>
      </dgm:spPr>
      <dgm:t>
        <a:bodyPr/>
        <a:lstStyle/>
        <a:p>
          <a:endParaRPr lang="en-US"/>
        </a:p>
      </dgm:t>
    </dgm:pt>
    <dgm:pt modelId="{6691DE3B-6289-4353-9272-1B28CF0DFE32}" type="pres">
      <dgm:prSet presAssocID="{7F6B916A-ED5D-4B27-8B90-4FEA96405E84}" presName="hierRoot4" presStyleCnt="0"/>
      <dgm:spPr/>
    </dgm:pt>
    <dgm:pt modelId="{BAD5E0D0-CB09-458A-962C-78F8EC4FBA97}" type="pres">
      <dgm:prSet presAssocID="{7F6B916A-ED5D-4B27-8B90-4FEA96405E84}" presName="composite4" presStyleCnt="0"/>
      <dgm:spPr/>
    </dgm:pt>
    <dgm:pt modelId="{E4DCC970-CA0F-4271-81B8-503382985601}" type="pres">
      <dgm:prSet presAssocID="{7F6B916A-ED5D-4B27-8B90-4FEA96405E84}" presName="background4" presStyleLbl="node4" presStyleIdx="5" presStyleCnt="17"/>
      <dgm:spPr>
        <a:xfrm>
          <a:off x="2524792"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932D6CB-0BE9-4B78-938F-2ADB9ACFB546}" type="pres">
      <dgm:prSet presAssocID="{7F6B916A-ED5D-4B27-8B90-4FEA96405E84}" presName="text4" presStyleLbl="fgAcc4" presStyleIdx="5" presStyleCnt="17">
        <dgm:presLayoutVars>
          <dgm:chPref val="3"/>
        </dgm:presLayoutVars>
      </dgm:prSet>
      <dgm:spPr>
        <a:prstGeom prst="roundRect">
          <a:avLst>
            <a:gd name="adj" fmla="val 10000"/>
          </a:avLst>
        </a:prstGeom>
      </dgm:spPr>
      <dgm:t>
        <a:bodyPr/>
        <a:lstStyle/>
        <a:p>
          <a:endParaRPr lang="en-US"/>
        </a:p>
      </dgm:t>
    </dgm:pt>
    <dgm:pt modelId="{3A94F954-1DBF-4312-932E-E40F9DD624C2}" type="pres">
      <dgm:prSet presAssocID="{7F6B916A-ED5D-4B27-8B90-4FEA96405E84}" presName="hierChild5" presStyleCnt="0"/>
      <dgm:spPr/>
    </dgm:pt>
    <dgm:pt modelId="{72256E9D-AF80-40DA-A072-4E571365EDEF}" type="pres">
      <dgm:prSet presAssocID="{6CA7CF2A-5485-485A-9991-E6C3AD05EA40}" presName="Name23" presStyleLbl="parChTrans1D4" presStyleIdx="6" presStyleCnt="17"/>
      <dgm:spPr>
        <a:custGeom>
          <a:avLst/>
          <a:gdLst/>
          <a:ahLst/>
          <a:cxnLst/>
          <a:rect l="0" t="0" r="0" b="0"/>
          <a:pathLst>
            <a:path>
              <a:moveTo>
                <a:pt x="0" y="0"/>
              </a:moveTo>
              <a:lnTo>
                <a:pt x="0" y="130369"/>
              </a:lnTo>
              <a:lnTo>
                <a:pt x="803957" y="130369"/>
              </a:lnTo>
              <a:lnTo>
                <a:pt x="803957" y="191305"/>
              </a:lnTo>
            </a:path>
          </a:pathLst>
        </a:custGeom>
      </dgm:spPr>
      <dgm:t>
        <a:bodyPr/>
        <a:lstStyle/>
        <a:p>
          <a:endParaRPr lang="en-US"/>
        </a:p>
      </dgm:t>
    </dgm:pt>
    <dgm:pt modelId="{83DBAFDC-E487-4723-95F6-BD4BE5525435}" type="pres">
      <dgm:prSet presAssocID="{526ACBCC-E4FC-43CA-A484-298FAC888FB4}" presName="hierRoot4" presStyleCnt="0"/>
      <dgm:spPr/>
    </dgm:pt>
    <dgm:pt modelId="{9A0A9869-F0DF-43A5-85F2-96911630F1AA}" type="pres">
      <dgm:prSet presAssocID="{526ACBCC-E4FC-43CA-A484-298FAC888FB4}" presName="composite4" presStyleCnt="0"/>
      <dgm:spPr/>
    </dgm:pt>
    <dgm:pt modelId="{2C3415A1-A8E5-4A99-954F-64054B007BD9}" type="pres">
      <dgm:prSet presAssocID="{526ACBCC-E4FC-43CA-A484-298FAC888FB4}" presName="background4" presStyleLbl="node4" presStyleIdx="6" presStyleCnt="17"/>
      <dgm:spPr>
        <a:xfrm>
          <a:off x="3365355"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6AFEAAD-D8CF-4D62-9BF2-67766A675CDD}" type="pres">
      <dgm:prSet presAssocID="{526ACBCC-E4FC-43CA-A484-298FAC888FB4}" presName="text4" presStyleLbl="fgAcc4" presStyleIdx="6" presStyleCnt="17">
        <dgm:presLayoutVars>
          <dgm:chPref val="3"/>
        </dgm:presLayoutVars>
      </dgm:prSet>
      <dgm:spPr>
        <a:prstGeom prst="roundRect">
          <a:avLst>
            <a:gd name="adj" fmla="val 10000"/>
          </a:avLst>
        </a:prstGeom>
      </dgm:spPr>
      <dgm:t>
        <a:bodyPr/>
        <a:lstStyle/>
        <a:p>
          <a:endParaRPr lang="en-US"/>
        </a:p>
      </dgm:t>
    </dgm:pt>
    <dgm:pt modelId="{B8B967DA-426B-4645-BBBE-65D6DFA11414}" type="pres">
      <dgm:prSet presAssocID="{526ACBCC-E4FC-43CA-A484-298FAC888FB4}" presName="hierChild5" presStyleCnt="0"/>
      <dgm:spPr/>
    </dgm:pt>
    <dgm:pt modelId="{B68101FC-39A4-4B00-89BD-57F6640A7CC6}" type="pres">
      <dgm:prSet presAssocID="{B7465D18-F1D0-4E3C-BB5E-0DD763F8C6BF}" presName="Name23" presStyleLbl="parChTrans1D4" presStyleIdx="7" presStyleCnt="17"/>
      <dgm:spPr>
        <a:custGeom>
          <a:avLst/>
          <a:gdLst/>
          <a:ahLst/>
          <a:cxnLst/>
          <a:rect l="0" t="0" r="0" b="0"/>
          <a:pathLst>
            <a:path>
              <a:moveTo>
                <a:pt x="0" y="0"/>
              </a:moveTo>
              <a:lnTo>
                <a:pt x="0" y="130369"/>
              </a:lnTo>
              <a:lnTo>
                <a:pt x="803957" y="130369"/>
              </a:lnTo>
              <a:lnTo>
                <a:pt x="803957" y="191305"/>
              </a:lnTo>
            </a:path>
          </a:pathLst>
        </a:custGeom>
      </dgm:spPr>
      <dgm:t>
        <a:bodyPr/>
        <a:lstStyle/>
        <a:p>
          <a:endParaRPr lang="en-US"/>
        </a:p>
      </dgm:t>
    </dgm:pt>
    <dgm:pt modelId="{388677E5-0759-4905-A964-1BC62D6268E2}" type="pres">
      <dgm:prSet presAssocID="{3BF541E4-C27D-4EF2-8468-7246C6F850F8}" presName="hierRoot4" presStyleCnt="0"/>
      <dgm:spPr/>
    </dgm:pt>
    <dgm:pt modelId="{6B19DED5-71F0-474F-945B-8C6DCEC6E5F4}" type="pres">
      <dgm:prSet presAssocID="{3BF541E4-C27D-4EF2-8468-7246C6F850F8}" presName="composite4" presStyleCnt="0"/>
      <dgm:spPr/>
    </dgm:pt>
    <dgm:pt modelId="{702EAADF-FB1F-4D8A-B25C-331F23D7DEA9}" type="pres">
      <dgm:prSet presAssocID="{3BF541E4-C27D-4EF2-8468-7246C6F850F8}" presName="background4" presStyleLbl="node4" presStyleIdx="7" presStyleCnt="17"/>
      <dgm:spPr>
        <a:xfrm>
          <a:off x="4205918"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7BD78AF-6382-44A9-B504-D3C7C56B2D17}" type="pres">
      <dgm:prSet presAssocID="{3BF541E4-C27D-4EF2-8468-7246C6F850F8}" presName="text4" presStyleLbl="fgAcc4" presStyleIdx="7" presStyleCnt="17">
        <dgm:presLayoutVars>
          <dgm:chPref val="3"/>
        </dgm:presLayoutVars>
      </dgm:prSet>
      <dgm:spPr>
        <a:prstGeom prst="roundRect">
          <a:avLst>
            <a:gd name="adj" fmla="val 10000"/>
          </a:avLst>
        </a:prstGeom>
      </dgm:spPr>
      <dgm:t>
        <a:bodyPr/>
        <a:lstStyle/>
        <a:p>
          <a:endParaRPr lang="en-US"/>
        </a:p>
      </dgm:t>
    </dgm:pt>
    <dgm:pt modelId="{FD1900E3-B08A-46F5-8852-B3B6AA0FB5D5}" type="pres">
      <dgm:prSet presAssocID="{3BF541E4-C27D-4EF2-8468-7246C6F850F8}" presName="hierChild5" presStyleCnt="0"/>
      <dgm:spPr/>
    </dgm:pt>
    <dgm:pt modelId="{25388FBF-08CB-4DB8-8628-E77ACD93406D}" type="pres">
      <dgm:prSet presAssocID="{35E9B7C5-ACEC-4F22-BE6E-E31F86E66637}" presName="Name23" presStyleLbl="parChTrans1D4" presStyleIdx="8" presStyleCnt="17"/>
      <dgm:spPr>
        <a:custGeom>
          <a:avLst/>
          <a:gdLst/>
          <a:ahLst/>
          <a:cxnLst/>
          <a:rect l="0" t="0" r="0" b="0"/>
          <a:pathLst>
            <a:path>
              <a:moveTo>
                <a:pt x="45720" y="0"/>
              </a:moveTo>
              <a:lnTo>
                <a:pt x="45720" y="191305"/>
              </a:lnTo>
            </a:path>
          </a:pathLst>
        </a:custGeom>
      </dgm:spPr>
      <dgm:t>
        <a:bodyPr/>
        <a:lstStyle/>
        <a:p>
          <a:endParaRPr lang="en-US"/>
        </a:p>
      </dgm:t>
    </dgm:pt>
    <dgm:pt modelId="{C87A7BF3-0B8E-45A0-8CAE-9D15C31DA127}" type="pres">
      <dgm:prSet presAssocID="{F1408848-459D-414A-BAAA-8677674EC14D}" presName="hierRoot4" presStyleCnt="0"/>
      <dgm:spPr/>
    </dgm:pt>
    <dgm:pt modelId="{B8BBBAD6-9F42-4116-BB1F-21EB52481003}" type="pres">
      <dgm:prSet presAssocID="{F1408848-459D-414A-BAAA-8677674EC14D}" presName="composite4" presStyleCnt="0"/>
      <dgm:spPr/>
    </dgm:pt>
    <dgm:pt modelId="{F056E1E8-18B6-4416-ADBF-8EF8DBC9994E}" type="pres">
      <dgm:prSet presAssocID="{F1408848-459D-414A-BAAA-8677674EC14D}" presName="background4" presStyleLbl="node4" presStyleIdx="8" presStyleCnt="17"/>
      <dgm:spPr>
        <a:xfrm>
          <a:off x="4205918"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0024112-C094-4E0E-B63A-456C46EA9B76}" type="pres">
      <dgm:prSet presAssocID="{F1408848-459D-414A-BAAA-8677674EC14D}" presName="text4" presStyleLbl="fgAcc4" presStyleIdx="8" presStyleCnt="17">
        <dgm:presLayoutVars>
          <dgm:chPref val="3"/>
        </dgm:presLayoutVars>
      </dgm:prSet>
      <dgm:spPr>
        <a:prstGeom prst="roundRect">
          <a:avLst>
            <a:gd name="adj" fmla="val 10000"/>
          </a:avLst>
        </a:prstGeom>
      </dgm:spPr>
      <dgm:t>
        <a:bodyPr/>
        <a:lstStyle/>
        <a:p>
          <a:endParaRPr lang="en-US"/>
        </a:p>
      </dgm:t>
    </dgm:pt>
    <dgm:pt modelId="{D1CBABA9-C602-4592-8FC8-EFF007BACCA9}" type="pres">
      <dgm:prSet presAssocID="{F1408848-459D-414A-BAAA-8677674EC14D}" presName="hierChild5" presStyleCnt="0"/>
      <dgm:spPr/>
    </dgm:pt>
    <dgm:pt modelId="{274B433A-150B-4A5B-B0A6-73E353B805F4}" type="pres">
      <dgm:prSet presAssocID="{4680C92C-0BED-43A6-92CD-A779D4E3A09E}" presName="Name10" presStyleLbl="parChTrans1D2" presStyleIdx="1" presStyleCnt="2"/>
      <dgm:spPr>
        <a:custGeom>
          <a:avLst/>
          <a:gdLst/>
          <a:ahLst/>
          <a:cxnLst/>
          <a:rect l="0" t="0" r="0" b="0"/>
          <a:pathLst>
            <a:path>
              <a:moveTo>
                <a:pt x="0" y="0"/>
              </a:moveTo>
              <a:lnTo>
                <a:pt x="0" y="130369"/>
              </a:lnTo>
              <a:lnTo>
                <a:pt x="2009893" y="130369"/>
              </a:lnTo>
              <a:lnTo>
                <a:pt x="2009893" y="191305"/>
              </a:lnTo>
            </a:path>
          </a:pathLst>
        </a:custGeom>
      </dgm:spPr>
      <dgm:t>
        <a:bodyPr/>
        <a:lstStyle/>
        <a:p>
          <a:endParaRPr lang="en-US"/>
        </a:p>
      </dgm:t>
    </dgm:pt>
    <dgm:pt modelId="{C94F843A-628A-4AD2-A927-9076504EDCAE}" type="pres">
      <dgm:prSet presAssocID="{49C19DB8-F67C-4E81-96D3-AA55B0C20838}" presName="hierRoot2" presStyleCnt="0"/>
      <dgm:spPr/>
    </dgm:pt>
    <dgm:pt modelId="{B75B8DE7-489E-466A-977B-18E298CEFB38}" type="pres">
      <dgm:prSet presAssocID="{49C19DB8-F67C-4E81-96D3-AA55B0C20838}" presName="composite2" presStyleCnt="0"/>
      <dgm:spPr/>
    </dgm:pt>
    <dgm:pt modelId="{6B480BE8-DAD1-45A5-8FDD-55BD93AF8278}" type="pres">
      <dgm:prSet presAssocID="{49C19DB8-F67C-4E81-96D3-AA55B0C20838}" presName="background2" presStyleLbl="node2" presStyleIdx="1" presStyleCnt="2"/>
      <dgm:spPr>
        <a:xfrm>
          <a:off x="6307326" y="1596367"/>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E366CBD-69F5-4BBA-B31A-5180C016F27C}" type="pres">
      <dgm:prSet presAssocID="{49C19DB8-F67C-4E81-96D3-AA55B0C20838}"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7CEFC2AE-E013-49F1-9198-56FC17B063FD}" type="pres">
      <dgm:prSet presAssocID="{49C19DB8-F67C-4E81-96D3-AA55B0C20838}" presName="hierChild3" presStyleCnt="0"/>
      <dgm:spPr/>
    </dgm:pt>
    <dgm:pt modelId="{8BB11A04-6139-4802-996C-044B3E914529}" type="pres">
      <dgm:prSet presAssocID="{D1C33110-008C-4CA9-9A83-B799D2882A92}" presName="Name17" presStyleLbl="parChTrans1D3" presStyleIdx="2" presStyleCnt="5"/>
      <dgm:spPr>
        <a:custGeom>
          <a:avLst/>
          <a:gdLst/>
          <a:ahLst/>
          <a:cxnLst/>
          <a:rect l="0" t="0" r="0" b="0"/>
          <a:pathLst>
            <a:path>
              <a:moveTo>
                <a:pt x="1205936" y="0"/>
              </a:moveTo>
              <a:lnTo>
                <a:pt x="1205936" y="139073"/>
              </a:lnTo>
              <a:lnTo>
                <a:pt x="0" y="139073"/>
              </a:lnTo>
              <a:lnTo>
                <a:pt x="0" y="200010"/>
              </a:lnTo>
            </a:path>
          </a:pathLst>
        </a:custGeom>
      </dgm:spPr>
      <dgm:t>
        <a:bodyPr/>
        <a:lstStyle/>
        <a:p>
          <a:endParaRPr lang="en-US"/>
        </a:p>
      </dgm:t>
    </dgm:pt>
    <dgm:pt modelId="{4C440341-E0A2-4A87-8A26-EE20E5957F89}" type="pres">
      <dgm:prSet presAssocID="{A670CBD3-18E4-426E-B5E6-56D60876E57E}" presName="hierRoot3" presStyleCnt="0"/>
      <dgm:spPr/>
    </dgm:pt>
    <dgm:pt modelId="{A67B93F4-C1AD-4DC1-9616-5CE92B9F6A1D}" type="pres">
      <dgm:prSet presAssocID="{A670CBD3-18E4-426E-B5E6-56D60876E57E}" presName="composite3" presStyleCnt="0"/>
      <dgm:spPr/>
    </dgm:pt>
    <dgm:pt modelId="{0B66463E-7C04-40A0-9494-96891300B119}" type="pres">
      <dgm:prSet presAssocID="{A670CBD3-18E4-426E-B5E6-56D60876E57E}" presName="background3" presStyleLbl="node3" presStyleIdx="2" presStyleCnt="5"/>
      <dgm:spPr>
        <a:xfrm>
          <a:off x="5046482" y="2242194"/>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E88EB9C-C0FC-4EEB-BCD2-1BDB0240FA74}" type="pres">
      <dgm:prSet presAssocID="{A670CBD3-18E4-426E-B5E6-56D60876E57E}" presName="text3" presStyleLbl="fgAcc3" presStyleIdx="2" presStyleCnt="5" custLinFactNeighborY="2084">
        <dgm:presLayoutVars>
          <dgm:chPref val="3"/>
        </dgm:presLayoutVars>
      </dgm:prSet>
      <dgm:spPr>
        <a:prstGeom prst="roundRect">
          <a:avLst>
            <a:gd name="adj" fmla="val 10000"/>
          </a:avLst>
        </a:prstGeom>
      </dgm:spPr>
      <dgm:t>
        <a:bodyPr/>
        <a:lstStyle/>
        <a:p>
          <a:endParaRPr lang="en-US"/>
        </a:p>
      </dgm:t>
    </dgm:pt>
    <dgm:pt modelId="{BD3AB5A1-0CD9-4095-8CA4-5D70116FF8F1}" type="pres">
      <dgm:prSet presAssocID="{A670CBD3-18E4-426E-B5E6-56D60876E57E}" presName="hierChild4" presStyleCnt="0"/>
      <dgm:spPr/>
    </dgm:pt>
    <dgm:pt modelId="{BE306805-B78E-44D8-9F9F-1B9067A01780}" type="pres">
      <dgm:prSet presAssocID="{7F723A04-FBD7-4760-94B8-2FBED3994860}" presName="Name23" presStyleLbl="parChTrans1D4" presStyleIdx="9" presStyleCnt="17"/>
      <dgm:spPr>
        <a:custGeom>
          <a:avLst/>
          <a:gdLst/>
          <a:ahLst/>
          <a:cxnLst/>
          <a:rect l="0" t="0" r="0" b="0"/>
          <a:pathLst>
            <a:path>
              <a:moveTo>
                <a:pt x="45720" y="0"/>
              </a:moveTo>
              <a:lnTo>
                <a:pt x="45720" y="182600"/>
              </a:lnTo>
            </a:path>
          </a:pathLst>
        </a:custGeom>
      </dgm:spPr>
      <dgm:t>
        <a:bodyPr/>
        <a:lstStyle/>
        <a:p>
          <a:endParaRPr lang="en-US"/>
        </a:p>
      </dgm:t>
    </dgm:pt>
    <dgm:pt modelId="{C19BE921-ACB0-4662-8A62-3709581B7DFA}" type="pres">
      <dgm:prSet presAssocID="{9277D56E-293F-4FDA-9F75-5A14066567AE}" presName="hierRoot4" presStyleCnt="0"/>
      <dgm:spPr/>
    </dgm:pt>
    <dgm:pt modelId="{79E53025-20E6-4318-82B5-CFD9B283C9F6}" type="pres">
      <dgm:prSet presAssocID="{9277D56E-293F-4FDA-9F75-5A14066567AE}" presName="composite4" presStyleCnt="0"/>
      <dgm:spPr/>
    </dgm:pt>
    <dgm:pt modelId="{8AB516F7-2860-45CB-A933-12670DF7571B}" type="pres">
      <dgm:prSet presAssocID="{9277D56E-293F-4FDA-9F75-5A14066567AE}" presName="background4" presStyleLbl="node4" presStyleIdx="9" presStyleCnt="17"/>
      <dgm:spPr>
        <a:xfrm>
          <a:off x="5046482"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CD25B0C-5DEB-492E-9284-3A103E125AB7}" type="pres">
      <dgm:prSet presAssocID="{9277D56E-293F-4FDA-9F75-5A14066567AE}" presName="text4" presStyleLbl="fgAcc4" presStyleIdx="9" presStyleCnt="17">
        <dgm:presLayoutVars>
          <dgm:chPref val="3"/>
        </dgm:presLayoutVars>
      </dgm:prSet>
      <dgm:spPr>
        <a:prstGeom prst="roundRect">
          <a:avLst>
            <a:gd name="adj" fmla="val 10000"/>
          </a:avLst>
        </a:prstGeom>
      </dgm:spPr>
      <dgm:t>
        <a:bodyPr/>
        <a:lstStyle/>
        <a:p>
          <a:endParaRPr lang="en-US"/>
        </a:p>
      </dgm:t>
    </dgm:pt>
    <dgm:pt modelId="{5170CC1A-6457-4ECE-896F-92DB2ED98472}" type="pres">
      <dgm:prSet presAssocID="{9277D56E-293F-4FDA-9F75-5A14066567AE}" presName="hierChild5" presStyleCnt="0"/>
      <dgm:spPr/>
    </dgm:pt>
    <dgm:pt modelId="{FFEA7433-C11A-4ABF-BAC5-A96D2239B486}" type="pres">
      <dgm:prSet presAssocID="{E1A9D78E-A9CE-4A17-AB24-FD82BC9EA813}" presName="Name23" presStyleLbl="parChTrans1D4" presStyleIdx="10" presStyleCnt="17"/>
      <dgm:spPr>
        <a:custGeom>
          <a:avLst/>
          <a:gdLst/>
          <a:ahLst/>
          <a:cxnLst/>
          <a:rect l="0" t="0" r="0" b="0"/>
          <a:pathLst>
            <a:path>
              <a:moveTo>
                <a:pt x="45720" y="0"/>
              </a:moveTo>
              <a:lnTo>
                <a:pt x="45720" y="191305"/>
              </a:lnTo>
            </a:path>
          </a:pathLst>
        </a:custGeom>
      </dgm:spPr>
      <dgm:t>
        <a:bodyPr/>
        <a:lstStyle/>
        <a:p>
          <a:endParaRPr lang="en-US"/>
        </a:p>
      </dgm:t>
    </dgm:pt>
    <dgm:pt modelId="{41EF9F03-23CF-4F67-9042-A29B19EB1934}" type="pres">
      <dgm:prSet presAssocID="{EEA03101-B318-4A9D-919C-A55E9D4657D4}" presName="hierRoot4" presStyleCnt="0"/>
      <dgm:spPr/>
    </dgm:pt>
    <dgm:pt modelId="{0ADF8155-66EA-4B13-9C7C-3C2E252186BA}" type="pres">
      <dgm:prSet presAssocID="{EEA03101-B318-4A9D-919C-A55E9D4657D4}" presName="composite4" presStyleCnt="0"/>
      <dgm:spPr/>
    </dgm:pt>
    <dgm:pt modelId="{7A8C72F9-8B48-4637-88D9-DAEEF80D71E3}" type="pres">
      <dgm:prSet presAssocID="{EEA03101-B318-4A9D-919C-A55E9D4657D4}" presName="background4" presStyleLbl="node4" presStyleIdx="10" presStyleCnt="17"/>
      <dgm:spPr>
        <a:xfrm>
          <a:off x="5046482"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EA6D1F3-8101-43AE-A1CE-F65218104587}" type="pres">
      <dgm:prSet presAssocID="{EEA03101-B318-4A9D-919C-A55E9D4657D4}" presName="text4" presStyleLbl="fgAcc4" presStyleIdx="10" presStyleCnt="17">
        <dgm:presLayoutVars>
          <dgm:chPref val="3"/>
        </dgm:presLayoutVars>
      </dgm:prSet>
      <dgm:spPr>
        <a:prstGeom prst="roundRect">
          <a:avLst>
            <a:gd name="adj" fmla="val 10000"/>
          </a:avLst>
        </a:prstGeom>
      </dgm:spPr>
      <dgm:t>
        <a:bodyPr/>
        <a:lstStyle/>
        <a:p>
          <a:endParaRPr lang="en-US"/>
        </a:p>
      </dgm:t>
    </dgm:pt>
    <dgm:pt modelId="{C6A4BCB1-59A0-4961-8F49-2BDACB9BDABD}" type="pres">
      <dgm:prSet presAssocID="{EEA03101-B318-4A9D-919C-A55E9D4657D4}" presName="hierChild5" presStyleCnt="0"/>
      <dgm:spPr/>
    </dgm:pt>
    <dgm:pt modelId="{75503512-AEC4-4C5A-BF60-19C4FBAB5594}" type="pres">
      <dgm:prSet presAssocID="{4668D2D4-D3D9-462D-96AE-CE5B74C5C6B4}" presName="Name23" presStyleLbl="parChTrans1D4" presStyleIdx="11" presStyleCnt="17"/>
      <dgm:spPr>
        <a:custGeom>
          <a:avLst/>
          <a:gdLst/>
          <a:ahLst/>
          <a:cxnLst/>
          <a:rect l="0" t="0" r="0" b="0"/>
          <a:pathLst>
            <a:path>
              <a:moveTo>
                <a:pt x="45720" y="0"/>
              </a:moveTo>
              <a:lnTo>
                <a:pt x="45720" y="131814"/>
              </a:lnTo>
              <a:lnTo>
                <a:pt x="87009" y="131814"/>
              </a:lnTo>
              <a:lnTo>
                <a:pt x="87009" y="192750"/>
              </a:lnTo>
            </a:path>
          </a:pathLst>
        </a:custGeom>
      </dgm:spPr>
      <dgm:t>
        <a:bodyPr/>
        <a:lstStyle/>
        <a:p>
          <a:endParaRPr lang="en-US"/>
        </a:p>
      </dgm:t>
    </dgm:pt>
    <dgm:pt modelId="{E7977995-1F45-480A-93B1-47FCF0C57710}" type="pres">
      <dgm:prSet presAssocID="{493847A6-3434-46FE-8E79-67F2A4F3D386}" presName="hierRoot4" presStyleCnt="0"/>
      <dgm:spPr/>
    </dgm:pt>
    <dgm:pt modelId="{F8C27603-9B9F-48F1-8F10-3162A9D92A09}" type="pres">
      <dgm:prSet presAssocID="{493847A6-3434-46FE-8E79-67F2A4F3D386}" presName="composite4" presStyleCnt="0"/>
      <dgm:spPr/>
    </dgm:pt>
    <dgm:pt modelId="{10549852-D19B-4348-AED9-021B7F0560FD}" type="pres">
      <dgm:prSet presAssocID="{493847A6-3434-46FE-8E79-67F2A4F3D386}" presName="background4" presStyleLbl="node4" presStyleIdx="11" presStyleCnt="17"/>
      <dgm:spPr>
        <a:xfrm>
          <a:off x="5089651" y="4144784"/>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4BF3A1B-DF8B-4F9E-ABB6-7C3D13353698}" type="pres">
      <dgm:prSet presAssocID="{493847A6-3434-46FE-8E79-67F2A4F3D386}" presName="text4" presStyleLbl="fgAcc4" presStyleIdx="11" presStyleCnt="17" custLinFactNeighborX="6277" custLinFactNeighborY="346">
        <dgm:presLayoutVars>
          <dgm:chPref val="3"/>
        </dgm:presLayoutVars>
      </dgm:prSet>
      <dgm:spPr>
        <a:prstGeom prst="roundRect">
          <a:avLst>
            <a:gd name="adj" fmla="val 10000"/>
          </a:avLst>
        </a:prstGeom>
      </dgm:spPr>
      <dgm:t>
        <a:bodyPr/>
        <a:lstStyle/>
        <a:p>
          <a:endParaRPr lang="en-US"/>
        </a:p>
      </dgm:t>
    </dgm:pt>
    <dgm:pt modelId="{C3D32C5C-76B5-4124-B122-20C0E9919977}" type="pres">
      <dgm:prSet presAssocID="{493847A6-3434-46FE-8E79-67F2A4F3D386}" presName="hierChild5" presStyleCnt="0"/>
      <dgm:spPr/>
    </dgm:pt>
    <dgm:pt modelId="{3142546D-9C6D-4DE1-A7C6-8394CFB87B71}" type="pres">
      <dgm:prSet presAssocID="{A9FF11DE-41EB-4D57-88B4-56DBFFCDE7EC}" presName="Name17" presStyleLbl="parChTrans1D3" presStyleIdx="3" presStyleCnt="5"/>
      <dgm:spPr>
        <a:custGeom>
          <a:avLst/>
          <a:gdLst/>
          <a:ahLst/>
          <a:cxnLst/>
          <a:rect l="0" t="0" r="0" b="0"/>
          <a:pathLst>
            <a:path>
              <a:moveTo>
                <a:pt x="45720" y="0"/>
              </a:moveTo>
              <a:lnTo>
                <a:pt x="45720" y="191305"/>
              </a:lnTo>
            </a:path>
          </a:pathLst>
        </a:custGeom>
      </dgm:spPr>
      <dgm:t>
        <a:bodyPr/>
        <a:lstStyle/>
        <a:p>
          <a:endParaRPr lang="en-US"/>
        </a:p>
      </dgm:t>
    </dgm:pt>
    <dgm:pt modelId="{52997A48-A7AC-48C4-96BA-D9EB1DC7E35A}" type="pres">
      <dgm:prSet presAssocID="{4E81E709-24DB-48AF-82B6-89D5DE6BF239}" presName="hierRoot3" presStyleCnt="0"/>
      <dgm:spPr/>
    </dgm:pt>
    <dgm:pt modelId="{35F550B5-997E-41B2-918C-EE4CF09B6046}" type="pres">
      <dgm:prSet presAssocID="{4E81E709-24DB-48AF-82B6-89D5DE6BF239}" presName="composite3" presStyleCnt="0"/>
      <dgm:spPr/>
    </dgm:pt>
    <dgm:pt modelId="{D39F3EB7-C1DA-4E1F-B124-01D565E7F3AB}" type="pres">
      <dgm:prSet presAssocID="{4E81E709-24DB-48AF-82B6-89D5DE6BF239}" presName="background3" presStyleLbl="node3" presStyleIdx="3" presStyleCnt="5"/>
      <dgm:spPr>
        <a:xfrm>
          <a:off x="6307326" y="2233093"/>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685BAEC-7A13-4467-8D42-4A5C1E8ED7C2}" type="pres">
      <dgm:prSet presAssocID="{4E81E709-24DB-48AF-82B6-89D5DE6BF239}" presName="text3" presStyleLbl="fgAcc3" presStyleIdx="3" presStyleCnt="5">
        <dgm:presLayoutVars>
          <dgm:chPref val="3"/>
        </dgm:presLayoutVars>
      </dgm:prSet>
      <dgm:spPr>
        <a:prstGeom prst="roundRect">
          <a:avLst>
            <a:gd name="adj" fmla="val 10000"/>
          </a:avLst>
        </a:prstGeom>
      </dgm:spPr>
      <dgm:t>
        <a:bodyPr/>
        <a:lstStyle/>
        <a:p>
          <a:endParaRPr lang="en-US"/>
        </a:p>
      </dgm:t>
    </dgm:pt>
    <dgm:pt modelId="{0410E622-9E08-4977-A538-5D6B9FB8FA9C}" type="pres">
      <dgm:prSet presAssocID="{4E81E709-24DB-48AF-82B6-89D5DE6BF239}" presName="hierChild4" presStyleCnt="0"/>
      <dgm:spPr/>
    </dgm:pt>
    <dgm:pt modelId="{2FEAECBA-A2D0-40C7-A553-C60BB79260B8}" type="pres">
      <dgm:prSet presAssocID="{5A03BF3E-1981-460A-AD07-9597E2F35F17}" presName="Name23" presStyleLbl="parChTrans1D4" presStyleIdx="12" presStyleCnt="17"/>
      <dgm:spPr>
        <a:custGeom>
          <a:avLst/>
          <a:gdLst/>
          <a:ahLst/>
          <a:cxnLst/>
          <a:rect l="0" t="0" r="0" b="0"/>
          <a:pathLst>
            <a:path>
              <a:moveTo>
                <a:pt x="45720" y="0"/>
              </a:moveTo>
              <a:lnTo>
                <a:pt x="45720" y="191305"/>
              </a:lnTo>
            </a:path>
          </a:pathLst>
        </a:custGeom>
      </dgm:spPr>
      <dgm:t>
        <a:bodyPr/>
        <a:lstStyle/>
        <a:p>
          <a:endParaRPr lang="en-US"/>
        </a:p>
      </dgm:t>
    </dgm:pt>
    <dgm:pt modelId="{564A43C2-E098-48D4-9B02-7B6B62EFC960}" type="pres">
      <dgm:prSet presAssocID="{74C57207-79DC-47DE-A84C-5B549A206FB4}" presName="hierRoot4" presStyleCnt="0"/>
      <dgm:spPr/>
    </dgm:pt>
    <dgm:pt modelId="{A7FFEDB1-88DA-4C50-A8AE-7DA844DB4611}" type="pres">
      <dgm:prSet presAssocID="{74C57207-79DC-47DE-A84C-5B549A206FB4}" presName="composite4" presStyleCnt="0"/>
      <dgm:spPr/>
    </dgm:pt>
    <dgm:pt modelId="{668CFAB4-5CBE-443F-8B16-3C22AAE96350}" type="pres">
      <dgm:prSet presAssocID="{74C57207-79DC-47DE-A84C-5B549A206FB4}" presName="background4" presStyleLbl="node4" presStyleIdx="12" presStyleCnt="17"/>
      <dgm:spPr>
        <a:xfrm>
          <a:off x="6307326"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E914E43-39C8-4860-9998-74564BCD9336}" type="pres">
      <dgm:prSet presAssocID="{74C57207-79DC-47DE-A84C-5B549A206FB4}" presName="text4" presStyleLbl="fgAcc4" presStyleIdx="12" presStyleCnt="17">
        <dgm:presLayoutVars>
          <dgm:chPref val="3"/>
        </dgm:presLayoutVars>
      </dgm:prSet>
      <dgm:spPr>
        <a:prstGeom prst="roundRect">
          <a:avLst>
            <a:gd name="adj" fmla="val 10000"/>
          </a:avLst>
        </a:prstGeom>
      </dgm:spPr>
      <dgm:t>
        <a:bodyPr/>
        <a:lstStyle/>
        <a:p>
          <a:endParaRPr lang="en-US"/>
        </a:p>
      </dgm:t>
    </dgm:pt>
    <dgm:pt modelId="{73058B9C-F456-4471-AEEA-B5AB48B9703F}" type="pres">
      <dgm:prSet presAssocID="{74C57207-79DC-47DE-A84C-5B549A206FB4}" presName="hierChild5" presStyleCnt="0"/>
      <dgm:spPr/>
    </dgm:pt>
    <dgm:pt modelId="{DB718ACD-B55D-44B6-A88C-5205966918F9}" type="pres">
      <dgm:prSet presAssocID="{1CD5A919-9FD3-4006-80BD-B94406C5D0CA}" presName="Name23" presStyleLbl="parChTrans1D4" presStyleIdx="13" presStyleCnt="17"/>
      <dgm:spPr>
        <a:custGeom>
          <a:avLst/>
          <a:gdLst/>
          <a:ahLst/>
          <a:cxnLst/>
          <a:rect l="0" t="0" r="0" b="0"/>
          <a:pathLst>
            <a:path>
              <a:moveTo>
                <a:pt x="401978" y="0"/>
              </a:moveTo>
              <a:lnTo>
                <a:pt x="401978" y="130369"/>
              </a:lnTo>
              <a:lnTo>
                <a:pt x="0" y="130369"/>
              </a:lnTo>
              <a:lnTo>
                <a:pt x="0" y="191305"/>
              </a:lnTo>
            </a:path>
          </a:pathLst>
        </a:custGeom>
      </dgm:spPr>
      <dgm:t>
        <a:bodyPr/>
        <a:lstStyle/>
        <a:p>
          <a:endParaRPr lang="en-US"/>
        </a:p>
      </dgm:t>
    </dgm:pt>
    <dgm:pt modelId="{4EF5C848-E58C-43D6-9FA7-01B7860888AC}" type="pres">
      <dgm:prSet presAssocID="{AD326B8A-F460-44B5-B515-9C014F384534}" presName="hierRoot4" presStyleCnt="0"/>
      <dgm:spPr/>
    </dgm:pt>
    <dgm:pt modelId="{31BBB1F7-2771-4987-8D9E-8AAE742136FF}" type="pres">
      <dgm:prSet presAssocID="{AD326B8A-F460-44B5-B515-9C014F384534}" presName="composite4" presStyleCnt="0"/>
      <dgm:spPr/>
    </dgm:pt>
    <dgm:pt modelId="{C2CD122B-352A-44B6-9679-29F64AE59EF4}" type="pres">
      <dgm:prSet presAssocID="{AD326B8A-F460-44B5-B515-9C014F384534}" presName="background4" presStyleLbl="node4" presStyleIdx="13" presStyleCnt="17"/>
      <dgm:spPr>
        <a:xfrm>
          <a:off x="5887045"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0ABAD2E-6B8C-4E1B-8835-9C15A0255F37}" type="pres">
      <dgm:prSet presAssocID="{AD326B8A-F460-44B5-B515-9C014F384534}" presName="text4" presStyleLbl="fgAcc4" presStyleIdx="13" presStyleCnt="17">
        <dgm:presLayoutVars>
          <dgm:chPref val="3"/>
        </dgm:presLayoutVars>
      </dgm:prSet>
      <dgm:spPr>
        <a:prstGeom prst="roundRect">
          <a:avLst>
            <a:gd name="adj" fmla="val 10000"/>
          </a:avLst>
        </a:prstGeom>
      </dgm:spPr>
      <dgm:t>
        <a:bodyPr/>
        <a:lstStyle/>
        <a:p>
          <a:endParaRPr lang="en-US"/>
        </a:p>
      </dgm:t>
    </dgm:pt>
    <dgm:pt modelId="{C3B66AC0-CE78-4C30-A4D2-208836FDC630}" type="pres">
      <dgm:prSet presAssocID="{AD326B8A-F460-44B5-B515-9C014F384534}" presName="hierChild5" presStyleCnt="0"/>
      <dgm:spPr/>
    </dgm:pt>
    <dgm:pt modelId="{F45BFB8A-D4C1-40B1-9DB3-DDABD13FD5A3}" type="pres">
      <dgm:prSet presAssocID="{167378C9-6906-47A8-A40A-00258DA6817B}" presName="Name23" presStyleLbl="parChTrans1D4" presStyleIdx="14" presStyleCnt="17"/>
      <dgm:spPr>
        <a:custGeom>
          <a:avLst/>
          <a:gdLst/>
          <a:ahLst/>
          <a:cxnLst/>
          <a:rect l="0" t="0" r="0" b="0"/>
          <a:pathLst>
            <a:path>
              <a:moveTo>
                <a:pt x="0" y="0"/>
              </a:moveTo>
              <a:lnTo>
                <a:pt x="0" y="130369"/>
              </a:lnTo>
              <a:lnTo>
                <a:pt x="401978" y="130369"/>
              </a:lnTo>
              <a:lnTo>
                <a:pt x="401978" y="191305"/>
              </a:lnTo>
            </a:path>
          </a:pathLst>
        </a:custGeom>
      </dgm:spPr>
      <dgm:t>
        <a:bodyPr/>
        <a:lstStyle/>
        <a:p>
          <a:endParaRPr lang="en-US"/>
        </a:p>
      </dgm:t>
    </dgm:pt>
    <dgm:pt modelId="{F8978CDB-E81D-4D01-B8D2-616BBF57F314}" type="pres">
      <dgm:prSet presAssocID="{8D13E569-AE10-4454-9B3B-98FC1A83A543}" presName="hierRoot4" presStyleCnt="0"/>
      <dgm:spPr/>
    </dgm:pt>
    <dgm:pt modelId="{6EC6EE50-DBA9-415E-B475-E0BBB7E1B92E}" type="pres">
      <dgm:prSet presAssocID="{8D13E569-AE10-4454-9B3B-98FC1A83A543}" presName="composite4" presStyleCnt="0"/>
      <dgm:spPr/>
    </dgm:pt>
    <dgm:pt modelId="{1C6A65FE-EC35-4B75-BD9C-A446EAC845F4}" type="pres">
      <dgm:prSet presAssocID="{8D13E569-AE10-4454-9B3B-98FC1A83A543}" presName="background4" presStyleLbl="node4" presStyleIdx="14" presStyleCnt="17"/>
      <dgm:spPr>
        <a:xfrm>
          <a:off x="6727608"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F7287F6-EB39-449B-AE6D-5D7EFC065CD2}" type="pres">
      <dgm:prSet presAssocID="{8D13E569-AE10-4454-9B3B-98FC1A83A543}" presName="text4" presStyleLbl="fgAcc4" presStyleIdx="14" presStyleCnt="17">
        <dgm:presLayoutVars>
          <dgm:chPref val="3"/>
        </dgm:presLayoutVars>
      </dgm:prSet>
      <dgm:spPr>
        <a:prstGeom prst="roundRect">
          <a:avLst>
            <a:gd name="adj" fmla="val 10000"/>
          </a:avLst>
        </a:prstGeom>
      </dgm:spPr>
      <dgm:t>
        <a:bodyPr/>
        <a:lstStyle/>
        <a:p>
          <a:endParaRPr lang="en-US"/>
        </a:p>
      </dgm:t>
    </dgm:pt>
    <dgm:pt modelId="{AEA75688-8818-4375-933C-42B13736D524}" type="pres">
      <dgm:prSet presAssocID="{8D13E569-AE10-4454-9B3B-98FC1A83A543}" presName="hierChild5" presStyleCnt="0"/>
      <dgm:spPr/>
    </dgm:pt>
    <dgm:pt modelId="{5BF0D54B-E0E0-4D36-A4C5-BEE1B7510794}" type="pres">
      <dgm:prSet presAssocID="{6B1EA65F-D0D6-44FA-A55E-09B9BDDC80AD}" presName="Name17" presStyleLbl="parChTrans1D3" presStyleIdx="4" presStyleCnt="5"/>
      <dgm:spPr>
        <a:custGeom>
          <a:avLst/>
          <a:gdLst/>
          <a:ahLst/>
          <a:cxnLst/>
          <a:rect l="0" t="0" r="0" b="0"/>
          <a:pathLst>
            <a:path>
              <a:moveTo>
                <a:pt x="0" y="0"/>
              </a:moveTo>
              <a:lnTo>
                <a:pt x="0" y="75033"/>
              </a:lnTo>
              <a:lnTo>
                <a:pt x="1208904" y="75033"/>
              </a:lnTo>
              <a:lnTo>
                <a:pt x="1208904" y="135969"/>
              </a:lnTo>
            </a:path>
          </a:pathLst>
        </a:custGeom>
      </dgm:spPr>
      <dgm:t>
        <a:bodyPr/>
        <a:lstStyle/>
        <a:p>
          <a:endParaRPr lang="en-US"/>
        </a:p>
      </dgm:t>
    </dgm:pt>
    <dgm:pt modelId="{695AAFB9-75CB-4527-B52B-4C2194BA4404}" type="pres">
      <dgm:prSet presAssocID="{9A06D550-DA00-4547-BF58-B98D1C27CE12}" presName="hierRoot3" presStyleCnt="0"/>
      <dgm:spPr/>
    </dgm:pt>
    <dgm:pt modelId="{EF7E5347-E8C3-4640-B77F-FF6E74460436}" type="pres">
      <dgm:prSet presAssocID="{9A06D550-DA00-4547-BF58-B98D1C27CE12}" presName="composite3" presStyleCnt="0"/>
      <dgm:spPr/>
    </dgm:pt>
    <dgm:pt modelId="{3F9084EB-3705-45CF-9F26-8B726E1023B1}" type="pres">
      <dgm:prSet presAssocID="{9A06D550-DA00-4547-BF58-B98D1C27CE12}" presName="background3" presStyleLbl="node3" presStyleIdx="4" presStyleCnt="5"/>
      <dgm:spPr>
        <a:xfrm>
          <a:off x="7571274" y="2175238"/>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ED79D14-D78E-4185-94E2-9478B5E0C335}" type="pres">
      <dgm:prSet presAssocID="{9A06D550-DA00-4547-BF58-B98D1C27CE12}" presName="text3" presStyleLbl="fgAcc3" presStyleIdx="4" presStyleCnt="5" custLinFactNeighborX="2103" custLinFactNeighborY="-13248">
        <dgm:presLayoutVars>
          <dgm:chPref val="3"/>
        </dgm:presLayoutVars>
      </dgm:prSet>
      <dgm:spPr>
        <a:prstGeom prst="roundRect">
          <a:avLst>
            <a:gd name="adj" fmla="val 10000"/>
          </a:avLst>
        </a:prstGeom>
      </dgm:spPr>
      <dgm:t>
        <a:bodyPr/>
        <a:lstStyle/>
        <a:p>
          <a:endParaRPr lang="en-US"/>
        </a:p>
      </dgm:t>
    </dgm:pt>
    <dgm:pt modelId="{12B2BFD9-96AC-478A-B20B-46619780E09F}" type="pres">
      <dgm:prSet presAssocID="{9A06D550-DA00-4547-BF58-B98D1C27CE12}" presName="hierChild4" presStyleCnt="0"/>
      <dgm:spPr/>
    </dgm:pt>
    <dgm:pt modelId="{C78FF15C-2BAF-46E5-AB9F-5D7B1172FD95}" type="pres">
      <dgm:prSet presAssocID="{5A29FDF3-AA48-4858-B3A2-31EF2354B24C}" presName="Name23" presStyleLbl="parChTrans1D4" presStyleIdx="15" presStyleCnt="17"/>
      <dgm:spPr>
        <a:custGeom>
          <a:avLst/>
          <a:gdLst/>
          <a:ahLst/>
          <a:cxnLst/>
          <a:rect l="0" t="0" r="0" b="0"/>
          <a:pathLst>
            <a:path>
              <a:moveTo>
                <a:pt x="48688" y="0"/>
              </a:moveTo>
              <a:lnTo>
                <a:pt x="48688" y="185704"/>
              </a:lnTo>
              <a:lnTo>
                <a:pt x="45720" y="185704"/>
              </a:lnTo>
              <a:lnTo>
                <a:pt x="45720" y="246641"/>
              </a:lnTo>
            </a:path>
          </a:pathLst>
        </a:custGeom>
      </dgm:spPr>
      <dgm:t>
        <a:bodyPr/>
        <a:lstStyle/>
        <a:p>
          <a:endParaRPr lang="en-US"/>
        </a:p>
      </dgm:t>
    </dgm:pt>
    <dgm:pt modelId="{AFDD2ECA-C429-44D1-9D65-1D1004BB24F0}" type="pres">
      <dgm:prSet presAssocID="{C8FA8885-F3D7-41F2-82EA-6404020E28B4}" presName="hierRoot4" presStyleCnt="0"/>
      <dgm:spPr/>
    </dgm:pt>
    <dgm:pt modelId="{5E77D66D-97CC-4190-8FD2-017D29AB0BF9}" type="pres">
      <dgm:prSet presAssocID="{C8FA8885-F3D7-41F2-82EA-6404020E28B4}" presName="composite4" presStyleCnt="0"/>
      <dgm:spPr/>
    </dgm:pt>
    <dgm:pt modelId="{232E2C2D-74BA-441F-9E5F-A4C9DBB4B78B}" type="pres">
      <dgm:prSet presAssocID="{C8FA8885-F3D7-41F2-82EA-6404020E28B4}" presName="background4" presStyleLbl="node4" presStyleIdx="15" presStyleCnt="17"/>
      <dgm:spPr>
        <a:xfrm>
          <a:off x="7568171" y="2869820"/>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34F8F3F-8760-46AF-A481-37115D768867}" type="pres">
      <dgm:prSet presAssocID="{C8FA8885-F3D7-41F2-82EA-6404020E28B4}" presName="text4" presStyleLbl="fgAcc4" presStyleIdx="15" presStyleCnt="17">
        <dgm:presLayoutVars>
          <dgm:chPref val="3"/>
        </dgm:presLayoutVars>
      </dgm:prSet>
      <dgm:spPr>
        <a:prstGeom prst="roundRect">
          <a:avLst>
            <a:gd name="adj" fmla="val 10000"/>
          </a:avLst>
        </a:prstGeom>
      </dgm:spPr>
      <dgm:t>
        <a:bodyPr/>
        <a:lstStyle/>
        <a:p>
          <a:endParaRPr lang="en-US"/>
        </a:p>
      </dgm:t>
    </dgm:pt>
    <dgm:pt modelId="{A4AEFA83-4A6C-4358-AAA0-A30DB376A9AD}" type="pres">
      <dgm:prSet presAssocID="{C8FA8885-F3D7-41F2-82EA-6404020E28B4}" presName="hierChild5" presStyleCnt="0"/>
      <dgm:spPr/>
    </dgm:pt>
    <dgm:pt modelId="{5D298D1A-462D-4D15-A212-7882DE697FDC}" type="pres">
      <dgm:prSet presAssocID="{CE50F8CE-A999-47CB-8705-FB5F6DD1A5D7}" presName="Name23" presStyleLbl="parChTrans1D4" presStyleIdx="16" presStyleCnt="17"/>
      <dgm:spPr>
        <a:custGeom>
          <a:avLst/>
          <a:gdLst/>
          <a:ahLst/>
          <a:cxnLst/>
          <a:rect l="0" t="0" r="0" b="0"/>
          <a:pathLst>
            <a:path>
              <a:moveTo>
                <a:pt x="45720" y="0"/>
              </a:moveTo>
              <a:lnTo>
                <a:pt x="45720" y="191305"/>
              </a:lnTo>
            </a:path>
          </a:pathLst>
        </a:custGeom>
      </dgm:spPr>
      <dgm:t>
        <a:bodyPr/>
        <a:lstStyle/>
        <a:p>
          <a:endParaRPr lang="en-US"/>
        </a:p>
      </dgm:t>
    </dgm:pt>
    <dgm:pt modelId="{080F9AC1-2785-409F-B9EC-BF758046AD83}" type="pres">
      <dgm:prSet presAssocID="{F5905A72-7888-40FD-B878-E2A4FBEF7ECE}" presName="hierRoot4" presStyleCnt="0"/>
      <dgm:spPr/>
    </dgm:pt>
    <dgm:pt modelId="{46F19D74-8C9B-4ADD-8A59-DBF1BE27F42C}" type="pres">
      <dgm:prSet presAssocID="{F5905A72-7888-40FD-B878-E2A4FBEF7ECE}" presName="composite4" presStyleCnt="0"/>
      <dgm:spPr/>
    </dgm:pt>
    <dgm:pt modelId="{48037C4D-0A48-451D-B34D-00FE34618BDE}" type="pres">
      <dgm:prSet presAssocID="{F5905A72-7888-40FD-B878-E2A4FBEF7ECE}" presName="background4" presStyleLbl="node4" presStyleIdx="16" presStyleCnt="17"/>
      <dgm:spPr>
        <a:xfrm>
          <a:off x="7568171" y="3506546"/>
          <a:ext cx="687733" cy="4367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5C856DB-C2F3-47C5-BF60-03CE741860CC}" type="pres">
      <dgm:prSet presAssocID="{F5905A72-7888-40FD-B878-E2A4FBEF7ECE}" presName="text4" presStyleLbl="fgAcc4" presStyleIdx="16" presStyleCnt="17">
        <dgm:presLayoutVars>
          <dgm:chPref val="3"/>
        </dgm:presLayoutVars>
      </dgm:prSet>
      <dgm:spPr>
        <a:prstGeom prst="roundRect">
          <a:avLst>
            <a:gd name="adj" fmla="val 10000"/>
          </a:avLst>
        </a:prstGeom>
      </dgm:spPr>
      <dgm:t>
        <a:bodyPr/>
        <a:lstStyle/>
        <a:p>
          <a:endParaRPr lang="en-US"/>
        </a:p>
      </dgm:t>
    </dgm:pt>
    <dgm:pt modelId="{C634BE4A-5134-426F-A91E-56225D36AF69}" type="pres">
      <dgm:prSet presAssocID="{F5905A72-7888-40FD-B878-E2A4FBEF7ECE}" presName="hierChild5" presStyleCnt="0"/>
      <dgm:spPr/>
    </dgm:pt>
  </dgm:ptLst>
  <dgm:cxnLst>
    <dgm:cxn modelId="{7A15D4F0-12E5-43AF-B9C0-0F3174721688}" type="presOf" srcId="{9A06D550-DA00-4547-BF58-B98D1C27CE12}" destId="{DED79D14-D78E-4185-94E2-9478B5E0C335}" srcOrd="0" destOrd="0" presId="urn:microsoft.com/office/officeart/2005/8/layout/hierarchy1"/>
    <dgm:cxn modelId="{767F6EF4-943D-496C-A167-3CD9C71C0AF0}" srcId="{9A06D550-DA00-4547-BF58-B98D1C27CE12}" destId="{C8FA8885-F3D7-41F2-82EA-6404020E28B4}" srcOrd="0" destOrd="0" parTransId="{5A29FDF3-AA48-4858-B3A2-31EF2354B24C}" sibTransId="{EFFD547B-43C9-41A3-B151-3AE7A799C254}"/>
    <dgm:cxn modelId="{074008A5-4970-45C5-BE80-EB834894AC6A}" type="presOf" srcId="{9A754391-9583-45F8-98F1-42B2B6B70A98}" destId="{5F2C4DB7-1AB8-4554-8D29-60C3E6D5ED28}" srcOrd="0" destOrd="0" presId="urn:microsoft.com/office/officeart/2005/8/layout/hierarchy1"/>
    <dgm:cxn modelId="{4E1EE17F-04F2-429B-8675-3B18D68EF93A}" type="presOf" srcId="{35E9B7C5-ACEC-4F22-BE6E-E31F86E66637}" destId="{25388FBF-08CB-4DB8-8628-E77ACD93406D}" srcOrd="0" destOrd="0" presId="urn:microsoft.com/office/officeart/2005/8/layout/hierarchy1"/>
    <dgm:cxn modelId="{4DEF58EA-499C-4B8C-892D-6FE1DC2E7D0A}" type="presOf" srcId="{4E6D4FFC-CEA2-437B-8A9E-BF36F27EA573}" destId="{03301382-5E60-4BEE-9FAB-AF9B80163158}" srcOrd="0" destOrd="0" presId="urn:microsoft.com/office/officeart/2005/8/layout/hierarchy1"/>
    <dgm:cxn modelId="{77F7C3CA-23C6-43FB-A05C-FB359481A8A4}" type="presOf" srcId="{74C57207-79DC-47DE-A84C-5B549A206FB4}" destId="{4E914E43-39C8-4860-9998-74564BCD9336}" srcOrd="0" destOrd="0" presId="urn:microsoft.com/office/officeart/2005/8/layout/hierarchy1"/>
    <dgm:cxn modelId="{D3D8D5BF-5598-478A-A915-E4030AE56B1D}" type="presOf" srcId="{A9FF11DE-41EB-4D57-88B4-56DBFFCDE7EC}" destId="{3142546D-9C6D-4DE1-A7C6-8394CFB87B71}" srcOrd="0" destOrd="0" presId="urn:microsoft.com/office/officeart/2005/8/layout/hierarchy1"/>
    <dgm:cxn modelId="{090EE025-3418-4BF9-B128-FE8EDAD3D281}" type="presOf" srcId="{5A03BF3E-1981-460A-AD07-9597E2F35F17}" destId="{2FEAECBA-A2D0-40C7-A553-C60BB79260B8}" srcOrd="0" destOrd="0" presId="urn:microsoft.com/office/officeart/2005/8/layout/hierarchy1"/>
    <dgm:cxn modelId="{A7211823-01AE-4DAD-ABD2-DBF530FB9EBF}" type="presOf" srcId="{4680C92C-0BED-43A6-92CD-A779D4E3A09E}" destId="{274B433A-150B-4A5B-B0A6-73E353B805F4}" srcOrd="0" destOrd="0" presId="urn:microsoft.com/office/officeart/2005/8/layout/hierarchy1"/>
    <dgm:cxn modelId="{7626A670-9698-48F7-8779-81E5400F8DF4}" type="presOf" srcId="{49C19DB8-F67C-4E81-96D3-AA55B0C20838}" destId="{DE366CBD-69F5-4BBA-B31A-5180C016F27C}" srcOrd="0" destOrd="0" presId="urn:microsoft.com/office/officeart/2005/8/layout/hierarchy1"/>
    <dgm:cxn modelId="{60287D87-2E68-4422-954F-1FDC3F00BECD}" type="presOf" srcId="{8D13E569-AE10-4454-9B3B-98FC1A83A543}" destId="{9F7287F6-EB39-449B-AE6D-5D7EFC065CD2}" srcOrd="0" destOrd="0" presId="urn:microsoft.com/office/officeart/2005/8/layout/hierarchy1"/>
    <dgm:cxn modelId="{9F0F3113-1DF7-459E-8A3A-C23776D70101}" type="presOf" srcId="{89C2B705-6B3E-4ED9-A9B3-FBBCB1AD4B84}" destId="{5C0D3C4D-397B-484E-94CA-C8BA0F146E71}" srcOrd="0" destOrd="0" presId="urn:microsoft.com/office/officeart/2005/8/layout/hierarchy1"/>
    <dgm:cxn modelId="{7DF36248-8D98-4AE0-A06C-0FF29B050F75}" srcId="{49C19DB8-F67C-4E81-96D3-AA55B0C20838}" destId="{A670CBD3-18E4-426E-B5E6-56D60876E57E}" srcOrd="0" destOrd="0" parTransId="{D1C33110-008C-4CA9-9A83-B799D2882A92}" sibTransId="{3B37C4FB-EF89-4D58-9D18-AC23CF9D9825}"/>
    <dgm:cxn modelId="{0ECEA7D4-385E-4952-8A62-07EEBFDF305C}" srcId="{9A754391-9583-45F8-98F1-42B2B6B70A98}" destId="{49C19DB8-F67C-4E81-96D3-AA55B0C20838}" srcOrd="1" destOrd="0" parTransId="{4680C92C-0BED-43A6-92CD-A779D4E3A09E}" sibTransId="{1C37FC1E-EC42-4E17-946F-C31C86259167}"/>
    <dgm:cxn modelId="{C0FA7BF7-C198-46DB-A5F1-689B3D73BCA4}" type="presOf" srcId="{4FF08F9D-07B5-419F-B8A9-EFA49BCBAA5F}" destId="{3C856488-8390-4743-BD1B-B184A8F04F71}" srcOrd="0" destOrd="0" presId="urn:microsoft.com/office/officeart/2005/8/layout/hierarchy1"/>
    <dgm:cxn modelId="{ED86D77E-81FE-4BD7-BA34-19F4AEC0AA93}" srcId="{74C57207-79DC-47DE-A84C-5B549A206FB4}" destId="{AD326B8A-F460-44B5-B515-9C014F384534}" srcOrd="0" destOrd="0" parTransId="{1CD5A919-9FD3-4006-80BD-B94406C5D0CA}" sibTransId="{FA886BBC-070A-4DA7-866C-9F3B2BA52092}"/>
    <dgm:cxn modelId="{1183F3F4-1E17-4FBE-A7A1-7814A035435D}" type="presOf" srcId="{97D98A45-9379-498A-A1B5-FAA9D2612864}" destId="{4B8330C7-9AD4-424D-B959-5E6C37BB6D35}" srcOrd="0" destOrd="0" presId="urn:microsoft.com/office/officeart/2005/8/layout/hierarchy1"/>
    <dgm:cxn modelId="{370D9EBF-8470-4AEB-9B7B-A3F6AF688E33}" type="presOf" srcId="{493847A6-3434-46FE-8E79-67F2A4F3D386}" destId="{B4BF3A1B-DF8B-4F9E-ABB6-7C3D13353698}" srcOrd="0" destOrd="0" presId="urn:microsoft.com/office/officeart/2005/8/layout/hierarchy1"/>
    <dgm:cxn modelId="{A68C49D2-A0F0-489B-BE6E-40F0CCDB26A6}" type="presOf" srcId="{E1DDF4E2-941A-4F90-B5E9-459247F7B187}" destId="{CE008F16-278E-4AA5-9C51-E3B1C62EF78B}" srcOrd="0" destOrd="0" presId="urn:microsoft.com/office/officeart/2005/8/layout/hierarchy1"/>
    <dgm:cxn modelId="{36433BD9-C1B4-4987-9393-F3C669C0FC4A}" srcId="{63A1CE6C-86CC-4B56-93F5-F1C9EA8589FA}" destId="{79409419-7456-401B-B787-EFA7D47CF78C}" srcOrd="1" destOrd="0" parTransId="{76F5F175-66B8-476C-971B-3DFF69064EA8}" sibTransId="{ECFA09FC-1A7A-4476-BE91-1EC910270D65}"/>
    <dgm:cxn modelId="{7A1E7B4E-E1E8-454E-BCEB-F9BC2D62C36D}" type="presOf" srcId="{C8FA8885-F3D7-41F2-82EA-6404020E28B4}" destId="{B34F8F3F-8760-46AF-A481-37115D768867}" srcOrd="0" destOrd="0" presId="urn:microsoft.com/office/officeart/2005/8/layout/hierarchy1"/>
    <dgm:cxn modelId="{51A08C7F-70B7-4F7B-A642-90546D812E60}" type="presOf" srcId="{167378C9-6906-47A8-A40A-00258DA6817B}" destId="{F45BFB8A-D4C1-40B1-9DB3-DDABD13FD5A3}" srcOrd="0" destOrd="0" presId="urn:microsoft.com/office/officeart/2005/8/layout/hierarchy1"/>
    <dgm:cxn modelId="{DD9FAC58-CA77-4D26-8297-A39A314AB2F8}" srcId="{4E81E709-24DB-48AF-82B6-89D5DE6BF239}" destId="{74C57207-79DC-47DE-A84C-5B549A206FB4}" srcOrd="0" destOrd="0" parTransId="{5A03BF3E-1981-460A-AD07-9597E2F35F17}" sibTransId="{C5B2F8EE-6711-4A1A-AAE4-5C03AA12BE60}"/>
    <dgm:cxn modelId="{18CDDD37-20CD-4984-8BF5-B31296840D55}" type="presOf" srcId="{E1A9D78E-A9CE-4A17-AB24-FD82BC9EA813}" destId="{FFEA7433-C11A-4ABF-BAC5-A96D2239B486}" srcOrd="0" destOrd="0" presId="urn:microsoft.com/office/officeart/2005/8/layout/hierarchy1"/>
    <dgm:cxn modelId="{BAF19F56-58AB-4B91-8F0A-E4A7E9691FB9}" srcId="{63A1CE6C-86CC-4B56-93F5-F1C9EA8589FA}" destId="{4E6D4FFC-CEA2-437B-8A9E-BF36F27EA573}" srcOrd="2" destOrd="0" parTransId="{E1DDF4E2-941A-4F90-B5E9-459247F7B187}" sibTransId="{115E16F2-D3C0-47FB-B11F-F599D23481AE}"/>
    <dgm:cxn modelId="{12CEB83B-E071-417C-844F-984871624412}" srcId="{9277D56E-293F-4FDA-9F75-5A14066567AE}" destId="{EEA03101-B318-4A9D-919C-A55E9D4657D4}" srcOrd="0" destOrd="0" parTransId="{E1A9D78E-A9CE-4A17-AB24-FD82BC9EA813}" sibTransId="{1EAD3DAF-6FA0-49FD-B501-149F1998DF6E}"/>
    <dgm:cxn modelId="{D13847C6-8CF9-43F0-8172-5346ECAB3570}" type="presOf" srcId="{A670CBD3-18E4-426E-B5E6-56D60876E57E}" destId="{9E88EB9C-C0FC-4EEB-BCD2-1BDB0240FA74}" srcOrd="0" destOrd="0" presId="urn:microsoft.com/office/officeart/2005/8/layout/hierarchy1"/>
    <dgm:cxn modelId="{F41834BD-1386-4466-808D-39722EC11380}" type="presOf" srcId="{F618F18B-7DCC-4C4D-B2CE-01C164DE3A40}" destId="{C615278E-D534-48E7-870A-2EBBB7771653}" srcOrd="0" destOrd="0" presId="urn:microsoft.com/office/officeart/2005/8/layout/hierarchy1"/>
    <dgm:cxn modelId="{4DD69A4A-9E40-47DA-AFDB-C72008667F66}" srcId="{49C19DB8-F67C-4E81-96D3-AA55B0C20838}" destId="{9A06D550-DA00-4547-BF58-B98D1C27CE12}" srcOrd="2" destOrd="0" parTransId="{6B1EA65F-D0D6-44FA-A55E-09B9BDDC80AD}" sibTransId="{39D09F7E-9161-4A69-8C49-F432C251A3B5}"/>
    <dgm:cxn modelId="{940BC7FD-27D0-4089-8A19-E41191C742EE}" type="presOf" srcId="{4668D2D4-D3D9-462D-96AE-CE5B74C5C6B4}" destId="{75503512-AEC4-4C5A-BF60-19C4FBAB5594}" srcOrd="0" destOrd="0" presId="urn:microsoft.com/office/officeart/2005/8/layout/hierarchy1"/>
    <dgm:cxn modelId="{F14DE324-D720-44B7-887F-4DD72F680E39}" type="presOf" srcId="{76F5F175-66B8-476C-971B-3DFF69064EA8}" destId="{256D82BC-54A5-4444-B838-5B8F53A477B5}" srcOrd="0" destOrd="0" presId="urn:microsoft.com/office/officeart/2005/8/layout/hierarchy1"/>
    <dgm:cxn modelId="{29284A61-0406-4441-AEEE-5EA6B6CD07EE}" type="presOf" srcId="{79409419-7456-401B-B787-EFA7D47CF78C}" destId="{BA40E500-D7AE-4FFE-85CF-7D09D2FABAB5}" srcOrd="0" destOrd="0" presId="urn:microsoft.com/office/officeart/2005/8/layout/hierarchy1"/>
    <dgm:cxn modelId="{BBB9DCA8-7371-4391-B74C-45A7510B087E}" type="presOf" srcId="{7F6B916A-ED5D-4B27-8B90-4FEA96405E84}" destId="{A932D6CB-0BE9-4B78-938F-2ADB9ACFB546}" srcOrd="0" destOrd="0" presId="urn:microsoft.com/office/officeart/2005/8/layout/hierarchy1"/>
    <dgm:cxn modelId="{6AB1BE74-3DCF-4F72-9165-599F2155F19A}" type="presOf" srcId="{7F723A04-FBD7-4760-94B8-2FBED3994860}" destId="{BE306805-B78E-44D8-9F9F-1B9067A01780}" srcOrd="0" destOrd="0" presId="urn:microsoft.com/office/officeart/2005/8/layout/hierarchy1"/>
    <dgm:cxn modelId="{3547D46C-2A4E-4866-BF9F-3D73A9DA854A}" type="presOf" srcId="{6B1EA65F-D0D6-44FA-A55E-09B9BDDC80AD}" destId="{5BF0D54B-E0E0-4D36-A4C5-BEE1B7510794}" srcOrd="0" destOrd="0" presId="urn:microsoft.com/office/officeart/2005/8/layout/hierarchy1"/>
    <dgm:cxn modelId="{D8DA2D6D-0966-4F44-8FF4-35DAF5993DD0}" type="presOf" srcId="{D1C33110-008C-4CA9-9A83-B799D2882A92}" destId="{8BB11A04-6139-4802-996C-044B3E914529}" srcOrd="0" destOrd="0" presId="urn:microsoft.com/office/officeart/2005/8/layout/hierarchy1"/>
    <dgm:cxn modelId="{2D4E634F-8805-4FB2-8609-A1F30DD1A831}" srcId="{EEA03101-B318-4A9D-919C-A55E9D4657D4}" destId="{493847A6-3434-46FE-8E79-67F2A4F3D386}" srcOrd="0" destOrd="0" parTransId="{4668D2D4-D3D9-462D-96AE-CE5B74C5C6B4}" sibTransId="{A549B362-306C-42A6-8BE9-941A8557209C}"/>
    <dgm:cxn modelId="{4E16D31F-1306-4B23-8C85-A37ACD725371}" type="presOf" srcId="{B7465D18-F1D0-4E3C-BB5E-0DD763F8C6BF}" destId="{B68101FC-39A4-4B00-89BD-57F6640A7CC6}" srcOrd="0" destOrd="0" presId="urn:microsoft.com/office/officeart/2005/8/layout/hierarchy1"/>
    <dgm:cxn modelId="{93843319-D0AD-4378-8C64-6001B91C2445}" type="presOf" srcId="{3BF541E4-C27D-4EF2-8468-7246C6F850F8}" destId="{77BD78AF-6382-44A9-B504-D3C7C56B2D17}" srcOrd="0" destOrd="0" presId="urn:microsoft.com/office/officeart/2005/8/layout/hierarchy1"/>
    <dgm:cxn modelId="{51B7E10E-067D-4E9C-9ED1-29BB7EDF3AD8}" type="presOf" srcId="{4E81E709-24DB-48AF-82B6-89D5DE6BF239}" destId="{D685BAEC-7A13-4467-8D42-4A5C1E8ED7C2}" srcOrd="0" destOrd="0" presId="urn:microsoft.com/office/officeart/2005/8/layout/hierarchy1"/>
    <dgm:cxn modelId="{B4E78D57-5318-48FA-B978-B8D283043C13}" type="presOf" srcId="{F5905A72-7888-40FD-B878-E2A4FBEF7ECE}" destId="{05C856DB-C2F3-47C5-BF60-03CE741860CC}" srcOrd="0" destOrd="0" presId="urn:microsoft.com/office/officeart/2005/8/layout/hierarchy1"/>
    <dgm:cxn modelId="{A1140B98-EDAB-4E32-A157-9A891FE60714}" type="presOf" srcId="{035806D6-0341-4AB1-AA1F-A229E8F168A8}" destId="{F411E5C2-64D0-48EF-937C-5DAAA25C1085}" srcOrd="0" destOrd="0" presId="urn:microsoft.com/office/officeart/2005/8/layout/hierarchy1"/>
    <dgm:cxn modelId="{C8D67877-C54C-4A24-A365-343D888103EB}" type="presOf" srcId="{B263F56F-C2FF-44A5-B2F7-FB1CC97E9936}" destId="{AB7DADB1-817F-4A72-BA4A-375CC250F6D5}" srcOrd="0" destOrd="0" presId="urn:microsoft.com/office/officeart/2005/8/layout/hierarchy1"/>
    <dgm:cxn modelId="{DE642184-2956-4325-BB8B-79993368259F}" type="presOf" srcId="{EEA03101-B318-4A9D-919C-A55E9D4657D4}" destId="{3EA6D1F3-8101-43AE-A1CE-F65218104587}" srcOrd="0" destOrd="0" presId="urn:microsoft.com/office/officeart/2005/8/layout/hierarchy1"/>
    <dgm:cxn modelId="{94D48760-54B1-4A44-930C-7D55521E9C32}" type="presOf" srcId="{1CD5A919-9FD3-4006-80BD-B94406C5D0CA}" destId="{DB718ACD-B55D-44B6-A88C-5205966918F9}" srcOrd="0" destOrd="0" presId="urn:microsoft.com/office/officeart/2005/8/layout/hierarchy1"/>
    <dgm:cxn modelId="{894DE5E8-4D2C-4FC9-ABF9-3A9F5D6E2E96}" type="presOf" srcId="{ABD058EE-62D0-4F18-B0D8-8982DF12E129}" destId="{F16AA291-DB65-42FF-BB12-F0A4A37E995F}" srcOrd="0" destOrd="0" presId="urn:microsoft.com/office/officeart/2005/8/layout/hierarchy1"/>
    <dgm:cxn modelId="{269C0463-A3DF-4E63-8FDC-C6ED1A87E8C4}" type="presOf" srcId="{6CA7CF2A-5485-485A-9991-E6C3AD05EA40}" destId="{72256E9D-AF80-40DA-A072-4E571365EDEF}" srcOrd="0" destOrd="0" presId="urn:microsoft.com/office/officeart/2005/8/layout/hierarchy1"/>
    <dgm:cxn modelId="{AE417DD0-AF6E-494D-850C-43023563BF92}" srcId="{49C19DB8-F67C-4E81-96D3-AA55B0C20838}" destId="{4E81E709-24DB-48AF-82B6-89D5DE6BF239}" srcOrd="1" destOrd="0" parTransId="{A9FF11DE-41EB-4D57-88B4-56DBFFCDE7EC}" sibTransId="{620CCFDE-859A-44A8-BCFA-E7F61450AFA4}"/>
    <dgm:cxn modelId="{49E75D23-D3D5-4277-AF5D-28A80574DAEA}" type="presOf" srcId="{63A1CE6C-86CC-4B56-93F5-F1C9EA8589FA}" destId="{1E191276-5A30-453D-951D-D837E1AE2820}" srcOrd="0" destOrd="0" presId="urn:microsoft.com/office/officeart/2005/8/layout/hierarchy1"/>
    <dgm:cxn modelId="{7BCAF8F4-398F-4910-BD39-947E83CA6F20}" type="presOf" srcId="{15574DD7-7EB7-4DCF-B9F8-A8F839C98A4A}" destId="{29836507-5443-46A2-977B-ED0107F36F9B}" srcOrd="0" destOrd="0" presId="urn:microsoft.com/office/officeart/2005/8/layout/hierarchy1"/>
    <dgm:cxn modelId="{64BFAE07-B619-4075-8492-0F8BA3AEE3CD}" srcId="{3BF541E4-C27D-4EF2-8468-7246C6F850F8}" destId="{F1408848-459D-414A-BAAA-8677674EC14D}" srcOrd="0" destOrd="0" parTransId="{35E9B7C5-ACEC-4F22-BE6E-E31F86E66637}" sibTransId="{C27CA8F7-3D54-430E-8B10-AE03E5C376FC}"/>
    <dgm:cxn modelId="{7A93E0F0-7121-4D20-B2DE-868C18611EED}" srcId="{C8FA8885-F3D7-41F2-82EA-6404020E28B4}" destId="{F5905A72-7888-40FD-B878-E2A4FBEF7ECE}" srcOrd="0" destOrd="0" parTransId="{CE50F8CE-A999-47CB-8705-FB5F6DD1A5D7}" sibTransId="{84856229-F8B8-45A8-99B9-DD6B906ABE73}"/>
    <dgm:cxn modelId="{35D0D494-1370-46AC-B3DA-4257AF35FD72}" type="presOf" srcId="{29C5FF07-01FA-4646-AD3F-E6EBC7E41586}" destId="{4348E6B3-C9DB-4BBD-9BA9-1BED29E13EC2}" srcOrd="0" destOrd="0" presId="urn:microsoft.com/office/officeart/2005/8/layout/hierarchy1"/>
    <dgm:cxn modelId="{14ED1F65-2E52-464A-8DFC-DD695452800C}" type="presOf" srcId="{5A29FDF3-AA48-4858-B3A2-31EF2354B24C}" destId="{C78FF15C-2BAF-46E5-AB9F-5D7B1172FD95}" srcOrd="0" destOrd="0" presId="urn:microsoft.com/office/officeart/2005/8/layout/hierarchy1"/>
    <dgm:cxn modelId="{7D54E6AA-D108-4A2E-B5F5-A9DE0AECFDE2}" type="presOf" srcId="{AD326B8A-F460-44B5-B515-9C014F384534}" destId="{60ABAD2E-6B8C-4E1B-8835-9C15A0255F37}" srcOrd="0" destOrd="0" presId="urn:microsoft.com/office/officeart/2005/8/layout/hierarchy1"/>
    <dgm:cxn modelId="{437E63DB-F9C4-4BF3-916D-BFCA79D195A4}" srcId="{B704113A-FD64-471F-AE6B-F9CC8695780F}" destId="{56B93FF0-F657-4EF1-91BB-F132D5EF1883}" srcOrd="0" destOrd="0" parTransId="{89C2B705-6B3E-4ED9-A9B3-FBBCB1AD4B84}" sibTransId="{2D9CA7AD-6096-4CCE-92BD-BF105BD4C6E5}"/>
    <dgm:cxn modelId="{ECD98C42-B553-4E8B-AF18-450EB969912D}" type="presOf" srcId="{56B93FF0-F657-4EF1-91BB-F132D5EF1883}" destId="{CD978DD8-9C35-4786-9A9A-8052E7CB9D09}" srcOrd="0" destOrd="0" presId="urn:microsoft.com/office/officeart/2005/8/layout/hierarchy1"/>
    <dgm:cxn modelId="{DDB60983-0E72-4DF1-B2A8-4822A796FD36}" srcId="{F618F18B-7DCC-4C4D-B2CE-01C164DE3A40}" destId="{9A754391-9583-45F8-98F1-42B2B6B70A98}" srcOrd="0" destOrd="0" parTransId="{18B2793C-99E1-442A-8E7B-A8ED5981A7E1}" sibTransId="{61F37F21-C64B-405A-A4DF-0CC93B03446A}"/>
    <dgm:cxn modelId="{4869861E-8F1B-43F8-ACE6-8A8D817AE2B0}" type="presOf" srcId="{526ACBCC-E4FC-43CA-A484-298FAC888FB4}" destId="{66AFEAAD-D8CF-4D62-9BF2-67766A675CDD}" srcOrd="0" destOrd="0" presId="urn:microsoft.com/office/officeart/2005/8/layout/hierarchy1"/>
    <dgm:cxn modelId="{E857BDA4-F526-4945-8006-66D7321121A8}" srcId="{29C5FF07-01FA-4646-AD3F-E6EBC7E41586}" destId="{B704113A-FD64-471F-AE6B-F9CC8695780F}" srcOrd="1" destOrd="0" parTransId="{15574DD7-7EB7-4DCF-B9F8-A8F839C98A4A}" sibTransId="{F88F7B6F-01B8-40FB-BBA7-5AD214E4025C}"/>
    <dgm:cxn modelId="{D630348B-4C01-4209-87CA-9EAF0605B178}" srcId="{63A1CE6C-86CC-4B56-93F5-F1C9EA8589FA}" destId="{EB501DF5-C907-4763-8CF4-1344523E2AD4}" srcOrd="0" destOrd="0" parTransId="{13F7242F-E880-41DD-AB80-CDE28BEB2706}" sibTransId="{CB76EC0C-BF1F-4557-A8B3-600785432D6E}"/>
    <dgm:cxn modelId="{52BE9825-6608-4D1B-A8F0-F400605BE8E6}" type="presOf" srcId="{CE50F8CE-A999-47CB-8705-FB5F6DD1A5D7}" destId="{5D298D1A-462D-4D15-A212-7882DE697FDC}" srcOrd="0" destOrd="0" presId="urn:microsoft.com/office/officeart/2005/8/layout/hierarchy1"/>
    <dgm:cxn modelId="{83D39948-7C9E-4914-8F02-AD6C40B7A9D8}" srcId="{74C57207-79DC-47DE-A84C-5B549A206FB4}" destId="{8D13E569-AE10-4454-9B3B-98FC1A83A543}" srcOrd="1" destOrd="0" parTransId="{167378C9-6906-47A8-A40A-00258DA6817B}" sibTransId="{8F037F51-5C46-4838-8ECC-BD2EA9C0B0BA}"/>
    <dgm:cxn modelId="{B8C80CEC-CCB0-40F5-A72B-81082F4F8263}" type="presOf" srcId="{9277D56E-293F-4FDA-9F75-5A14066567AE}" destId="{CCD25B0C-5DEB-492E-9284-3A103E125AB7}" srcOrd="0" destOrd="0" presId="urn:microsoft.com/office/officeart/2005/8/layout/hierarchy1"/>
    <dgm:cxn modelId="{AA724AF4-9977-4D3C-B048-14BBBAA325D7}" srcId="{B704113A-FD64-471F-AE6B-F9CC8695780F}" destId="{3BF541E4-C27D-4EF2-8468-7246C6F850F8}" srcOrd="1" destOrd="0" parTransId="{B7465D18-F1D0-4E3C-BB5E-0DD763F8C6BF}" sibTransId="{E3CDDF3E-6326-434B-94F1-3850FB1F06FB}"/>
    <dgm:cxn modelId="{D01EACE7-20A1-4023-8653-D1642EDB27D1}" srcId="{29C5FF07-01FA-4646-AD3F-E6EBC7E41586}" destId="{63A1CE6C-86CC-4B56-93F5-F1C9EA8589FA}" srcOrd="0" destOrd="0" parTransId="{B263F56F-C2FF-44A5-B2F7-FB1CC97E9936}" sibTransId="{60361F77-48A9-42DA-B2BD-6E103F2DB4C9}"/>
    <dgm:cxn modelId="{43B2964E-2706-4A95-99F7-5734713C2F89}" srcId="{56B93FF0-F657-4EF1-91BB-F132D5EF1883}" destId="{526ACBCC-E4FC-43CA-A484-298FAC888FB4}" srcOrd="2" destOrd="0" parTransId="{6CA7CF2A-5485-485A-9991-E6C3AD05EA40}" sibTransId="{F31D5209-2C52-4643-839D-0AF9D14D52DF}"/>
    <dgm:cxn modelId="{7ED9737E-CA49-4B4A-A47E-882F116BD794}" type="presOf" srcId="{B704113A-FD64-471F-AE6B-F9CC8695780F}" destId="{4FCFD322-E9DE-45D2-9686-7F0A1937BFFC}" srcOrd="0" destOrd="0" presId="urn:microsoft.com/office/officeart/2005/8/layout/hierarchy1"/>
    <dgm:cxn modelId="{C099DF60-5207-4492-8D6D-B440268B5605}" type="presOf" srcId="{F1408848-459D-414A-BAAA-8677674EC14D}" destId="{50024112-C094-4E0E-B63A-456C46EA9B76}" srcOrd="0" destOrd="0" presId="urn:microsoft.com/office/officeart/2005/8/layout/hierarchy1"/>
    <dgm:cxn modelId="{127DAD84-B52E-4519-B00B-0CA146505497}" srcId="{56B93FF0-F657-4EF1-91BB-F132D5EF1883}" destId="{7F6B916A-ED5D-4B27-8B90-4FEA96405E84}" srcOrd="1" destOrd="0" parTransId="{97D98A45-9379-498A-A1B5-FAA9D2612864}" sibTransId="{522A33AB-5D56-4411-9C74-29B85F28FBF8}"/>
    <dgm:cxn modelId="{61E81A7C-0794-4565-8FD5-C2A036361594}" type="presOf" srcId="{EB501DF5-C907-4763-8CF4-1344523E2AD4}" destId="{441C5E2E-963C-47C5-B39E-C0379678ECCC}" srcOrd="0" destOrd="0" presId="urn:microsoft.com/office/officeart/2005/8/layout/hierarchy1"/>
    <dgm:cxn modelId="{9D70F4D3-5DE4-45C2-B06A-B51A4E79E79C}" type="presOf" srcId="{13F7242F-E880-41DD-AB80-CDE28BEB2706}" destId="{82F24EC5-FADE-4497-A1F5-670B9E98C7E3}" srcOrd="0" destOrd="0" presId="urn:microsoft.com/office/officeart/2005/8/layout/hierarchy1"/>
    <dgm:cxn modelId="{DE28F39B-A8F1-42E6-B354-EF4F02AF2690}" srcId="{9A754391-9583-45F8-98F1-42B2B6B70A98}" destId="{29C5FF07-01FA-4646-AD3F-E6EBC7E41586}" srcOrd="0" destOrd="0" parTransId="{4FF08F9D-07B5-419F-B8A9-EFA49BCBAA5F}" sibTransId="{16E484D5-400E-4D9D-B3B7-0585814785C6}"/>
    <dgm:cxn modelId="{CB717EB7-3FB3-4DDC-B441-56F375027721}" srcId="{56B93FF0-F657-4EF1-91BB-F132D5EF1883}" destId="{035806D6-0341-4AB1-AA1F-A229E8F168A8}" srcOrd="0" destOrd="0" parTransId="{ABD058EE-62D0-4F18-B0D8-8982DF12E129}" sibTransId="{C734614A-D703-4FE2-9748-C176075F04C3}"/>
    <dgm:cxn modelId="{E49DDAA3-6D03-4BFD-B205-4109E6E740E3}" srcId="{A670CBD3-18E4-426E-B5E6-56D60876E57E}" destId="{9277D56E-293F-4FDA-9F75-5A14066567AE}" srcOrd="0" destOrd="0" parTransId="{7F723A04-FBD7-4760-94B8-2FBED3994860}" sibTransId="{528CAC76-8B43-4884-80C7-A9CAA6D40029}"/>
    <dgm:cxn modelId="{2A7DBCFD-DB3C-4C5C-B578-9BC071FFC48B}" type="presParOf" srcId="{C615278E-D534-48E7-870A-2EBBB7771653}" destId="{813656D3-2F19-4F26-B6FE-4FE09E96B80A}" srcOrd="0" destOrd="0" presId="urn:microsoft.com/office/officeart/2005/8/layout/hierarchy1"/>
    <dgm:cxn modelId="{04AA2F26-940F-496D-B9D9-1C6515352C62}" type="presParOf" srcId="{813656D3-2F19-4F26-B6FE-4FE09E96B80A}" destId="{0B8680F3-4F83-4EBE-B7A1-DDCC261BF53D}" srcOrd="0" destOrd="0" presId="urn:microsoft.com/office/officeart/2005/8/layout/hierarchy1"/>
    <dgm:cxn modelId="{D7FD74BB-0584-4755-9D36-23C70BC86A74}" type="presParOf" srcId="{0B8680F3-4F83-4EBE-B7A1-DDCC261BF53D}" destId="{9CAE2E67-5F49-4DAD-940C-111FBC974954}" srcOrd="0" destOrd="0" presId="urn:microsoft.com/office/officeart/2005/8/layout/hierarchy1"/>
    <dgm:cxn modelId="{91057F1E-50ED-4DAD-83F7-4BB415CBC304}" type="presParOf" srcId="{0B8680F3-4F83-4EBE-B7A1-DDCC261BF53D}" destId="{5F2C4DB7-1AB8-4554-8D29-60C3E6D5ED28}" srcOrd="1" destOrd="0" presId="urn:microsoft.com/office/officeart/2005/8/layout/hierarchy1"/>
    <dgm:cxn modelId="{2FE638AE-8DC2-48C5-A4ED-772F7A83A4A9}" type="presParOf" srcId="{813656D3-2F19-4F26-B6FE-4FE09E96B80A}" destId="{8DDA0A88-9F3B-4FC1-BC5A-0C20D867AEB3}" srcOrd="1" destOrd="0" presId="urn:microsoft.com/office/officeart/2005/8/layout/hierarchy1"/>
    <dgm:cxn modelId="{C630BF6B-439D-430C-9B48-42734D01DFC6}" type="presParOf" srcId="{8DDA0A88-9F3B-4FC1-BC5A-0C20D867AEB3}" destId="{3C856488-8390-4743-BD1B-B184A8F04F71}" srcOrd="0" destOrd="0" presId="urn:microsoft.com/office/officeart/2005/8/layout/hierarchy1"/>
    <dgm:cxn modelId="{2FBC8E4D-85C6-4D25-8A51-7FFE70AF3E6D}" type="presParOf" srcId="{8DDA0A88-9F3B-4FC1-BC5A-0C20D867AEB3}" destId="{5DE430C8-9214-4D04-922B-D5FE4F3715AA}" srcOrd="1" destOrd="0" presId="urn:microsoft.com/office/officeart/2005/8/layout/hierarchy1"/>
    <dgm:cxn modelId="{096A2D37-DE0C-4B6A-8A44-FB5CE3FFA274}" type="presParOf" srcId="{5DE430C8-9214-4D04-922B-D5FE4F3715AA}" destId="{BB3A69F1-704B-4B71-B90C-ED83CE7CF918}" srcOrd="0" destOrd="0" presId="urn:microsoft.com/office/officeart/2005/8/layout/hierarchy1"/>
    <dgm:cxn modelId="{6328F4E6-E114-4D94-9ADB-33BC40D04EB1}" type="presParOf" srcId="{BB3A69F1-704B-4B71-B90C-ED83CE7CF918}" destId="{FB6E718E-B3BB-4ABB-9435-AA8B02A42D8E}" srcOrd="0" destOrd="0" presId="urn:microsoft.com/office/officeart/2005/8/layout/hierarchy1"/>
    <dgm:cxn modelId="{CFBA852C-C2AC-49B4-A1C9-590B046CC183}" type="presParOf" srcId="{BB3A69F1-704B-4B71-B90C-ED83CE7CF918}" destId="{4348E6B3-C9DB-4BBD-9BA9-1BED29E13EC2}" srcOrd="1" destOrd="0" presId="urn:microsoft.com/office/officeart/2005/8/layout/hierarchy1"/>
    <dgm:cxn modelId="{87BC8DD7-E00E-4D70-AAEA-144791515C7E}" type="presParOf" srcId="{5DE430C8-9214-4D04-922B-D5FE4F3715AA}" destId="{B3C69B43-110A-44FD-AC65-2D090D6CB803}" srcOrd="1" destOrd="0" presId="urn:microsoft.com/office/officeart/2005/8/layout/hierarchy1"/>
    <dgm:cxn modelId="{D9CF91E2-AF44-4380-A712-A2FABC98ED37}" type="presParOf" srcId="{B3C69B43-110A-44FD-AC65-2D090D6CB803}" destId="{AB7DADB1-817F-4A72-BA4A-375CC250F6D5}" srcOrd="0" destOrd="0" presId="urn:microsoft.com/office/officeart/2005/8/layout/hierarchy1"/>
    <dgm:cxn modelId="{57084BB8-6662-45C8-8640-CE6498EC8E0C}" type="presParOf" srcId="{B3C69B43-110A-44FD-AC65-2D090D6CB803}" destId="{7B2E329C-9A50-48E5-B649-E82BAA5D3213}" srcOrd="1" destOrd="0" presId="urn:microsoft.com/office/officeart/2005/8/layout/hierarchy1"/>
    <dgm:cxn modelId="{F9F4C608-44B0-4FA8-A92B-A6524AE333EF}" type="presParOf" srcId="{7B2E329C-9A50-48E5-B649-E82BAA5D3213}" destId="{83D87197-FCA3-48A3-A55D-9948980331C7}" srcOrd="0" destOrd="0" presId="urn:microsoft.com/office/officeart/2005/8/layout/hierarchy1"/>
    <dgm:cxn modelId="{6DC578BA-F973-434D-B464-B342D14B9FF3}" type="presParOf" srcId="{83D87197-FCA3-48A3-A55D-9948980331C7}" destId="{020F69E7-700A-4BF9-AF8E-6493AA4C2FE4}" srcOrd="0" destOrd="0" presId="urn:microsoft.com/office/officeart/2005/8/layout/hierarchy1"/>
    <dgm:cxn modelId="{3C258182-05CB-4B63-95B0-2C1F6E677A62}" type="presParOf" srcId="{83D87197-FCA3-48A3-A55D-9948980331C7}" destId="{1E191276-5A30-453D-951D-D837E1AE2820}" srcOrd="1" destOrd="0" presId="urn:microsoft.com/office/officeart/2005/8/layout/hierarchy1"/>
    <dgm:cxn modelId="{9A8887BE-C2C5-423C-BA75-3EB98FAAA993}" type="presParOf" srcId="{7B2E329C-9A50-48E5-B649-E82BAA5D3213}" destId="{F7883F22-2DE9-465E-AA76-5EF7190154D4}" srcOrd="1" destOrd="0" presId="urn:microsoft.com/office/officeart/2005/8/layout/hierarchy1"/>
    <dgm:cxn modelId="{F34E575A-2E91-4BDC-9BC9-BDD7156B6B64}" type="presParOf" srcId="{F7883F22-2DE9-465E-AA76-5EF7190154D4}" destId="{82F24EC5-FADE-4497-A1F5-670B9E98C7E3}" srcOrd="0" destOrd="0" presId="urn:microsoft.com/office/officeart/2005/8/layout/hierarchy1"/>
    <dgm:cxn modelId="{EBCD1B74-9FCF-42D5-BBA1-56691F554BAE}" type="presParOf" srcId="{F7883F22-2DE9-465E-AA76-5EF7190154D4}" destId="{990AFBD0-4FA2-4524-B26F-66DBABAF2FEF}" srcOrd="1" destOrd="0" presId="urn:microsoft.com/office/officeart/2005/8/layout/hierarchy1"/>
    <dgm:cxn modelId="{876B7A0B-DEB8-448B-9554-48C3340E07A5}" type="presParOf" srcId="{990AFBD0-4FA2-4524-B26F-66DBABAF2FEF}" destId="{F96BF453-170D-4C49-BACA-A77560665140}" srcOrd="0" destOrd="0" presId="urn:microsoft.com/office/officeart/2005/8/layout/hierarchy1"/>
    <dgm:cxn modelId="{E4E13E1C-5253-47EB-8E17-F92DF27E0920}" type="presParOf" srcId="{F96BF453-170D-4C49-BACA-A77560665140}" destId="{E47D2953-1CB7-487F-B762-0753F1F2F783}" srcOrd="0" destOrd="0" presId="urn:microsoft.com/office/officeart/2005/8/layout/hierarchy1"/>
    <dgm:cxn modelId="{C49155B7-D8DE-43BD-9BC1-EF8806D98573}" type="presParOf" srcId="{F96BF453-170D-4C49-BACA-A77560665140}" destId="{441C5E2E-963C-47C5-B39E-C0379678ECCC}" srcOrd="1" destOrd="0" presId="urn:microsoft.com/office/officeart/2005/8/layout/hierarchy1"/>
    <dgm:cxn modelId="{0E993072-CC23-4D57-8334-03D88B80BED8}" type="presParOf" srcId="{990AFBD0-4FA2-4524-B26F-66DBABAF2FEF}" destId="{69E58AA1-0C6A-4F39-A57E-176B73541042}" srcOrd="1" destOrd="0" presId="urn:microsoft.com/office/officeart/2005/8/layout/hierarchy1"/>
    <dgm:cxn modelId="{BBB64773-2740-4605-A1A3-E6CFD61DA3CA}" type="presParOf" srcId="{F7883F22-2DE9-465E-AA76-5EF7190154D4}" destId="{256D82BC-54A5-4444-B838-5B8F53A477B5}" srcOrd="2" destOrd="0" presId="urn:microsoft.com/office/officeart/2005/8/layout/hierarchy1"/>
    <dgm:cxn modelId="{EEAC307B-7115-4D84-BCB0-71E9CAA4AD9B}" type="presParOf" srcId="{F7883F22-2DE9-465E-AA76-5EF7190154D4}" destId="{0915BB69-0778-425F-9BF3-76E1CC30E311}" srcOrd="3" destOrd="0" presId="urn:microsoft.com/office/officeart/2005/8/layout/hierarchy1"/>
    <dgm:cxn modelId="{1849E7FD-0F11-4091-8D74-6FF110ACF697}" type="presParOf" srcId="{0915BB69-0778-425F-9BF3-76E1CC30E311}" destId="{10F58A08-8A15-4836-A203-AE054E1BBCDE}" srcOrd="0" destOrd="0" presId="urn:microsoft.com/office/officeart/2005/8/layout/hierarchy1"/>
    <dgm:cxn modelId="{57B49574-9C0A-4A19-80D3-03B699F19DBE}" type="presParOf" srcId="{10F58A08-8A15-4836-A203-AE054E1BBCDE}" destId="{58872DC3-58FD-4D3B-98CC-481B4F2C5E35}" srcOrd="0" destOrd="0" presId="urn:microsoft.com/office/officeart/2005/8/layout/hierarchy1"/>
    <dgm:cxn modelId="{7B59ED0C-F6C1-4DC3-90C8-9EB63BB0457D}" type="presParOf" srcId="{10F58A08-8A15-4836-A203-AE054E1BBCDE}" destId="{BA40E500-D7AE-4FFE-85CF-7D09D2FABAB5}" srcOrd="1" destOrd="0" presId="urn:microsoft.com/office/officeart/2005/8/layout/hierarchy1"/>
    <dgm:cxn modelId="{A837AAD6-B69E-41F6-9540-1AA3E2B84FE0}" type="presParOf" srcId="{0915BB69-0778-425F-9BF3-76E1CC30E311}" destId="{3089B62B-ACD3-4404-BD17-76586B502A20}" srcOrd="1" destOrd="0" presId="urn:microsoft.com/office/officeart/2005/8/layout/hierarchy1"/>
    <dgm:cxn modelId="{BDD10D31-0118-4C85-8616-CE193248C43C}" type="presParOf" srcId="{F7883F22-2DE9-465E-AA76-5EF7190154D4}" destId="{CE008F16-278E-4AA5-9C51-E3B1C62EF78B}" srcOrd="4" destOrd="0" presId="urn:microsoft.com/office/officeart/2005/8/layout/hierarchy1"/>
    <dgm:cxn modelId="{BB1A63BF-8157-4BCA-8420-7E9C74B2A993}" type="presParOf" srcId="{F7883F22-2DE9-465E-AA76-5EF7190154D4}" destId="{BF66B34C-3DF5-4E62-96FB-55147EE7ACA2}" srcOrd="5" destOrd="0" presId="urn:microsoft.com/office/officeart/2005/8/layout/hierarchy1"/>
    <dgm:cxn modelId="{385FDD8F-4E35-461E-9ED2-F44A7FBF30AE}" type="presParOf" srcId="{BF66B34C-3DF5-4E62-96FB-55147EE7ACA2}" destId="{F67D1F9E-DCC7-4210-AB2A-39E4C9AE5EC8}" srcOrd="0" destOrd="0" presId="urn:microsoft.com/office/officeart/2005/8/layout/hierarchy1"/>
    <dgm:cxn modelId="{DC575FF7-5643-4751-A559-3CC8309AA4B2}" type="presParOf" srcId="{F67D1F9E-DCC7-4210-AB2A-39E4C9AE5EC8}" destId="{C6052D39-C3C8-4D96-AE29-52CDADDE6948}" srcOrd="0" destOrd="0" presId="urn:microsoft.com/office/officeart/2005/8/layout/hierarchy1"/>
    <dgm:cxn modelId="{17E31D0B-3B1C-441C-9326-CAC6EC7259C4}" type="presParOf" srcId="{F67D1F9E-DCC7-4210-AB2A-39E4C9AE5EC8}" destId="{03301382-5E60-4BEE-9FAB-AF9B80163158}" srcOrd="1" destOrd="0" presId="urn:microsoft.com/office/officeart/2005/8/layout/hierarchy1"/>
    <dgm:cxn modelId="{3E368CB0-88CB-4544-AD30-B1E72F79227F}" type="presParOf" srcId="{BF66B34C-3DF5-4E62-96FB-55147EE7ACA2}" destId="{730E5C33-D296-421E-AD26-18F196500DAD}" srcOrd="1" destOrd="0" presId="urn:microsoft.com/office/officeart/2005/8/layout/hierarchy1"/>
    <dgm:cxn modelId="{BA79470E-6853-4912-9EA8-238855D90087}" type="presParOf" srcId="{B3C69B43-110A-44FD-AC65-2D090D6CB803}" destId="{29836507-5443-46A2-977B-ED0107F36F9B}" srcOrd="2" destOrd="0" presId="urn:microsoft.com/office/officeart/2005/8/layout/hierarchy1"/>
    <dgm:cxn modelId="{F636A972-C564-4A0D-8FFD-D90457EF76D2}" type="presParOf" srcId="{B3C69B43-110A-44FD-AC65-2D090D6CB803}" destId="{5E57A85F-2113-4C9C-9A7E-38232BC4CFB3}" srcOrd="3" destOrd="0" presId="urn:microsoft.com/office/officeart/2005/8/layout/hierarchy1"/>
    <dgm:cxn modelId="{B257776D-AA83-4DBE-8505-D57C724FEBD7}" type="presParOf" srcId="{5E57A85F-2113-4C9C-9A7E-38232BC4CFB3}" destId="{011BCC15-54DD-4B6A-AC59-91780C517702}" srcOrd="0" destOrd="0" presId="urn:microsoft.com/office/officeart/2005/8/layout/hierarchy1"/>
    <dgm:cxn modelId="{D9C72C77-57CD-470E-B0FE-F6AB66723190}" type="presParOf" srcId="{011BCC15-54DD-4B6A-AC59-91780C517702}" destId="{D5B8583D-03BD-44BF-A5D7-D529D0C4C290}" srcOrd="0" destOrd="0" presId="urn:microsoft.com/office/officeart/2005/8/layout/hierarchy1"/>
    <dgm:cxn modelId="{CE29E3A6-5E93-4B7B-9FE7-D83B0583C632}" type="presParOf" srcId="{011BCC15-54DD-4B6A-AC59-91780C517702}" destId="{4FCFD322-E9DE-45D2-9686-7F0A1937BFFC}" srcOrd="1" destOrd="0" presId="urn:microsoft.com/office/officeart/2005/8/layout/hierarchy1"/>
    <dgm:cxn modelId="{DAAE5D48-B831-4E78-99A8-FCC53042FC86}" type="presParOf" srcId="{5E57A85F-2113-4C9C-9A7E-38232BC4CFB3}" destId="{FF3D9B2B-099A-422D-943D-C74836043C02}" srcOrd="1" destOrd="0" presId="urn:microsoft.com/office/officeart/2005/8/layout/hierarchy1"/>
    <dgm:cxn modelId="{FE846532-2378-4CB7-9B1F-39314F697242}" type="presParOf" srcId="{FF3D9B2B-099A-422D-943D-C74836043C02}" destId="{5C0D3C4D-397B-484E-94CA-C8BA0F146E71}" srcOrd="0" destOrd="0" presId="urn:microsoft.com/office/officeart/2005/8/layout/hierarchy1"/>
    <dgm:cxn modelId="{DC51C00E-7A0B-430F-BE6D-99D0942EB191}" type="presParOf" srcId="{FF3D9B2B-099A-422D-943D-C74836043C02}" destId="{B9031C0A-490E-4448-B6D5-51E14C0A7434}" srcOrd="1" destOrd="0" presId="urn:microsoft.com/office/officeart/2005/8/layout/hierarchy1"/>
    <dgm:cxn modelId="{E03D2CB3-A618-4DE4-8A1A-1A18B1B40A4C}" type="presParOf" srcId="{B9031C0A-490E-4448-B6D5-51E14C0A7434}" destId="{FC780985-54A5-4422-A8FB-9C5AE7C3DD25}" srcOrd="0" destOrd="0" presId="urn:microsoft.com/office/officeart/2005/8/layout/hierarchy1"/>
    <dgm:cxn modelId="{C4804E35-21EB-43FA-90E8-B0290160892C}" type="presParOf" srcId="{FC780985-54A5-4422-A8FB-9C5AE7C3DD25}" destId="{DF1F719A-3F97-44B2-8C0F-B782A312BC25}" srcOrd="0" destOrd="0" presId="urn:microsoft.com/office/officeart/2005/8/layout/hierarchy1"/>
    <dgm:cxn modelId="{353E7722-F085-466D-A81C-0027FBD3E9B3}" type="presParOf" srcId="{FC780985-54A5-4422-A8FB-9C5AE7C3DD25}" destId="{CD978DD8-9C35-4786-9A9A-8052E7CB9D09}" srcOrd="1" destOrd="0" presId="urn:microsoft.com/office/officeart/2005/8/layout/hierarchy1"/>
    <dgm:cxn modelId="{6C7BFECD-A6BC-4E81-947B-A094C988AF92}" type="presParOf" srcId="{B9031C0A-490E-4448-B6D5-51E14C0A7434}" destId="{5AD080E7-CF7A-4F28-A2B8-B651ED6552AC}" srcOrd="1" destOrd="0" presId="urn:microsoft.com/office/officeart/2005/8/layout/hierarchy1"/>
    <dgm:cxn modelId="{67255208-4DE9-49E8-9136-ADFA9FDD3B00}" type="presParOf" srcId="{5AD080E7-CF7A-4F28-A2B8-B651ED6552AC}" destId="{F16AA291-DB65-42FF-BB12-F0A4A37E995F}" srcOrd="0" destOrd="0" presId="urn:microsoft.com/office/officeart/2005/8/layout/hierarchy1"/>
    <dgm:cxn modelId="{F25F59F6-9FC8-4DE7-9FE0-65BAD718BE4D}" type="presParOf" srcId="{5AD080E7-CF7A-4F28-A2B8-B651ED6552AC}" destId="{A2797296-190C-495A-83C9-FD911FF8CA3D}" srcOrd="1" destOrd="0" presId="urn:microsoft.com/office/officeart/2005/8/layout/hierarchy1"/>
    <dgm:cxn modelId="{4EC863E1-8B32-4F4D-9D47-61FB61846E33}" type="presParOf" srcId="{A2797296-190C-495A-83C9-FD911FF8CA3D}" destId="{72B218BA-763E-4A10-B392-A3A0CCF4FB93}" srcOrd="0" destOrd="0" presId="urn:microsoft.com/office/officeart/2005/8/layout/hierarchy1"/>
    <dgm:cxn modelId="{5E0DD33D-B5FD-48DF-9680-659CB5A0E027}" type="presParOf" srcId="{72B218BA-763E-4A10-B392-A3A0CCF4FB93}" destId="{27066F8F-DC2A-4EA9-9B24-13DAC200F339}" srcOrd="0" destOrd="0" presId="urn:microsoft.com/office/officeart/2005/8/layout/hierarchy1"/>
    <dgm:cxn modelId="{7C988A17-439A-4EEA-B7AF-1F8C19612AFB}" type="presParOf" srcId="{72B218BA-763E-4A10-B392-A3A0CCF4FB93}" destId="{F411E5C2-64D0-48EF-937C-5DAAA25C1085}" srcOrd="1" destOrd="0" presId="urn:microsoft.com/office/officeart/2005/8/layout/hierarchy1"/>
    <dgm:cxn modelId="{C2F27D9F-750F-4A05-9B15-76BCF9D7EF8C}" type="presParOf" srcId="{A2797296-190C-495A-83C9-FD911FF8CA3D}" destId="{1E4EBF20-677C-41B8-8892-13337FA90FC7}" srcOrd="1" destOrd="0" presId="urn:microsoft.com/office/officeart/2005/8/layout/hierarchy1"/>
    <dgm:cxn modelId="{F025A330-A022-4730-B9B9-71D5137971B2}" type="presParOf" srcId="{5AD080E7-CF7A-4F28-A2B8-B651ED6552AC}" destId="{4B8330C7-9AD4-424D-B959-5E6C37BB6D35}" srcOrd="2" destOrd="0" presId="urn:microsoft.com/office/officeart/2005/8/layout/hierarchy1"/>
    <dgm:cxn modelId="{F7E517AE-8E79-4772-80EF-3FC6FC3EE043}" type="presParOf" srcId="{5AD080E7-CF7A-4F28-A2B8-B651ED6552AC}" destId="{6691DE3B-6289-4353-9272-1B28CF0DFE32}" srcOrd="3" destOrd="0" presId="urn:microsoft.com/office/officeart/2005/8/layout/hierarchy1"/>
    <dgm:cxn modelId="{4F91A1BD-949A-4B8A-9FA5-798F5CD6CE03}" type="presParOf" srcId="{6691DE3B-6289-4353-9272-1B28CF0DFE32}" destId="{BAD5E0D0-CB09-458A-962C-78F8EC4FBA97}" srcOrd="0" destOrd="0" presId="urn:microsoft.com/office/officeart/2005/8/layout/hierarchy1"/>
    <dgm:cxn modelId="{24F2F551-522D-4B2D-8D1A-FB7A29EDD389}" type="presParOf" srcId="{BAD5E0D0-CB09-458A-962C-78F8EC4FBA97}" destId="{E4DCC970-CA0F-4271-81B8-503382985601}" srcOrd="0" destOrd="0" presId="urn:microsoft.com/office/officeart/2005/8/layout/hierarchy1"/>
    <dgm:cxn modelId="{56FE35B2-2C82-4130-A169-9767B8EB98FD}" type="presParOf" srcId="{BAD5E0D0-CB09-458A-962C-78F8EC4FBA97}" destId="{A932D6CB-0BE9-4B78-938F-2ADB9ACFB546}" srcOrd="1" destOrd="0" presId="urn:microsoft.com/office/officeart/2005/8/layout/hierarchy1"/>
    <dgm:cxn modelId="{DFB57E97-E08B-489C-A58F-4628998C86EE}" type="presParOf" srcId="{6691DE3B-6289-4353-9272-1B28CF0DFE32}" destId="{3A94F954-1DBF-4312-932E-E40F9DD624C2}" srcOrd="1" destOrd="0" presId="urn:microsoft.com/office/officeart/2005/8/layout/hierarchy1"/>
    <dgm:cxn modelId="{6C8D5590-770A-4EE5-8155-C11DA26CFBE8}" type="presParOf" srcId="{5AD080E7-CF7A-4F28-A2B8-B651ED6552AC}" destId="{72256E9D-AF80-40DA-A072-4E571365EDEF}" srcOrd="4" destOrd="0" presId="urn:microsoft.com/office/officeart/2005/8/layout/hierarchy1"/>
    <dgm:cxn modelId="{5BCDB1B5-8EA5-444E-8495-2B45CFFE67BC}" type="presParOf" srcId="{5AD080E7-CF7A-4F28-A2B8-B651ED6552AC}" destId="{83DBAFDC-E487-4723-95F6-BD4BE5525435}" srcOrd="5" destOrd="0" presId="urn:microsoft.com/office/officeart/2005/8/layout/hierarchy1"/>
    <dgm:cxn modelId="{D73DF51B-6B72-4D3C-8E8F-D8711AD8086E}" type="presParOf" srcId="{83DBAFDC-E487-4723-95F6-BD4BE5525435}" destId="{9A0A9869-F0DF-43A5-85F2-96911630F1AA}" srcOrd="0" destOrd="0" presId="urn:microsoft.com/office/officeart/2005/8/layout/hierarchy1"/>
    <dgm:cxn modelId="{35FF7F21-67C5-47C4-B146-616BEA41B4AD}" type="presParOf" srcId="{9A0A9869-F0DF-43A5-85F2-96911630F1AA}" destId="{2C3415A1-A8E5-4A99-954F-64054B007BD9}" srcOrd="0" destOrd="0" presId="urn:microsoft.com/office/officeart/2005/8/layout/hierarchy1"/>
    <dgm:cxn modelId="{FB6F6FE4-42FE-4268-B4F2-C01AC6FCA824}" type="presParOf" srcId="{9A0A9869-F0DF-43A5-85F2-96911630F1AA}" destId="{66AFEAAD-D8CF-4D62-9BF2-67766A675CDD}" srcOrd="1" destOrd="0" presId="urn:microsoft.com/office/officeart/2005/8/layout/hierarchy1"/>
    <dgm:cxn modelId="{3DA786DB-EB5D-480B-B37A-A4DD83786A5E}" type="presParOf" srcId="{83DBAFDC-E487-4723-95F6-BD4BE5525435}" destId="{B8B967DA-426B-4645-BBBE-65D6DFA11414}" srcOrd="1" destOrd="0" presId="urn:microsoft.com/office/officeart/2005/8/layout/hierarchy1"/>
    <dgm:cxn modelId="{0EC63CC2-96F1-413D-9DB2-5F044BB47B0A}" type="presParOf" srcId="{FF3D9B2B-099A-422D-943D-C74836043C02}" destId="{B68101FC-39A4-4B00-89BD-57F6640A7CC6}" srcOrd="2" destOrd="0" presId="urn:microsoft.com/office/officeart/2005/8/layout/hierarchy1"/>
    <dgm:cxn modelId="{BBC8E31F-1FB7-4AD3-B19E-C830D830ABB6}" type="presParOf" srcId="{FF3D9B2B-099A-422D-943D-C74836043C02}" destId="{388677E5-0759-4905-A964-1BC62D6268E2}" srcOrd="3" destOrd="0" presId="urn:microsoft.com/office/officeart/2005/8/layout/hierarchy1"/>
    <dgm:cxn modelId="{C171B9BA-41B9-47BA-AB48-16C900F2A37A}" type="presParOf" srcId="{388677E5-0759-4905-A964-1BC62D6268E2}" destId="{6B19DED5-71F0-474F-945B-8C6DCEC6E5F4}" srcOrd="0" destOrd="0" presId="urn:microsoft.com/office/officeart/2005/8/layout/hierarchy1"/>
    <dgm:cxn modelId="{F35A18C4-7B4C-43CF-B526-2B510A57A4ED}" type="presParOf" srcId="{6B19DED5-71F0-474F-945B-8C6DCEC6E5F4}" destId="{702EAADF-FB1F-4D8A-B25C-331F23D7DEA9}" srcOrd="0" destOrd="0" presId="urn:microsoft.com/office/officeart/2005/8/layout/hierarchy1"/>
    <dgm:cxn modelId="{EC10D18F-CC15-417A-AEBB-3DC8B383DD80}" type="presParOf" srcId="{6B19DED5-71F0-474F-945B-8C6DCEC6E5F4}" destId="{77BD78AF-6382-44A9-B504-D3C7C56B2D17}" srcOrd="1" destOrd="0" presId="urn:microsoft.com/office/officeart/2005/8/layout/hierarchy1"/>
    <dgm:cxn modelId="{5C8F087D-A4B2-49F1-A367-1644E27E020B}" type="presParOf" srcId="{388677E5-0759-4905-A964-1BC62D6268E2}" destId="{FD1900E3-B08A-46F5-8852-B3B6AA0FB5D5}" srcOrd="1" destOrd="0" presId="urn:microsoft.com/office/officeart/2005/8/layout/hierarchy1"/>
    <dgm:cxn modelId="{56B6BA25-E1DA-4B9B-A561-0CF1DF57118B}" type="presParOf" srcId="{FD1900E3-B08A-46F5-8852-B3B6AA0FB5D5}" destId="{25388FBF-08CB-4DB8-8628-E77ACD93406D}" srcOrd="0" destOrd="0" presId="urn:microsoft.com/office/officeart/2005/8/layout/hierarchy1"/>
    <dgm:cxn modelId="{B29E9ED0-ABED-4669-986A-885066A70196}" type="presParOf" srcId="{FD1900E3-B08A-46F5-8852-B3B6AA0FB5D5}" destId="{C87A7BF3-0B8E-45A0-8CAE-9D15C31DA127}" srcOrd="1" destOrd="0" presId="urn:microsoft.com/office/officeart/2005/8/layout/hierarchy1"/>
    <dgm:cxn modelId="{227D6EDE-4802-4CE4-96B8-D79E3DE20A8B}" type="presParOf" srcId="{C87A7BF3-0B8E-45A0-8CAE-9D15C31DA127}" destId="{B8BBBAD6-9F42-4116-BB1F-21EB52481003}" srcOrd="0" destOrd="0" presId="urn:microsoft.com/office/officeart/2005/8/layout/hierarchy1"/>
    <dgm:cxn modelId="{B1BD37ED-E969-4D5A-9C47-341BCD0448CF}" type="presParOf" srcId="{B8BBBAD6-9F42-4116-BB1F-21EB52481003}" destId="{F056E1E8-18B6-4416-ADBF-8EF8DBC9994E}" srcOrd="0" destOrd="0" presId="urn:microsoft.com/office/officeart/2005/8/layout/hierarchy1"/>
    <dgm:cxn modelId="{12928C78-5D6F-4BF7-A096-B82B1224B427}" type="presParOf" srcId="{B8BBBAD6-9F42-4116-BB1F-21EB52481003}" destId="{50024112-C094-4E0E-B63A-456C46EA9B76}" srcOrd="1" destOrd="0" presId="urn:microsoft.com/office/officeart/2005/8/layout/hierarchy1"/>
    <dgm:cxn modelId="{58841FF6-F16C-4C51-A09C-20DB58F70C98}" type="presParOf" srcId="{C87A7BF3-0B8E-45A0-8CAE-9D15C31DA127}" destId="{D1CBABA9-C602-4592-8FC8-EFF007BACCA9}" srcOrd="1" destOrd="0" presId="urn:microsoft.com/office/officeart/2005/8/layout/hierarchy1"/>
    <dgm:cxn modelId="{1593E6E8-4AF7-457E-BFE7-1B9FF92FAEE3}" type="presParOf" srcId="{8DDA0A88-9F3B-4FC1-BC5A-0C20D867AEB3}" destId="{274B433A-150B-4A5B-B0A6-73E353B805F4}" srcOrd="2" destOrd="0" presId="urn:microsoft.com/office/officeart/2005/8/layout/hierarchy1"/>
    <dgm:cxn modelId="{44F6420F-1017-433C-B670-FFA2E13CAFA4}" type="presParOf" srcId="{8DDA0A88-9F3B-4FC1-BC5A-0C20D867AEB3}" destId="{C94F843A-628A-4AD2-A927-9076504EDCAE}" srcOrd="3" destOrd="0" presId="urn:microsoft.com/office/officeart/2005/8/layout/hierarchy1"/>
    <dgm:cxn modelId="{E5E4E54A-9191-4888-ABBB-6755CBF915B1}" type="presParOf" srcId="{C94F843A-628A-4AD2-A927-9076504EDCAE}" destId="{B75B8DE7-489E-466A-977B-18E298CEFB38}" srcOrd="0" destOrd="0" presId="urn:microsoft.com/office/officeart/2005/8/layout/hierarchy1"/>
    <dgm:cxn modelId="{43DB55D6-1658-4F8A-8CED-567946824DD5}" type="presParOf" srcId="{B75B8DE7-489E-466A-977B-18E298CEFB38}" destId="{6B480BE8-DAD1-45A5-8FDD-55BD93AF8278}" srcOrd="0" destOrd="0" presId="urn:microsoft.com/office/officeart/2005/8/layout/hierarchy1"/>
    <dgm:cxn modelId="{FA5C5B14-B9EC-4A56-AA66-BB9F7F3E900E}" type="presParOf" srcId="{B75B8DE7-489E-466A-977B-18E298CEFB38}" destId="{DE366CBD-69F5-4BBA-B31A-5180C016F27C}" srcOrd="1" destOrd="0" presId="urn:microsoft.com/office/officeart/2005/8/layout/hierarchy1"/>
    <dgm:cxn modelId="{97FF27E8-8565-4BBC-A293-3B5D1CD0D589}" type="presParOf" srcId="{C94F843A-628A-4AD2-A927-9076504EDCAE}" destId="{7CEFC2AE-E013-49F1-9198-56FC17B063FD}" srcOrd="1" destOrd="0" presId="urn:microsoft.com/office/officeart/2005/8/layout/hierarchy1"/>
    <dgm:cxn modelId="{703D99A0-1620-4C4B-9A69-9E1518CD5C0D}" type="presParOf" srcId="{7CEFC2AE-E013-49F1-9198-56FC17B063FD}" destId="{8BB11A04-6139-4802-996C-044B3E914529}" srcOrd="0" destOrd="0" presId="urn:microsoft.com/office/officeart/2005/8/layout/hierarchy1"/>
    <dgm:cxn modelId="{BA87439C-AADF-4B4A-8E6B-B38A8A6B08AC}" type="presParOf" srcId="{7CEFC2AE-E013-49F1-9198-56FC17B063FD}" destId="{4C440341-E0A2-4A87-8A26-EE20E5957F89}" srcOrd="1" destOrd="0" presId="urn:microsoft.com/office/officeart/2005/8/layout/hierarchy1"/>
    <dgm:cxn modelId="{F88AF8C5-8BC7-48FB-86AF-1FA3B6E0F20F}" type="presParOf" srcId="{4C440341-E0A2-4A87-8A26-EE20E5957F89}" destId="{A67B93F4-C1AD-4DC1-9616-5CE92B9F6A1D}" srcOrd="0" destOrd="0" presId="urn:microsoft.com/office/officeart/2005/8/layout/hierarchy1"/>
    <dgm:cxn modelId="{D37780B3-1695-4F19-9393-34CAAFC98D4D}" type="presParOf" srcId="{A67B93F4-C1AD-4DC1-9616-5CE92B9F6A1D}" destId="{0B66463E-7C04-40A0-9494-96891300B119}" srcOrd="0" destOrd="0" presId="urn:microsoft.com/office/officeart/2005/8/layout/hierarchy1"/>
    <dgm:cxn modelId="{D74AC0AA-9A3B-495C-8F3C-876F992E3DD7}" type="presParOf" srcId="{A67B93F4-C1AD-4DC1-9616-5CE92B9F6A1D}" destId="{9E88EB9C-C0FC-4EEB-BCD2-1BDB0240FA74}" srcOrd="1" destOrd="0" presId="urn:microsoft.com/office/officeart/2005/8/layout/hierarchy1"/>
    <dgm:cxn modelId="{CAC0E2AE-5D56-4222-9862-5ACD331A5772}" type="presParOf" srcId="{4C440341-E0A2-4A87-8A26-EE20E5957F89}" destId="{BD3AB5A1-0CD9-4095-8CA4-5D70116FF8F1}" srcOrd="1" destOrd="0" presId="urn:microsoft.com/office/officeart/2005/8/layout/hierarchy1"/>
    <dgm:cxn modelId="{7B8908D2-B214-42A7-A164-C9BC2997E52F}" type="presParOf" srcId="{BD3AB5A1-0CD9-4095-8CA4-5D70116FF8F1}" destId="{BE306805-B78E-44D8-9F9F-1B9067A01780}" srcOrd="0" destOrd="0" presId="urn:microsoft.com/office/officeart/2005/8/layout/hierarchy1"/>
    <dgm:cxn modelId="{7A7E5C29-717F-42CB-BF6C-351B268781FB}" type="presParOf" srcId="{BD3AB5A1-0CD9-4095-8CA4-5D70116FF8F1}" destId="{C19BE921-ACB0-4662-8A62-3709581B7DFA}" srcOrd="1" destOrd="0" presId="urn:microsoft.com/office/officeart/2005/8/layout/hierarchy1"/>
    <dgm:cxn modelId="{0454D583-C9A8-41D4-93CE-B35CF61E6A8F}" type="presParOf" srcId="{C19BE921-ACB0-4662-8A62-3709581B7DFA}" destId="{79E53025-20E6-4318-82B5-CFD9B283C9F6}" srcOrd="0" destOrd="0" presId="urn:microsoft.com/office/officeart/2005/8/layout/hierarchy1"/>
    <dgm:cxn modelId="{F59365DF-B0CA-4314-92BB-05B853C03D04}" type="presParOf" srcId="{79E53025-20E6-4318-82B5-CFD9B283C9F6}" destId="{8AB516F7-2860-45CB-A933-12670DF7571B}" srcOrd="0" destOrd="0" presId="urn:microsoft.com/office/officeart/2005/8/layout/hierarchy1"/>
    <dgm:cxn modelId="{B7234D6F-F48D-4D7D-B844-40D1138BDEC9}" type="presParOf" srcId="{79E53025-20E6-4318-82B5-CFD9B283C9F6}" destId="{CCD25B0C-5DEB-492E-9284-3A103E125AB7}" srcOrd="1" destOrd="0" presId="urn:microsoft.com/office/officeart/2005/8/layout/hierarchy1"/>
    <dgm:cxn modelId="{CBABDB38-3DFE-4690-B0B9-9124E4C5E39C}" type="presParOf" srcId="{C19BE921-ACB0-4662-8A62-3709581B7DFA}" destId="{5170CC1A-6457-4ECE-896F-92DB2ED98472}" srcOrd="1" destOrd="0" presId="urn:microsoft.com/office/officeart/2005/8/layout/hierarchy1"/>
    <dgm:cxn modelId="{6CED3F07-EBD8-47DE-99EF-6233A6FFF857}" type="presParOf" srcId="{5170CC1A-6457-4ECE-896F-92DB2ED98472}" destId="{FFEA7433-C11A-4ABF-BAC5-A96D2239B486}" srcOrd="0" destOrd="0" presId="urn:microsoft.com/office/officeart/2005/8/layout/hierarchy1"/>
    <dgm:cxn modelId="{0BAA27F3-3C98-41CC-BA98-3602766D7763}" type="presParOf" srcId="{5170CC1A-6457-4ECE-896F-92DB2ED98472}" destId="{41EF9F03-23CF-4F67-9042-A29B19EB1934}" srcOrd="1" destOrd="0" presId="urn:microsoft.com/office/officeart/2005/8/layout/hierarchy1"/>
    <dgm:cxn modelId="{C1E3857E-D547-4A51-AAD0-75C3AEB90064}" type="presParOf" srcId="{41EF9F03-23CF-4F67-9042-A29B19EB1934}" destId="{0ADF8155-66EA-4B13-9C7C-3C2E252186BA}" srcOrd="0" destOrd="0" presId="urn:microsoft.com/office/officeart/2005/8/layout/hierarchy1"/>
    <dgm:cxn modelId="{41D00451-577E-4D82-8F10-1113317FF5E7}" type="presParOf" srcId="{0ADF8155-66EA-4B13-9C7C-3C2E252186BA}" destId="{7A8C72F9-8B48-4637-88D9-DAEEF80D71E3}" srcOrd="0" destOrd="0" presId="urn:microsoft.com/office/officeart/2005/8/layout/hierarchy1"/>
    <dgm:cxn modelId="{41A1598C-3EE5-43BC-A4FA-4FDB2C2AB19E}" type="presParOf" srcId="{0ADF8155-66EA-4B13-9C7C-3C2E252186BA}" destId="{3EA6D1F3-8101-43AE-A1CE-F65218104587}" srcOrd="1" destOrd="0" presId="urn:microsoft.com/office/officeart/2005/8/layout/hierarchy1"/>
    <dgm:cxn modelId="{44F74125-CD15-472F-A038-D2AC3D2A4EFF}" type="presParOf" srcId="{41EF9F03-23CF-4F67-9042-A29B19EB1934}" destId="{C6A4BCB1-59A0-4961-8F49-2BDACB9BDABD}" srcOrd="1" destOrd="0" presId="urn:microsoft.com/office/officeart/2005/8/layout/hierarchy1"/>
    <dgm:cxn modelId="{5AB63E80-F1B1-4CFA-A351-0A0503BA8CB1}" type="presParOf" srcId="{C6A4BCB1-59A0-4961-8F49-2BDACB9BDABD}" destId="{75503512-AEC4-4C5A-BF60-19C4FBAB5594}" srcOrd="0" destOrd="0" presId="urn:microsoft.com/office/officeart/2005/8/layout/hierarchy1"/>
    <dgm:cxn modelId="{1F6CC5BB-B5A1-48DF-B59F-8DEA809066FA}" type="presParOf" srcId="{C6A4BCB1-59A0-4961-8F49-2BDACB9BDABD}" destId="{E7977995-1F45-480A-93B1-47FCF0C57710}" srcOrd="1" destOrd="0" presId="urn:microsoft.com/office/officeart/2005/8/layout/hierarchy1"/>
    <dgm:cxn modelId="{2E0AAAB1-7FBF-44CC-89B7-49BF268DC82F}" type="presParOf" srcId="{E7977995-1F45-480A-93B1-47FCF0C57710}" destId="{F8C27603-9B9F-48F1-8F10-3162A9D92A09}" srcOrd="0" destOrd="0" presId="urn:microsoft.com/office/officeart/2005/8/layout/hierarchy1"/>
    <dgm:cxn modelId="{FF7D2E80-81D7-46D1-ABB8-590378810782}" type="presParOf" srcId="{F8C27603-9B9F-48F1-8F10-3162A9D92A09}" destId="{10549852-D19B-4348-AED9-021B7F0560FD}" srcOrd="0" destOrd="0" presId="urn:microsoft.com/office/officeart/2005/8/layout/hierarchy1"/>
    <dgm:cxn modelId="{CFD231EF-FE54-4984-B771-C2316A5FDC54}" type="presParOf" srcId="{F8C27603-9B9F-48F1-8F10-3162A9D92A09}" destId="{B4BF3A1B-DF8B-4F9E-ABB6-7C3D13353698}" srcOrd="1" destOrd="0" presId="urn:microsoft.com/office/officeart/2005/8/layout/hierarchy1"/>
    <dgm:cxn modelId="{615D3F14-521C-44DF-8207-BBE28CAEEF54}" type="presParOf" srcId="{E7977995-1F45-480A-93B1-47FCF0C57710}" destId="{C3D32C5C-76B5-4124-B122-20C0E9919977}" srcOrd="1" destOrd="0" presId="urn:microsoft.com/office/officeart/2005/8/layout/hierarchy1"/>
    <dgm:cxn modelId="{711D3A0B-68C6-479D-9E9E-726EB237D864}" type="presParOf" srcId="{7CEFC2AE-E013-49F1-9198-56FC17B063FD}" destId="{3142546D-9C6D-4DE1-A7C6-8394CFB87B71}" srcOrd="2" destOrd="0" presId="urn:microsoft.com/office/officeart/2005/8/layout/hierarchy1"/>
    <dgm:cxn modelId="{ADD8DF8C-DCFA-49BB-83B2-1C2B46BC00BE}" type="presParOf" srcId="{7CEFC2AE-E013-49F1-9198-56FC17B063FD}" destId="{52997A48-A7AC-48C4-96BA-D9EB1DC7E35A}" srcOrd="3" destOrd="0" presId="urn:microsoft.com/office/officeart/2005/8/layout/hierarchy1"/>
    <dgm:cxn modelId="{936B48D1-3BB5-469B-A0F0-756552E6B966}" type="presParOf" srcId="{52997A48-A7AC-48C4-96BA-D9EB1DC7E35A}" destId="{35F550B5-997E-41B2-918C-EE4CF09B6046}" srcOrd="0" destOrd="0" presId="urn:microsoft.com/office/officeart/2005/8/layout/hierarchy1"/>
    <dgm:cxn modelId="{B94DA485-833B-4ED4-B466-63553C10B26D}" type="presParOf" srcId="{35F550B5-997E-41B2-918C-EE4CF09B6046}" destId="{D39F3EB7-C1DA-4E1F-B124-01D565E7F3AB}" srcOrd="0" destOrd="0" presId="urn:microsoft.com/office/officeart/2005/8/layout/hierarchy1"/>
    <dgm:cxn modelId="{E205E963-50D0-4ACF-AE6B-1410F7D8B174}" type="presParOf" srcId="{35F550B5-997E-41B2-918C-EE4CF09B6046}" destId="{D685BAEC-7A13-4467-8D42-4A5C1E8ED7C2}" srcOrd="1" destOrd="0" presId="urn:microsoft.com/office/officeart/2005/8/layout/hierarchy1"/>
    <dgm:cxn modelId="{27AA39DF-6212-4ADF-883D-CAE0C0278636}" type="presParOf" srcId="{52997A48-A7AC-48C4-96BA-D9EB1DC7E35A}" destId="{0410E622-9E08-4977-A538-5D6B9FB8FA9C}" srcOrd="1" destOrd="0" presId="urn:microsoft.com/office/officeart/2005/8/layout/hierarchy1"/>
    <dgm:cxn modelId="{13A59AC0-D4E7-49E4-8BDA-DA0F2D64741F}" type="presParOf" srcId="{0410E622-9E08-4977-A538-5D6B9FB8FA9C}" destId="{2FEAECBA-A2D0-40C7-A553-C60BB79260B8}" srcOrd="0" destOrd="0" presId="urn:microsoft.com/office/officeart/2005/8/layout/hierarchy1"/>
    <dgm:cxn modelId="{553F8017-0E58-4154-AFF0-56CA73B6FF74}" type="presParOf" srcId="{0410E622-9E08-4977-A538-5D6B9FB8FA9C}" destId="{564A43C2-E098-48D4-9B02-7B6B62EFC960}" srcOrd="1" destOrd="0" presId="urn:microsoft.com/office/officeart/2005/8/layout/hierarchy1"/>
    <dgm:cxn modelId="{D751C4C2-C8C2-4282-838F-ABE1934DD19D}" type="presParOf" srcId="{564A43C2-E098-48D4-9B02-7B6B62EFC960}" destId="{A7FFEDB1-88DA-4C50-A8AE-7DA844DB4611}" srcOrd="0" destOrd="0" presId="urn:microsoft.com/office/officeart/2005/8/layout/hierarchy1"/>
    <dgm:cxn modelId="{4577FA4B-05F7-425F-9B64-5B65D52D2837}" type="presParOf" srcId="{A7FFEDB1-88DA-4C50-A8AE-7DA844DB4611}" destId="{668CFAB4-5CBE-443F-8B16-3C22AAE96350}" srcOrd="0" destOrd="0" presId="urn:microsoft.com/office/officeart/2005/8/layout/hierarchy1"/>
    <dgm:cxn modelId="{86CCB143-EDD1-4617-86A4-6EBD287A76C1}" type="presParOf" srcId="{A7FFEDB1-88DA-4C50-A8AE-7DA844DB4611}" destId="{4E914E43-39C8-4860-9998-74564BCD9336}" srcOrd="1" destOrd="0" presId="urn:microsoft.com/office/officeart/2005/8/layout/hierarchy1"/>
    <dgm:cxn modelId="{FB32CFC9-6362-46D4-8477-725F92D69C9E}" type="presParOf" srcId="{564A43C2-E098-48D4-9B02-7B6B62EFC960}" destId="{73058B9C-F456-4471-AEEA-B5AB48B9703F}" srcOrd="1" destOrd="0" presId="urn:microsoft.com/office/officeart/2005/8/layout/hierarchy1"/>
    <dgm:cxn modelId="{D8049777-6316-4120-B322-6CD6A6BDF943}" type="presParOf" srcId="{73058B9C-F456-4471-AEEA-B5AB48B9703F}" destId="{DB718ACD-B55D-44B6-A88C-5205966918F9}" srcOrd="0" destOrd="0" presId="urn:microsoft.com/office/officeart/2005/8/layout/hierarchy1"/>
    <dgm:cxn modelId="{30370B3F-C08B-43AC-8BC5-1AD7C3797439}" type="presParOf" srcId="{73058B9C-F456-4471-AEEA-B5AB48B9703F}" destId="{4EF5C848-E58C-43D6-9FA7-01B7860888AC}" srcOrd="1" destOrd="0" presId="urn:microsoft.com/office/officeart/2005/8/layout/hierarchy1"/>
    <dgm:cxn modelId="{156B879A-6F2B-4C17-A10A-50EA6BDBE5BE}" type="presParOf" srcId="{4EF5C848-E58C-43D6-9FA7-01B7860888AC}" destId="{31BBB1F7-2771-4987-8D9E-8AAE742136FF}" srcOrd="0" destOrd="0" presId="urn:microsoft.com/office/officeart/2005/8/layout/hierarchy1"/>
    <dgm:cxn modelId="{F8427458-4D10-4805-8AE0-049B5EA83482}" type="presParOf" srcId="{31BBB1F7-2771-4987-8D9E-8AAE742136FF}" destId="{C2CD122B-352A-44B6-9679-29F64AE59EF4}" srcOrd="0" destOrd="0" presId="urn:microsoft.com/office/officeart/2005/8/layout/hierarchy1"/>
    <dgm:cxn modelId="{398D3C16-4147-470D-8AB1-5F81678D7622}" type="presParOf" srcId="{31BBB1F7-2771-4987-8D9E-8AAE742136FF}" destId="{60ABAD2E-6B8C-4E1B-8835-9C15A0255F37}" srcOrd="1" destOrd="0" presId="urn:microsoft.com/office/officeart/2005/8/layout/hierarchy1"/>
    <dgm:cxn modelId="{A93470B9-D177-46DB-BF48-987B184AFF05}" type="presParOf" srcId="{4EF5C848-E58C-43D6-9FA7-01B7860888AC}" destId="{C3B66AC0-CE78-4C30-A4D2-208836FDC630}" srcOrd="1" destOrd="0" presId="urn:microsoft.com/office/officeart/2005/8/layout/hierarchy1"/>
    <dgm:cxn modelId="{3798165E-D185-45EA-8157-C74A9C9F9EA0}" type="presParOf" srcId="{73058B9C-F456-4471-AEEA-B5AB48B9703F}" destId="{F45BFB8A-D4C1-40B1-9DB3-DDABD13FD5A3}" srcOrd="2" destOrd="0" presId="urn:microsoft.com/office/officeart/2005/8/layout/hierarchy1"/>
    <dgm:cxn modelId="{8D10F7DD-D1BA-491F-9EFD-2B46D627B85A}" type="presParOf" srcId="{73058B9C-F456-4471-AEEA-B5AB48B9703F}" destId="{F8978CDB-E81D-4D01-B8D2-616BBF57F314}" srcOrd="3" destOrd="0" presId="urn:microsoft.com/office/officeart/2005/8/layout/hierarchy1"/>
    <dgm:cxn modelId="{07582136-0F3E-429F-9741-1F35796FEC28}" type="presParOf" srcId="{F8978CDB-E81D-4D01-B8D2-616BBF57F314}" destId="{6EC6EE50-DBA9-415E-B475-E0BBB7E1B92E}" srcOrd="0" destOrd="0" presId="urn:microsoft.com/office/officeart/2005/8/layout/hierarchy1"/>
    <dgm:cxn modelId="{C5FD8AD0-D80B-466D-A6B2-257F82587F43}" type="presParOf" srcId="{6EC6EE50-DBA9-415E-B475-E0BBB7E1B92E}" destId="{1C6A65FE-EC35-4B75-BD9C-A446EAC845F4}" srcOrd="0" destOrd="0" presId="urn:microsoft.com/office/officeart/2005/8/layout/hierarchy1"/>
    <dgm:cxn modelId="{0D7B8703-9B73-47EC-BC11-B52EE26A354F}" type="presParOf" srcId="{6EC6EE50-DBA9-415E-B475-E0BBB7E1B92E}" destId="{9F7287F6-EB39-449B-AE6D-5D7EFC065CD2}" srcOrd="1" destOrd="0" presId="urn:microsoft.com/office/officeart/2005/8/layout/hierarchy1"/>
    <dgm:cxn modelId="{B2DF51B0-CEEE-451B-9EDE-F8023442E4D9}" type="presParOf" srcId="{F8978CDB-E81D-4D01-B8D2-616BBF57F314}" destId="{AEA75688-8818-4375-933C-42B13736D524}" srcOrd="1" destOrd="0" presId="urn:microsoft.com/office/officeart/2005/8/layout/hierarchy1"/>
    <dgm:cxn modelId="{20DEECF7-C0A9-4C81-A351-A466DBB32CBC}" type="presParOf" srcId="{7CEFC2AE-E013-49F1-9198-56FC17B063FD}" destId="{5BF0D54B-E0E0-4D36-A4C5-BEE1B7510794}" srcOrd="4" destOrd="0" presId="urn:microsoft.com/office/officeart/2005/8/layout/hierarchy1"/>
    <dgm:cxn modelId="{0C5BD64A-6198-47B5-B644-C8D1925B1BA7}" type="presParOf" srcId="{7CEFC2AE-E013-49F1-9198-56FC17B063FD}" destId="{695AAFB9-75CB-4527-B52B-4C2194BA4404}" srcOrd="5" destOrd="0" presId="urn:microsoft.com/office/officeart/2005/8/layout/hierarchy1"/>
    <dgm:cxn modelId="{4E25A3FA-C183-4FD1-93AC-B58E18C0A373}" type="presParOf" srcId="{695AAFB9-75CB-4527-B52B-4C2194BA4404}" destId="{EF7E5347-E8C3-4640-B77F-FF6E74460436}" srcOrd="0" destOrd="0" presId="urn:microsoft.com/office/officeart/2005/8/layout/hierarchy1"/>
    <dgm:cxn modelId="{D5F39A2D-0509-48CE-9F8F-0FC7F1EC0313}" type="presParOf" srcId="{EF7E5347-E8C3-4640-B77F-FF6E74460436}" destId="{3F9084EB-3705-45CF-9F26-8B726E1023B1}" srcOrd="0" destOrd="0" presId="urn:microsoft.com/office/officeart/2005/8/layout/hierarchy1"/>
    <dgm:cxn modelId="{5C9B7B4F-3116-4F31-B23A-53DCE88BC3D6}" type="presParOf" srcId="{EF7E5347-E8C3-4640-B77F-FF6E74460436}" destId="{DED79D14-D78E-4185-94E2-9478B5E0C335}" srcOrd="1" destOrd="0" presId="urn:microsoft.com/office/officeart/2005/8/layout/hierarchy1"/>
    <dgm:cxn modelId="{87418583-CE5C-4973-9B02-230FA84FDC4D}" type="presParOf" srcId="{695AAFB9-75CB-4527-B52B-4C2194BA4404}" destId="{12B2BFD9-96AC-478A-B20B-46619780E09F}" srcOrd="1" destOrd="0" presId="urn:microsoft.com/office/officeart/2005/8/layout/hierarchy1"/>
    <dgm:cxn modelId="{4FA45CB3-669E-4531-A936-A978C6D9C9E9}" type="presParOf" srcId="{12B2BFD9-96AC-478A-B20B-46619780E09F}" destId="{C78FF15C-2BAF-46E5-AB9F-5D7B1172FD95}" srcOrd="0" destOrd="0" presId="urn:microsoft.com/office/officeart/2005/8/layout/hierarchy1"/>
    <dgm:cxn modelId="{95101360-C4C2-4D5D-90C0-FA6178F64FA6}" type="presParOf" srcId="{12B2BFD9-96AC-478A-B20B-46619780E09F}" destId="{AFDD2ECA-C429-44D1-9D65-1D1004BB24F0}" srcOrd="1" destOrd="0" presId="urn:microsoft.com/office/officeart/2005/8/layout/hierarchy1"/>
    <dgm:cxn modelId="{5B417086-5B24-4C9D-8A7A-3AA8BAA3F245}" type="presParOf" srcId="{AFDD2ECA-C429-44D1-9D65-1D1004BB24F0}" destId="{5E77D66D-97CC-4190-8FD2-017D29AB0BF9}" srcOrd="0" destOrd="0" presId="urn:microsoft.com/office/officeart/2005/8/layout/hierarchy1"/>
    <dgm:cxn modelId="{F558C19C-3515-4737-92E6-1DCF945D0C5D}" type="presParOf" srcId="{5E77D66D-97CC-4190-8FD2-017D29AB0BF9}" destId="{232E2C2D-74BA-441F-9E5F-A4C9DBB4B78B}" srcOrd="0" destOrd="0" presId="urn:microsoft.com/office/officeart/2005/8/layout/hierarchy1"/>
    <dgm:cxn modelId="{E5409816-7E6A-46CA-A182-16E45A0ACA12}" type="presParOf" srcId="{5E77D66D-97CC-4190-8FD2-017D29AB0BF9}" destId="{B34F8F3F-8760-46AF-A481-37115D768867}" srcOrd="1" destOrd="0" presId="urn:microsoft.com/office/officeart/2005/8/layout/hierarchy1"/>
    <dgm:cxn modelId="{A201F2B6-CD20-4AA6-8026-FB80760DE18C}" type="presParOf" srcId="{AFDD2ECA-C429-44D1-9D65-1D1004BB24F0}" destId="{A4AEFA83-4A6C-4358-AAA0-A30DB376A9AD}" srcOrd="1" destOrd="0" presId="urn:microsoft.com/office/officeart/2005/8/layout/hierarchy1"/>
    <dgm:cxn modelId="{D4112C6D-D4CC-462D-AFBB-BEF6D26F89F3}" type="presParOf" srcId="{A4AEFA83-4A6C-4358-AAA0-A30DB376A9AD}" destId="{5D298D1A-462D-4D15-A212-7882DE697FDC}" srcOrd="0" destOrd="0" presId="urn:microsoft.com/office/officeart/2005/8/layout/hierarchy1"/>
    <dgm:cxn modelId="{5B110B60-22B6-4882-BACF-9B59D7C90C01}" type="presParOf" srcId="{A4AEFA83-4A6C-4358-AAA0-A30DB376A9AD}" destId="{080F9AC1-2785-409F-B9EC-BF758046AD83}" srcOrd="1" destOrd="0" presId="urn:microsoft.com/office/officeart/2005/8/layout/hierarchy1"/>
    <dgm:cxn modelId="{CB357C68-E974-4283-B74A-BC9EA20B402A}" type="presParOf" srcId="{080F9AC1-2785-409F-B9EC-BF758046AD83}" destId="{46F19D74-8C9B-4ADD-8A59-DBF1BE27F42C}" srcOrd="0" destOrd="0" presId="urn:microsoft.com/office/officeart/2005/8/layout/hierarchy1"/>
    <dgm:cxn modelId="{E799C7A9-10B6-4BC7-B7C1-4F19641994B2}" type="presParOf" srcId="{46F19D74-8C9B-4ADD-8A59-DBF1BE27F42C}" destId="{48037C4D-0A48-451D-B34D-00FE34618BDE}" srcOrd="0" destOrd="0" presId="urn:microsoft.com/office/officeart/2005/8/layout/hierarchy1"/>
    <dgm:cxn modelId="{20F7B795-D274-4234-857C-46369E691F98}" type="presParOf" srcId="{46F19D74-8C9B-4ADD-8A59-DBF1BE27F42C}" destId="{05C856DB-C2F3-47C5-BF60-03CE741860CC}" srcOrd="1" destOrd="0" presId="urn:microsoft.com/office/officeart/2005/8/layout/hierarchy1"/>
    <dgm:cxn modelId="{3764F101-8699-4299-8C96-25E73ECCF7DC}" type="presParOf" srcId="{080F9AC1-2785-409F-B9EC-BF758046AD83}" destId="{C634BE4A-5134-426F-A91E-56225D36AF69}"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2AA17-EF21-41A3-881E-8488671C4C60}">
      <dsp:nvSpPr>
        <dsp:cNvPr id="0" name=""/>
        <dsp:cNvSpPr/>
      </dsp:nvSpPr>
      <dsp:spPr>
        <a:xfrm>
          <a:off x="2614771" y="1200988"/>
          <a:ext cx="1475581" cy="140448"/>
        </a:xfrm>
        <a:custGeom>
          <a:avLst/>
          <a:gdLst/>
          <a:ahLst/>
          <a:cxnLst/>
          <a:rect l="0" t="0" r="0" b="0"/>
          <a:pathLst>
            <a:path>
              <a:moveTo>
                <a:pt x="0" y="0"/>
              </a:moveTo>
              <a:lnTo>
                <a:pt x="0" y="95711"/>
              </a:lnTo>
              <a:lnTo>
                <a:pt x="1475581" y="95711"/>
              </a:lnTo>
              <a:lnTo>
                <a:pt x="1475581"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C10460-EC67-4853-B5DD-D152D9805BDE}">
      <dsp:nvSpPr>
        <dsp:cNvPr id="0" name=""/>
        <dsp:cNvSpPr/>
      </dsp:nvSpPr>
      <dsp:spPr>
        <a:xfrm>
          <a:off x="3454400" y="1648090"/>
          <a:ext cx="91440" cy="140448"/>
        </a:xfrm>
        <a:custGeom>
          <a:avLst/>
          <a:gdLst/>
          <a:ahLst/>
          <a:cxnLst/>
          <a:rect l="0" t="0" r="0" b="0"/>
          <a:pathLst>
            <a:path>
              <a:moveTo>
                <a:pt x="45720" y="0"/>
              </a:moveTo>
              <a:lnTo>
                <a:pt x="4572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F1891-BB5A-4EF5-8165-DFDD469412C9}">
      <dsp:nvSpPr>
        <dsp:cNvPr id="0" name=""/>
        <dsp:cNvSpPr/>
      </dsp:nvSpPr>
      <dsp:spPr>
        <a:xfrm>
          <a:off x="2614771" y="1200988"/>
          <a:ext cx="885348" cy="140448"/>
        </a:xfrm>
        <a:custGeom>
          <a:avLst/>
          <a:gdLst/>
          <a:ahLst/>
          <a:cxnLst/>
          <a:rect l="0" t="0" r="0" b="0"/>
          <a:pathLst>
            <a:path>
              <a:moveTo>
                <a:pt x="0" y="0"/>
              </a:moveTo>
              <a:lnTo>
                <a:pt x="0" y="95711"/>
              </a:lnTo>
              <a:lnTo>
                <a:pt x="885348" y="95711"/>
              </a:lnTo>
              <a:lnTo>
                <a:pt x="885348"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423C3-E032-49E7-AF85-5C46A2818113}">
      <dsp:nvSpPr>
        <dsp:cNvPr id="0" name=""/>
        <dsp:cNvSpPr/>
      </dsp:nvSpPr>
      <dsp:spPr>
        <a:xfrm>
          <a:off x="2319655" y="1648090"/>
          <a:ext cx="590232" cy="140448"/>
        </a:xfrm>
        <a:custGeom>
          <a:avLst/>
          <a:gdLst/>
          <a:ahLst/>
          <a:cxnLst/>
          <a:rect l="0" t="0" r="0" b="0"/>
          <a:pathLst>
            <a:path>
              <a:moveTo>
                <a:pt x="0" y="0"/>
              </a:moveTo>
              <a:lnTo>
                <a:pt x="0" y="95711"/>
              </a:lnTo>
              <a:lnTo>
                <a:pt x="590232" y="95711"/>
              </a:lnTo>
              <a:lnTo>
                <a:pt x="590232"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8C0704-87EA-43BF-90C7-12765BAF7403}">
      <dsp:nvSpPr>
        <dsp:cNvPr id="0" name=""/>
        <dsp:cNvSpPr/>
      </dsp:nvSpPr>
      <dsp:spPr>
        <a:xfrm>
          <a:off x="2273935" y="1648090"/>
          <a:ext cx="91440" cy="140448"/>
        </a:xfrm>
        <a:custGeom>
          <a:avLst/>
          <a:gdLst/>
          <a:ahLst/>
          <a:cxnLst/>
          <a:rect l="0" t="0" r="0" b="0"/>
          <a:pathLst>
            <a:path>
              <a:moveTo>
                <a:pt x="45720" y="0"/>
              </a:moveTo>
              <a:lnTo>
                <a:pt x="4572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BC80FA-9F48-4484-9B85-73B23565B8EF}">
      <dsp:nvSpPr>
        <dsp:cNvPr id="0" name=""/>
        <dsp:cNvSpPr/>
      </dsp:nvSpPr>
      <dsp:spPr>
        <a:xfrm>
          <a:off x="1729422" y="1648090"/>
          <a:ext cx="590232" cy="140448"/>
        </a:xfrm>
        <a:custGeom>
          <a:avLst/>
          <a:gdLst/>
          <a:ahLst/>
          <a:cxnLst/>
          <a:rect l="0" t="0" r="0" b="0"/>
          <a:pathLst>
            <a:path>
              <a:moveTo>
                <a:pt x="590232" y="0"/>
              </a:moveTo>
              <a:lnTo>
                <a:pt x="590232" y="95711"/>
              </a:lnTo>
              <a:lnTo>
                <a:pt x="0" y="95711"/>
              </a:lnTo>
              <a:lnTo>
                <a:pt x="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27F28-4C78-4465-A698-B3AAEDCCD77C}">
      <dsp:nvSpPr>
        <dsp:cNvPr id="0" name=""/>
        <dsp:cNvSpPr/>
      </dsp:nvSpPr>
      <dsp:spPr>
        <a:xfrm>
          <a:off x="2319655" y="1200988"/>
          <a:ext cx="295116" cy="140448"/>
        </a:xfrm>
        <a:custGeom>
          <a:avLst/>
          <a:gdLst/>
          <a:ahLst/>
          <a:cxnLst/>
          <a:rect l="0" t="0" r="0" b="0"/>
          <a:pathLst>
            <a:path>
              <a:moveTo>
                <a:pt x="295116" y="0"/>
              </a:moveTo>
              <a:lnTo>
                <a:pt x="295116" y="95711"/>
              </a:lnTo>
              <a:lnTo>
                <a:pt x="0" y="95711"/>
              </a:lnTo>
              <a:lnTo>
                <a:pt x="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8763B-A469-4A69-8FC9-CDD4C39B9595}">
      <dsp:nvSpPr>
        <dsp:cNvPr id="0" name=""/>
        <dsp:cNvSpPr/>
      </dsp:nvSpPr>
      <dsp:spPr>
        <a:xfrm>
          <a:off x="1729422" y="1200988"/>
          <a:ext cx="885348" cy="140448"/>
        </a:xfrm>
        <a:custGeom>
          <a:avLst/>
          <a:gdLst/>
          <a:ahLst/>
          <a:cxnLst/>
          <a:rect l="0" t="0" r="0" b="0"/>
          <a:pathLst>
            <a:path>
              <a:moveTo>
                <a:pt x="885348" y="0"/>
              </a:moveTo>
              <a:lnTo>
                <a:pt x="885348" y="95711"/>
              </a:lnTo>
              <a:lnTo>
                <a:pt x="0" y="95711"/>
              </a:lnTo>
              <a:lnTo>
                <a:pt x="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FE1C83-E601-44E5-A6C9-C29BC0CB8BA7}">
      <dsp:nvSpPr>
        <dsp:cNvPr id="0" name=""/>
        <dsp:cNvSpPr/>
      </dsp:nvSpPr>
      <dsp:spPr>
        <a:xfrm>
          <a:off x="1139190" y="1200988"/>
          <a:ext cx="1475581" cy="140448"/>
        </a:xfrm>
        <a:custGeom>
          <a:avLst/>
          <a:gdLst/>
          <a:ahLst/>
          <a:cxnLst/>
          <a:rect l="0" t="0" r="0" b="0"/>
          <a:pathLst>
            <a:path>
              <a:moveTo>
                <a:pt x="1475581" y="0"/>
              </a:moveTo>
              <a:lnTo>
                <a:pt x="1475581" y="95711"/>
              </a:lnTo>
              <a:lnTo>
                <a:pt x="0" y="95711"/>
              </a:lnTo>
              <a:lnTo>
                <a:pt x="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365F70-3564-465F-8970-ABCF699F22D1}">
      <dsp:nvSpPr>
        <dsp:cNvPr id="0" name=""/>
        <dsp:cNvSpPr/>
      </dsp:nvSpPr>
      <dsp:spPr>
        <a:xfrm>
          <a:off x="2569051" y="753887"/>
          <a:ext cx="91440" cy="140448"/>
        </a:xfrm>
        <a:custGeom>
          <a:avLst/>
          <a:gdLst/>
          <a:ahLst/>
          <a:cxnLst/>
          <a:rect l="0" t="0" r="0" b="0"/>
          <a:pathLst>
            <a:path>
              <a:moveTo>
                <a:pt x="45720" y="0"/>
              </a:moveTo>
              <a:lnTo>
                <a:pt x="45720" y="140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CBFCF7-61D9-4539-8F4C-F79CE75F9F92}">
      <dsp:nvSpPr>
        <dsp:cNvPr id="0" name=""/>
        <dsp:cNvSpPr/>
      </dsp:nvSpPr>
      <dsp:spPr>
        <a:xfrm>
          <a:off x="2569051" y="306786"/>
          <a:ext cx="91440" cy="140448"/>
        </a:xfrm>
        <a:custGeom>
          <a:avLst/>
          <a:gdLst/>
          <a:ahLst/>
          <a:cxnLst/>
          <a:rect l="0" t="0" r="0" b="0"/>
          <a:pathLst>
            <a:path>
              <a:moveTo>
                <a:pt x="45720" y="0"/>
              </a:moveTo>
              <a:lnTo>
                <a:pt x="45720" y="1404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579EE-9C01-4A33-94F1-6225A234AD4D}">
      <dsp:nvSpPr>
        <dsp:cNvPr id="0" name=""/>
        <dsp:cNvSpPr/>
      </dsp:nvSpPr>
      <dsp:spPr>
        <a:xfrm>
          <a:off x="2373312" y="134"/>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F01E17-87A9-44FF-86FB-5CB96C7A1C52}">
      <dsp:nvSpPr>
        <dsp:cNvPr id="0" name=""/>
        <dsp:cNvSpPr/>
      </dsp:nvSpPr>
      <dsp:spPr>
        <a:xfrm>
          <a:off x="2426970" y="51108"/>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Minister</a:t>
          </a:r>
        </a:p>
      </dsp:txBody>
      <dsp:txXfrm>
        <a:off x="2435952" y="60090"/>
        <a:ext cx="464953" cy="288688"/>
      </dsp:txXfrm>
    </dsp:sp>
    <dsp:sp modelId="{5E4B761E-9506-475C-8776-5FD9D7531BBD}">
      <dsp:nvSpPr>
        <dsp:cNvPr id="0" name=""/>
        <dsp:cNvSpPr/>
      </dsp:nvSpPr>
      <dsp:spPr>
        <a:xfrm>
          <a:off x="2373312" y="447235"/>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7C02DD-015E-407B-8A35-87473636ED93}">
      <dsp:nvSpPr>
        <dsp:cNvPr id="0" name=""/>
        <dsp:cNvSpPr/>
      </dsp:nvSpPr>
      <dsp:spPr>
        <a:xfrm>
          <a:off x="2426970" y="498209"/>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Secretary</a:t>
          </a:r>
        </a:p>
      </dsp:txBody>
      <dsp:txXfrm>
        <a:off x="2435952" y="507191"/>
        <a:ext cx="464953" cy="288688"/>
      </dsp:txXfrm>
    </dsp:sp>
    <dsp:sp modelId="{ADCD1A5D-CC7A-4094-87AF-1CAE07298E72}">
      <dsp:nvSpPr>
        <dsp:cNvPr id="0" name=""/>
        <dsp:cNvSpPr/>
      </dsp:nvSpPr>
      <dsp:spPr>
        <a:xfrm>
          <a:off x="2373312" y="894336"/>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8BB62C-E00A-42D8-A28F-4B86EF86B663}">
      <dsp:nvSpPr>
        <dsp:cNvPr id="0" name=""/>
        <dsp:cNvSpPr/>
      </dsp:nvSpPr>
      <dsp:spPr>
        <a:xfrm>
          <a:off x="2426970" y="945311"/>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Director</a:t>
          </a:r>
        </a:p>
      </dsp:txBody>
      <dsp:txXfrm>
        <a:off x="2435952" y="954293"/>
        <a:ext cx="464953" cy="288688"/>
      </dsp:txXfrm>
    </dsp:sp>
    <dsp:sp modelId="{19611E5C-DD21-46DD-AD63-2439C6F41937}">
      <dsp:nvSpPr>
        <dsp:cNvPr id="0" name=""/>
        <dsp:cNvSpPr/>
      </dsp:nvSpPr>
      <dsp:spPr>
        <a:xfrm>
          <a:off x="897731" y="1341437"/>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E96942-162D-44CA-AF85-9F6E3A01A449}">
      <dsp:nvSpPr>
        <dsp:cNvPr id="0" name=""/>
        <dsp:cNvSpPr/>
      </dsp:nvSpPr>
      <dsp:spPr>
        <a:xfrm>
          <a:off x="951388" y="1392412"/>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Curriculum Development Unit</a:t>
          </a:r>
        </a:p>
      </dsp:txBody>
      <dsp:txXfrm>
        <a:off x="960370" y="1401394"/>
        <a:ext cx="464953" cy="288688"/>
      </dsp:txXfrm>
    </dsp:sp>
    <dsp:sp modelId="{56DF0B41-990E-4EC6-8A68-685AC59A7A66}">
      <dsp:nvSpPr>
        <dsp:cNvPr id="0" name=""/>
        <dsp:cNvSpPr/>
      </dsp:nvSpPr>
      <dsp:spPr>
        <a:xfrm>
          <a:off x="1487963" y="1341437"/>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A5FF36-BFDA-481D-A2D3-7BD80DA8EA5B}">
      <dsp:nvSpPr>
        <dsp:cNvPr id="0" name=""/>
        <dsp:cNvSpPr/>
      </dsp:nvSpPr>
      <dsp:spPr>
        <a:xfrm>
          <a:off x="1541621" y="1392412"/>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Assessment &amp; Examinations</a:t>
          </a:r>
        </a:p>
      </dsp:txBody>
      <dsp:txXfrm>
        <a:off x="1550603" y="1401394"/>
        <a:ext cx="464953" cy="288688"/>
      </dsp:txXfrm>
    </dsp:sp>
    <dsp:sp modelId="{99B71E12-E15A-4636-86FD-D14DB1B949A8}">
      <dsp:nvSpPr>
        <dsp:cNvPr id="0" name=""/>
        <dsp:cNvSpPr/>
      </dsp:nvSpPr>
      <dsp:spPr>
        <a:xfrm>
          <a:off x="2078196" y="1341437"/>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6BE58A-A146-46D7-9ED2-CE1D76937FD0}">
      <dsp:nvSpPr>
        <dsp:cNvPr id="0" name=""/>
        <dsp:cNvSpPr/>
      </dsp:nvSpPr>
      <dsp:spPr>
        <a:xfrm>
          <a:off x="2131853" y="1392412"/>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School Supervisory Unit</a:t>
          </a:r>
        </a:p>
      </dsp:txBody>
      <dsp:txXfrm>
        <a:off x="2140835" y="1401394"/>
        <a:ext cx="464953" cy="288688"/>
      </dsp:txXfrm>
    </dsp:sp>
    <dsp:sp modelId="{580B38FF-087A-414E-B7E9-5789F692CD43}">
      <dsp:nvSpPr>
        <dsp:cNvPr id="0" name=""/>
        <dsp:cNvSpPr/>
      </dsp:nvSpPr>
      <dsp:spPr>
        <a:xfrm>
          <a:off x="1487963" y="1788538"/>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6E2E94-EA90-444F-9C24-DFBDE8DA6BD5}">
      <dsp:nvSpPr>
        <dsp:cNvPr id="0" name=""/>
        <dsp:cNvSpPr/>
      </dsp:nvSpPr>
      <dsp:spPr>
        <a:xfrm>
          <a:off x="1541621" y="1839513"/>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Primary Schools</a:t>
          </a:r>
        </a:p>
      </dsp:txBody>
      <dsp:txXfrm>
        <a:off x="1550603" y="1848495"/>
        <a:ext cx="464953" cy="288688"/>
      </dsp:txXfrm>
    </dsp:sp>
    <dsp:sp modelId="{62EF5226-3D86-421A-ABD3-9F3C47A547E3}">
      <dsp:nvSpPr>
        <dsp:cNvPr id="0" name=""/>
        <dsp:cNvSpPr/>
      </dsp:nvSpPr>
      <dsp:spPr>
        <a:xfrm>
          <a:off x="2078196" y="1788538"/>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8C8E44-7699-4786-A846-9FC9F9358543}">
      <dsp:nvSpPr>
        <dsp:cNvPr id="0" name=""/>
        <dsp:cNvSpPr/>
      </dsp:nvSpPr>
      <dsp:spPr>
        <a:xfrm>
          <a:off x="2131853" y="1839513"/>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Secondary Schools</a:t>
          </a:r>
        </a:p>
      </dsp:txBody>
      <dsp:txXfrm>
        <a:off x="2140835" y="1848495"/>
        <a:ext cx="464953" cy="288688"/>
      </dsp:txXfrm>
    </dsp:sp>
    <dsp:sp modelId="{F0061056-1EFA-4723-AF30-B4772257BBDC}">
      <dsp:nvSpPr>
        <dsp:cNvPr id="0" name=""/>
        <dsp:cNvSpPr/>
      </dsp:nvSpPr>
      <dsp:spPr>
        <a:xfrm>
          <a:off x="2668428" y="1788538"/>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BDBBF5-DFA7-4384-BDD6-5DCBB5B3F03E}">
      <dsp:nvSpPr>
        <dsp:cNvPr id="0" name=""/>
        <dsp:cNvSpPr/>
      </dsp:nvSpPr>
      <dsp:spPr>
        <a:xfrm>
          <a:off x="2722086" y="1839513"/>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TVSD</a:t>
          </a:r>
        </a:p>
      </dsp:txBody>
      <dsp:txXfrm>
        <a:off x="2731068" y="1848495"/>
        <a:ext cx="464953" cy="288688"/>
      </dsp:txXfrm>
    </dsp:sp>
    <dsp:sp modelId="{C30C3AE3-C899-431F-9E36-771FD4FD9636}">
      <dsp:nvSpPr>
        <dsp:cNvPr id="0" name=""/>
        <dsp:cNvSpPr/>
      </dsp:nvSpPr>
      <dsp:spPr>
        <a:xfrm>
          <a:off x="3258661" y="1341437"/>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80F2C3-438A-44F4-A33B-04612DD5E4FE}">
      <dsp:nvSpPr>
        <dsp:cNvPr id="0" name=""/>
        <dsp:cNvSpPr/>
      </dsp:nvSpPr>
      <dsp:spPr>
        <a:xfrm>
          <a:off x="3312318" y="1392412"/>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Early Childhood Care &amp; Education Unit</a:t>
          </a:r>
        </a:p>
      </dsp:txBody>
      <dsp:txXfrm>
        <a:off x="3321300" y="1401394"/>
        <a:ext cx="464953" cy="288688"/>
      </dsp:txXfrm>
    </dsp:sp>
    <dsp:sp modelId="{1D3B1064-FF07-467E-98BF-A969FEE7A46D}">
      <dsp:nvSpPr>
        <dsp:cNvPr id="0" name=""/>
        <dsp:cNvSpPr/>
      </dsp:nvSpPr>
      <dsp:spPr>
        <a:xfrm>
          <a:off x="3258661" y="1788538"/>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6A1333-BD4F-4B8B-8A05-5E37CFF954BA}">
      <dsp:nvSpPr>
        <dsp:cNvPr id="0" name=""/>
        <dsp:cNvSpPr/>
      </dsp:nvSpPr>
      <dsp:spPr>
        <a:xfrm>
          <a:off x="3312318" y="1839513"/>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Pre-Schools</a:t>
          </a:r>
        </a:p>
      </dsp:txBody>
      <dsp:txXfrm>
        <a:off x="3321300" y="1848495"/>
        <a:ext cx="464953" cy="288688"/>
      </dsp:txXfrm>
    </dsp:sp>
    <dsp:sp modelId="{390F5457-325A-4C83-BE1F-5898816101E8}">
      <dsp:nvSpPr>
        <dsp:cNvPr id="0" name=""/>
        <dsp:cNvSpPr/>
      </dsp:nvSpPr>
      <dsp:spPr>
        <a:xfrm>
          <a:off x="3848893" y="1341437"/>
          <a:ext cx="482917" cy="306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1BF7DD-53D8-49E1-948A-5D10BBFB9F65}">
      <dsp:nvSpPr>
        <dsp:cNvPr id="0" name=""/>
        <dsp:cNvSpPr/>
      </dsp:nvSpPr>
      <dsp:spPr>
        <a:xfrm>
          <a:off x="3902551" y="1392412"/>
          <a:ext cx="482917" cy="306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Ancillary Staff</a:t>
          </a:r>
        </a:p>
        <a:p>
          <a:pPr lvl="0" algn="ctr" defTabSz="222250">
            <a:lnSpc>
              <a:spcPct val="90000"/>
            </a:lnSpc>
            <a:spcBef>
              <a:spcPct val="0"/>
            </a:spcBef>
            <a:spcAft>
              <a:spcPct val="35000"/>
            </a:spcAft>
          </a:pPr>
          <a:r>
            <a:rPr lang="en-US" sz="500" kern="1200"/>
            <a:t>1 EO</a:t>
          </a:r>
        </a:p>
        <a:p>
          <a:pPr lvl="0" algn="ctr" defTabSz="222250">
            <a:lnSpc>
              <a:spcPct val="90000"/>
            </a:lnSpc>
            <a:spcBef>
              <a:spcPct val="0"/>
            </a:spcBef>
            <a:spcAft>
              <a:spcPct val="35000"/>
            </a:spcAft>
          </a:pPr>
          <a:r>
            <a:rPr lang="en-US" sz="500" kern="1200"/>
            <a:t>1 Clerical Officer</a:t>
          </a:r>
        </a:p>
      </dsp:txBody>
      <dsp:txXfrm>
        <a:off x="3911533" y="1401394"/>
        <a:ext cx="464953" cy="288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98D1A-462D-4D15-A212-7882DE697FDC}">
      <dsp:nvSpPr>
        <dsp:cNvPr id="0" name=""/>
        <dsp:cNvSpPr/>
      </dsp:nvSpPr>
      <dsp:spPr>
        <a:xfrm>
          <a:off x="6262621" y="2013568"/>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8FF15C-2BAF-46E5-AB9F-5D7B1172FD95}">
      <dsp:nvSpPr>
        <dsp:cNvPr id="0" name=""/>
        <dsp:cNvSpPr/>
      </dsp:nvSpPr>
      <dsp:spPr>
        <a:xfrm>
          <a:off x="6262621" y="1459772"/>
          <a:ext cx="91440" cy="205603"/>
        </a:xfrm>
        <a:custGeom>
          <a:avLst/>
          <a:gdLst/>
          <a:ahLst/>
          <a:cxnLst/>
          <a:rect l="0" t="0" r="0" b="0"/>
          <a:pathLst>
            <a:path>
              <a:moveTo>
                <a:pt x="48688" y="0"/>
              </a:moveTo>
              <a:lnTo>
                <a:pt x="48688" y="185704"/>
              </a:lnTo>
              <a:lnTo>
                <a:pt x="45720" y="185704"/>
              </a:lnTo>
              <a:lnTo>
                <a:pt x="45720" y="2466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F0D54B-E0E0-4D36-A4C5-BEE1B7510794}">
      <dsp:nvSpPr>
        <dsp:cNvPr id="0" name=""/>
        <dsp:cNvSpPr/>
      </dsp:nvSpPr>
      <dsp:spPr>
        <a:xfrm>
          <a:off x="5303058" y="998232"/>
          <a:ext cx="1007757" cy="113345"/>
        </a:xfrm>
        <a:custGeom>
          <a:avLst/>
          <a:gdLst/>
          <a:ahLst/>
          <a:cxnLst/>
          <a:rect l="0" t="0" r="0" b="0"/>
          <a:pathLst>
            <a:path>
              <a:moveTo>
                <a:pt x="0" y="0"/>
              </a:moveTo>
              <a:lnTo>
                <a:pt x="0" y="75033"/>
              </a:lnTo>
              <a:lnTo>
                <a:pt x="1208904" y="75033"/>
              </a:lnTo>
              <a:lnTo>
                <a:pt x="1208904" y="1359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5BFB8A-D4C1-40B1-9DB3-DDABD13FD5A3}">
      <dsp:nvSpPr>
        <dsp:cNvPr id="0" name=""/>
        <dsp:cNvSpPr/>
      </dsp:nvSpPr>
      <dsp:spPr>
        <a:xfrm>
          <a:off x="5303058" y="2013568"/>
          <a:ext cx="335094" cy="159474"/>
        </a:xfrm>
        <a:custGeom>
          <a:avLst/>
          <a:gdLst/>
          <a:ahLst/>
          <a:cxnLst/>
          <a:rect l="0" t="0" r="0" b="0"/>
          <a:pathLst>
            <a:path>
              <a:moveTo>
                <a:pt x="0" y="0"/>
              </a:moveTo>
              <a:lnTo>
                <a:pt x="0" y="130369"/>
              </a:lnTo>
              <a:lnTo>
                <a:pt x="401978" y="130369"/>
              </a:lnTo>
              <a:lnTo>
                <a:pt x="401978"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718ACD-B55D-44B6-A88C-5205966918F9}">
      <dsp:nvSpPr>
        <dsp:cNvPr id="0" name=""/>
        <dsp:cNvSpPr/>
      </dsp:nvSpPr>
      <dsp:spPr>
        <a:xfrm>
          <a:off x="4967963" y="2013568"/>
          <a:ext cx="335094" cy="159474"/>
        </a:xfrm>
        <a:custGeom>
          <a:avLst/>
          <a:gdLst/>
          <a:ahLst/>
          <a:cxnLst/>
          <a:rect l="0" t="0" r="0" b="0"/>
          <a:pathLst>
            <a:path>
              <a:moveTo>
                <a:pt x="401978" y="0"/>
              </a:moveTo>
              <a:lnTo>
                <a:pt x="401978" y="130369"/>
              </a:lnTo>
              <a:lnTo>
                <a:pt x="0" y="130369"/>
              </a:lnTo>
              <a:lnTo>
                <a:pt x="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EAECBA-A2D0-40C7-A553-C60BB79260B8}">
      <dsp:nvSpPr>
        <dsp:cNvPr id="0" name=""/>
        <dsp:cNvSpPr/>
      </dsp:nvSpPr>
      <dsp:spPr>
        <a:xfrm>
          <a:off x="5257338" y="1505900"/>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42546D-9C6D-4DE1-A7C6-8394CFB87B71}">
      <dsp:nvSpPr>
        <dsp:cNvPr id="0" name=""/>
        <dsp:cNvSpPr/>
      </dsp:nvSpPr>
      <dsp:spPr>
        <a:xfrm>
          <a:off x="5257338" y="998232"/>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503512-AEC4-4C5A-BF60-19C4FBAB5594}">
      <dsp:nvSpPr>
        <dsp:cNvPr id="0" name=""/>
        <dsp:cNvSpPr/>
      </dsp:nvSpPr>
      <dsp:spPr>
        <a:xfrm>
          <a:off x="4252055" y="2521236"/>
          <a:ext cx="91440" cy="160679"/>
        </a:xfrm>
        <a:custGeom>
          <a:avLst/>
          <a:gdLst/>
          <a:ahLst/>
          <a:cxnLst/>
          <a:rect l="0" t="0" r="0" b="0"/>
          <a:pathLst>
            <a:path>
              <a:moveTo>
                <a:pt x="45720" y="0"/>
              </a:moveTo>
              <a:lnTo>
                <a:pt x="45720" y="131814"/>
              </a:lnTo>
              <a:lnTo>
                <a:pt x="87009" y="131814"/>
              </a:lnTo>
              <a:lnTo>
                <a:pt x="87009" y="19275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EA7433-C11A-4ABF-BAC5-A96D2239B486}">
      <dsp:nvSpPr>
        <dsp:cNvPr id="0" name=""/>
        <dsp:cNvSpPr/>
      </dsp:nvSpPr>
      <dsp:spPr>
        <a:xfrm>
          <a:off x="4252055" y="2013568"/>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306805-B78E-44D8-9F9F-1B9067A01780}">
      <dsp:nvSpPr>
        <dsp:cNvPr id="0" name=""/>
        <dsp:cNvSpPr/>
      </dsp:nvSpPr>
      <dsp:spPr>
        <a:xfrm>
          <a:off x="4252055" y="1513157"/>
          <a:ext cx="91440" cy="152218"/>
        </a:xfrm>
        <a:custGeom>
          <a:avLst/>
          <a:gdLst/>
          <a:ahLst/>
          <a:cxnLst/>
          <a:rect l="0" t="0" r="0" b="0"/>
          <a:pathLst>
            <a:path>
              <a:moveTo>
                <a:pt x="45720" y="0"/>
              </a:moveTo>
              <a:lnTo>
                <a:pt x="45720" y="18260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B11A04-6139-4802-996C-044B3E914529}">
      <dsp:nvSpPr>
        <dsp:cNvPr id="0" name=""/>
        <dsp:cNvSpPr/>
      </dsp:nvSpPr>
      <dsp:spPr>
        <a:xfrm>
          <a:off x="4297775" y="998232"/>
          <a:ext cx="1005283" cy="166730"/>
        </a:xfrm>
        <a:custGeom>
          <a:avLst/>
          <a:gdLst/>
          <a:ahLst/>
          <a:cxnLst/>
          <a:rect l="0" t="0" r="0" b="0"/>
          <a:pathLst>
            <a:path>
              <a:moveTo>
                <a:pt x="1205936" y="0"/>
              </a:moveTo>
              <a:lnTo>
                <a:pt x="1205936" y="139073"/>
              </a:lnTo>
              <a:lnTo>
                <a:pt x="0" y="139073"/>
              </a:lnTo>
              <a:lnTo>
                <a:pt x="0" y="2000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4B433A-150B-4A5B-B0A6-73E353B805F4}">
      <dsp:nvSpPr>
        <dsp:cNvPr id="0" name=""/>
        <dsp:cNvSpPr/>
      </dsp:nvSpPr>
      <dsp:spPr>
        <a:xfrm>
          <a:off x="3627586" y="490564"/>
          <a:ext cx="1675471" cy="159474"/>
        </a:xfrm>
        <a:custGeom>
          <a:avLst/>
          <a:gdLst/>
          <a:ahLst/>
          <a:cxnLst/>
          <a:rect l="0" t="0" r="0" b="0"/>
          <a:pathLst>
            <a:path>
              <a:moveTo>
                <a:pt x="0" y="0"/>
              </a:moveTo>
              <a:lnTo>
                <a:pt x="0" y="130369"/>
              </a:lnTo>
              <a:lnTo>
                <a:pt x="2009893" y="130369"/>
              </a:lnTo>
              <a:lnTo>
                <a:pt x="2009893" y="19130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388FBF-08CB-4DB8-8628-E77ACD93406D}">
      <dsp:nvSpPr>
        <dsp:cNvPr id="0" name=""/>
        <dsp:cNvSpPr/>
      </dsp:nvSpPr>
      <dsp:spPr>
        <a:xfrm>
          <a:off x="3581866" y="2013568"/>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8101FC-39A4-4B00-89BD-57F6640A7CC6}">
      <dsp:nvSpPr>
        <dsp:cNvPr id="0" name=""/>
        <dsp:cNvSpPr/>
      </dsp:nvSpPr>
      <dsp:spPr>
        <a:xfrm>
          <a:off x="2957397" y="1505900"/>
          <a:ext cx="670188" cy="159474"/>
        </a:xfrm>
        <a:custGeom>
          <a:avLst/>
          <a:gdLst/>
          <a:ahLst/>
          <a:cxnLst/>
          <a:rect l="0" t="0" r="0" b="0"/>
          <a:pathLst>
            <a:path>
              <a:moveTo>
                <a:pt x="0" y="0"/>
              </a:moveTo>
              <a:lnTo>
                <a:pt x="0" y="130369"/>
              </a:lnTo>
              <a:lnTo>
                <a:pt x="803957" y="130369"/>
              </a:lnTo>
              <a:lnTo>
                <a:pt x="803957"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256E9D-AF80-40DA-A072-4E571365EDEF}">
      <dsp:nvSpPr>
        <dsp:cNvPr id="0" name=""/>
        <dsp:cNvSpPr/>
      </dsp:nvSpPr>
      <dsp:spPr>
        <a:xfrm>
          <a:off x="2287208" y="2013568"/>
          <a:ext cx="670188" cy="159474"/>
        </a:xfrm>
        <a:custGeom>
          <a:avLst/>
          <a:gdLst/>
          <a:ahLst/>
          <a:cxnLst/>
          <a:rect l="0" t="0" r="0" b="0"/>
          <a:pathLst>
            <a:path>
              <a:moveTo>
                <a:pt x="0" y="0"/>
              </a:moveTo>
              <a:lnTo>
                <a:pt x="0" y="130369"/>
              </a:lnTo>
              <a:lnTo>
                <a:pt x="803957" y="130369"/>
              </a:lnTo>
              <a:lnTo>
                <a:pt x="803957"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8330C7-9AD4-424D-B959-5E6C37BB6D35}">
      <dsp:nvSpPr>
        <dsp:cNvPr id="0" name=""/>
        <dsp:cNvSpPr/>
      </dsp:nvSpPr>
      <dsp:spPr>
        <a:xfrm>
          <a:off x="2241488" y="2013568"/>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6AA291-DB65-42FF-BB12-F0A4A37E995F}">
      <dsp:nvSpPr>
        <dsp:cNvPr id="0" name=""/>
        <dsp:cNvSpPr/>
      </dsp:nvSpPr>
      <dsp:spPr>
        <a:xfrm>
          <a:off x="1617019" y="2013568"/>
          <a:ext cx="670188" cy="207107"/>
        </a:xfrm>
        <a:custGeom>
          <a:avLst/>
          <a:gdLst/>
          <a:ahLst/>
          <a:cxnLst/>
          <a:rect l="0" t="0" r="0" b="0"/>
          <a:pathLst>
            <a:path>
              <a:moveTo>
                <a:pt x="803957" y="0"/>
              </a:moveTo>
              <a:lnTo>
                <a:pt x="803957" y="187509"/>
              </a:lnTo>
              <a:lnTo>
                <a:pt x="0" y="187509"/>
              </a:lnTo>
              <a:lnTo>
                <a:pt x="0" y="24844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0D3C4D-397B-484E-94CA-C8BA0F146E71}">
      <dsp:nvSpPr>
        <dsp:cNvPr id="0" name=""/>
        <dsp:cNvSpPr/>
      </dsp:nvSpPr>
      <dsp:spPr>
        <a:xfrm>
          <a:off x="2287208" y="1505900"/>
          <a:ext cx="670188" cy="159474"/>
        </a:xfrm>
        <a:custGeom>
          <a:avLst/>
          <a:gdLst/>
          <a:ahLst/>
          <a:cxnLst/>
          <a:rect l="0" t="0" r="0" b="0"/>
          <a:pathLst>
            <a:path>
              <a:moveTo>
                <a:pt x="803957" y="0"/>
              </a:moveTo>
              <a:lnTo>
                <a:pt x="803957" y="130369"/>
              </a:lnTo>
              <a:lnTo>
                <a:pt x="0" y="130369"/>
              </a:lnTo>
              <a:lnTo>
                <a:pt x="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836507-5443-46A2-977B-ED0107F36F9B}">
      <dsp:nvSpPr>
        <dsp:cNvPr id="0" name=""/>
        <dsp:cNvSpPr/>
      </dsp:nvSpPr>
      <dsp:spPr>
        <a:xfrm>
          <a:off x="1967994" y="998232"/>
          <a:ext cx="989403" cy="159474"/>
        </a:xfrm>
        <a:custGeom>
          <a:avLst/>
          <a:gdLst/>
          <a:ahLst/>
          <a:cxnLst/>
          <a:rect l="0" t="0" r="0" b="0"/>
          <a:pathLst>
            <a:path>
              <a:moveTo>
                <a:pt x="0" y="0"/>
              </a:moveTo>
              <a:lnTo>
                <a:pt x="0" y="130369"/>
              </a:lnTo>
              <a:lnTo>
                <a:pt x="1186886" y="130369"/>
              </a:lnTo>
              <a:lnTo>
                <a:pt x="1186886"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008F16-278E-4AA5-9C51-E3B1C62EF78B}">
      <dsp:nvSpPr>
        <dsp:cNvPr id="0" name=""/>
        <dsp:cNvSpPr/>
      </dsp:nvSpPr>
      <dsp:spPr>
        <a:xfrm>
          <a:off x="946831" y="1505900"/>
          <a:ext cx="670188" cy="159474"/>
        </a:xfrm>
        <a:custGeom>
          <a:avLst/>
          <a:gdLst/>
          <a:ahLst/>
          <a:cxnLst/>
          <a:rect l="0" t="0" r="0" b="0"/>
          <a:pathLst>
            <a:path>
              <a:moveTo>
                <a:pt x="0" y="0"/>
              </a:moveTo>
              <a:lnTo>
                <a:pt x="0" y="130369"/>
              </a:lnTo>
              <a:lnTo>
                <a:pt x="803957" y="130369"/>
              </a:lnTo>
              <a:lnTo>
                <a:pt x="803957"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6D82BC-54A5-4444-B838-5B8F53A477B5}">
      <dsp:nvSpPr>
        <dsp:cNvPr id="0" name=""/>
        <dsp:cNvSpPr/>
      </dsp:nvSpPr>
      <dsp:spPr>
        <a:xfrm>
          <a:off x="901111" y="1505900"/>
          <a:ext cx="91440" cy="159474"/>
        </a:xfrm>
        <a:custGeom>
          <a:avLst/>
          <a:gdLst/>
          <a:ahLst/>
          <a:cxnLst/>
          <a:rect l="0" t="0" r="0" b="0"/>
          <a:pathLst>
            <a:path>
              <a:moveTo>
                <a:pt x="45720" y="0"/>
              </a:moveTo>
              <a:lnTo>
                <a:pt x="4572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F24EC5-FADE-4497-A1F5-670B9E98C7E3}">
      <dsp:nvSpPr>
        <dsp:cNvPr id="0" name=""/>
        <dsp:cNvSpPr/>
      </dsp:nvSpPr>
      <dsp:spPr>
        <a:xfrm>
          <a:off x="276642" y="1505900"/>
          <a:ext cx="670188" cy="159474"/>
        </a:xfrm>
        <a:custGeom>
          <a:avLst/>
          <a:gdLst/>
          <a:ahLst/>
          <a:cxnLst/>
          <a:rect l="0" t="0" r="0" b="0"/>
          <a:pathLst>
            <a:path>
              <a:moveTo>
                <a:pt x="803957" y="0"/>
              </a:moveTo>
              <a:lnTo>
                <a:pt x="803957" y="130369"/>
              </a:lnTo>
              <a:lnTo>
                <a:pt x="0" y="130369"/>
              </a:lnTo>
              <a:lnTo>
                <a:pt x="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7DADB1-817F-4A72-BA4A-375CC250F6D5}">
      <dsp:nvSpPr>
        <dsp:cNvPr id="0" name=""/>
        <dsp:cNvSpPr/>
      </dsp:nvSpPr>
      <dsp:spPr>
        <a:xfrm>
          <a:off x="946831" y="998232"/>
          <a:ext cx="1021162" cy="159474"/>
        </a:xfrm>
        <a:custGeom>
          <a:avLst/>
          <a:gdLst/>
          <a:ahLst/>
          <a:cxnLst/>
          <a:rect l="0" t="0" r="0" b="0"/>
          <a:pathLst>
            <a:path>
              <a:moveTo>
                <a:pt x="1224985" y="0"/>
              </a:moveTo>
              <a:lnTo>
                <a:pt x="1224985" y="130369"/>
              </a:lnTo>
              <a:lnTo>
                <a:pt x="0" y="130369"/>
              </a:lnTo>
              <a:lnTo>
                <a:pt x="0" y="1913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856488-8390-4743-BD1B-B184A8F04F71}">
      <dsp:nvSpPr>
        <dsp:cNvPr id="0" name=""/>
        <dsp:cNvSpPr/>
      </dsp:nvSpPr>
      <dsp:spPr>
        <a:xfrm>
          <a:off x="1967994" y="490564"/>
          <a:ext cx="1659592" cy="159474"/>
        </a:xfrm>
        <a:custGeom>
          <a:avLst/>
          <a:gdLst/>
          <a:ahLst/>
          <a:cxnLst/>
          <a:rect l="0" t="0" r="0" b="0"/>
          <a:pathLst>
            <a:path>
              <a:moveTo>
                <a:pt x="1990844" y="0"/>
              </a:moveTo>
              <a:lnTo>
                <a:pt x="1990844" y="130369"/>
              </a:lnTo>
              <a:lnTo>
                <a:pt x="0" y="130369"/>
              </a:lnTo>
              <a:lnTo>
                <a:pt x="0" y="19130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AE2E67-5F49-4DAD-940C-111FBC974954}">
      <dsp:nvSpPr>
        <dsp:cNvPr id="0" name=""/>
        <dsp:cNvSpPr/>
      </dsp:nvSpPr>
      <dsp:spPr>
        <a:xfrm>
          <a:off x="3353418" y="142371"/>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2C4DB7-1AB8-4554-8D29-60C3E6D5ED28}">
      <dsp:nvSpPr>
        <dsp:cNvPr id="0" name=""/>
        <dsp:cNvSpPr/>
      </dsp:nvSpPr>
      <dsp:spPr>
        <a:xfrm>
          <a:off x="3414344" y="200251"/>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Director</a:t>
          </a:r>
        </a:p>
      </dsp:txBody>
      <dsp:txXfrm>
        <a:off x="3424542" y="210449"/>
        <a:ext cx="527940" cy="327797"/>
      </dsp:txXfrm>
    </dsp:sp>
    <dsp:sp modelId="{FB6E718E-B3BB-4ABB-9435-AA8B02A42D8E}">
      <dsp:nvSpPr>
        <dsp:cNvPr id="0" name=""/>
        <dsp:cNvSpPr/>
      </dsp:nvSpPr>
      <dsp:spPr>
        <a:xfrm>
          <a:off x="1693826" y="650039"/>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48E6B3-C9DB-4BBD-9BA9-1BED29E13EC2}">
      <dsp:nvSpPr>
        <dsp:cNvPr id="0" name=""/>
        <dsp:cNvSpPr/>
      </dsp:nvSpPr>
      <dsp:spPr>
        <a:xfrm>
          <a:off x="1754752" y="707919"/>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rgbClr val="FF0000"/>
              </a:solidFill>
              <a:latin typeface="Calibri"/>
              <a:ea typeface="+mn-ea"/>
              <a:cs typeface="+mn-cs"/>
            </a:rPr>
            <a:t>Deputy Director</a:t>
          </a:r>
        </a:p>
        <a:p>
          <a:pPr lvl="0" algn="ctr" defTabSz="222250">
            <a:lnSpc>
              <a:spcPct val="90000"/>
            </a:lnSpc>
            <a:spcBef>
              <a:spcPct val="0"/>
            </a:spcBef>
            <a:spcAft>
              <a:spcPct val="35000"/>
            </a:spcAft>
          </a:pPr>
          <a:r>
            <a:rPr lang="en-US" sz="500" kern="1200">
              <a:solidFill>
                <a:srgbClr val="FF0000"/>
              </a:solidFill>
              <a:latin typeface="Calibri"/>
              <a:ea typeface="+mn-ea"/>
              <a:cs typeface="+mn-cs"/>
            </a:rPr>
            <a:t>Operations Unit</a:t>
          </a:r>
        </a:p>
      </dsp:txBody>
      <dsp:txXfrm>
        <a:off x="1764950" y="718117"/>
        <a:ext cx="527940" cy="327797"/>
      </dsp:txXfrm>
    </dsp:sp>
    <dsp:sp modelId="{020F69E7-700A-4BF9-AF8E-6493AA4C2FE4}">
      <dsp:nvSpPr>
        <dsp:cNvPr id="0" name=""/>
        <dsp:cNvSpPr/>
      </dsp:nvSpPr>
      <dsp:spPr>
        <a:xfrm>
          <a:off x="672663" y="1157707"/>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191276-5A30-453D-951D-D837E1AE2820}">
      <dsp:nvSpPr>
        <dsp:cNvPr id="0" name=""/>
        <dsp:cNvSpPr/>
      </dsp:nvSpPr>
      <dsp:spPr>
        <a:xfrm>
          <a:off x="733589" y="1215587"/>
          <a:ext cx="548336" cy="348193"/>
        </a:xfrm>
        <a:prstGeom prst="roundRect">
          <a:avLst>
            <a:gd name="adj" fmla="val 10000"/>
          </a:avLst>
        </a:prstGeom>
        <a:solidFill>
          <a:sysClr val="window" lastClr="FFFFFF"/>
        </a:solidFill>
        <a:ln w="25400" cap="flat" cmpd="sng" algn="ctr">
          <a:solidFill>
            <a:srgbClr val="C0504D"/>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0" kern="1200">
              <a:solidFill>
                <a:srgbClr val="FF0000"/>
              </a:solidFill>
              <a:latin typeface="Calibri"/>
              <a:ea typeface="+mn-ea"/>
              <a:cs typeface="+mn-cs"/>
            </a:rPr>
            <a:t>Schools Unit</a:t>
          </a:r>
        </a:p>
      </dsp:txBody>
      <dsp:txXfrm>
        <a:off x="743787" y="1225785"/>
        <a:ext cx="527940" cy="327797"/>
      </dsp:txXfrm>
    </dsp:sp>
    <dsp:sp modelId="{E47D2953-1CB7-487F-B762-0753F1F2F783}">
      <dsp:nvSpPr>
        <dsp:cNvPr id="0" name=""/>
        <dsp:cNvSpPr/>
      </dsp:nvSpPr>
      <dsp:spPr>
        <a:xfrm>
          <a:off x="2474"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1C5E2E-963C-47C5-B39E-C0379678ECCC}">
      <dsp:nvSpPr>
        <dsp:cNvPr id="0" name=""/>
        <dsp:cNvSpPr/>
      </dsp:nvSpPr>
      <dsp:spPr>
        <a:xfrm>
          <a:off x="63400" y="172325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ECCE</a:t>
          </a:r>
        </a:p>
      </dsp:txBody>
      <dsp:txXfrm>
        <a:off x="73598" y="1733453"/>
        <a:ext cx="527940" cy="327797"/>
      </dsp:txXfrm>
    </dsp:sp>
    <dsp:sp modelId="{58872DC3-58FD-4D3B-98CC-481B4F2C5E35}">
      <dsp:nvSpPr>
        <dsp:cNvPr id="0" name=""/>
        <dsp:cNvSpPr/>
      </dsp:nvSpPr>
      <dsp:spPr>
        <a:xfrm>
          <a:off x="672663"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40E500-D7AE-4FFE-85CF-7D09D2FABAB5}">
      <dsp:nvSpPr>
        <dsp:cNvPr id="0" name=""/>
        <dsp:cNvSpPr/>
      </dsp:nvSpPr>
      <dsp:spPr>
        <a:xfrm>
          <a:off x="733589" y="172325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Primary</a:t>
          </a:r>
        </a:p>
      </dsp:txBody>
      <dsp:txXfrm>
        <a:off x="743787" y="1733453"/>
        <a:ext cx="527940" cy="327797"/>
      </dsp:txXfrm>
    </dsp:sp>
    <dsp:sp modelId="{C6052D39-C3C8-4D96-AE29-52CDADDE6948}">
      <dsp:nvSpPr>
        <dsp:cNvPr id="0" name=""/>
        <dsp:cNvSpPr/>
      </dsp:nvSpPr>
      <dsp:spPr>
        <a:xfrm>
          <a:off x="1342851"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301382-5E60-4BEE-9FAB-AF9B80163158}">
      <dsp:nvSpPr>
        <dsp:cNvPr id="0" name=""/>
        <dsp:cNvSpPr/>
      </dsp:nvSpPr>
      <dsp:spPr>
        <a:xfrm>
          <a:off x="1403778" y="172325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Secondary &amp; TVSD</a:t>
          </a:r>
        </a:p>
      </dsp:txBody>
      <dsp:txXfrm>
        <a:off x="1413976" y="1733453"/>
        <a:ext cx="527940" cy="327797"/>
      </dsp:txXfrm>
    </dsp:sp>
    <dsp:sp modelId="{D5B8583D-03BD-44BF-A5D7-D529D0C4C290}">
      <dsp:nvSpPr>
        <dsp:cNvPr id="0" name=""/>
        <dsp:cNvSpPr/>
      </dsp:nvSpPr>
      <dsp:spPr>
        <a:xfrm>
          <a:off x="2683229" y="1157707"/>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CFD322-E9DE-45D2-9686-7F0A1937BFFC}">
      <dsp:nvSpPr>
        <dsp:cNvPr id="0" name=""/>
        <dsp:cNvSpPr/>
      </dsp:nvSpPr>
      <dsp:spPr>
        <a:xfrm>
          <a:off x="2744155" y="1215587"/>
          <a:ext cx="548336" cy="348193"/>
        </a:xfrm>
        <a:prstGeom prst="roundRect">
          <a:avLst>
            <a:gd name="adj" fmla="val 10000"/>
          </a:avLst>
        </a:prstGeom>
        <a:solidFill>
          <a:sysClr val="window" lastClr="FFFFFF"/>
        </a:solidFill>
        <a:ln w="25400" cap="flat" cmpd="sng" algn="ctr">
          <a:solidFill>
            <a:srgbClr val="C0504D"/>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rgbClr val="FF0000"/>
              </a:solidFill>
              <a:latin typeface="Calibri"/>
              <a:ea typeface="+mn-ea"/>
              <a:cs typeface="+mn-cs"/>
            </a:rPr>
            <a:t>Curriculum &amp; Assessment Unit</a:t>
          </a:r>
        </a:p>
      </dsp:txBody>
      <dsp:txXfrm>
        <a:off x="2754353" y="1225785"/>
        <a:ext cx="527940" cy="327797"/>
      </dsp:txXfrm>
    </dsp:sp>
    <dsp:sp modelId="{DF1F719A-3F97-44B2-8C0F-B782A312BC25}">
      <dsp:nvSpPr>
        <dsp:cNvPr id="0" name=""/>
        <dsp:cNvSpPr/>
      </dsp:nvSpPr>
      <dsp:spPr>
        <a:xfrm>
          <a:off x="2013040"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978DD8-9C35-4786-9A9A-8052E7CB9D09}">
      <dsp:nvSpPr>
        <dsp:cNvPr id="0" name=""/>
        <dsp:cNvSpPr/>
      </dsp:nvSpPr>
      <dsp:spPr>
        <a:xfrm>
          <a:off x="2073966" y="172325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Curriculum</a:t>
          </a:r>
        </a:p>
      </dsp:txBody>
      <dsp:txXfrm>
        <a:off x="2084164" y="1733453"/>
        <a:ext cx="527940" cy="327797"/>
      </dsp:txXfrm>
    </dsp:sp>
    <dsp:sp modelId="{27066F8F-DC2A-4EA9-9B24-13DAC200F339}">
      <dsp:nvSpPr>
        <dsp:cNvPr id="0" name=""/>
        <dsp:cNvSpPr/>
      </dsp:nvSpPr>
      <dsp:spPr>
        <a:xfrm>
          <a:off x="1342851" y="2220676"/>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11E5C2-64D0-48EF-937C-5DAAA25C1085}">
      <dsp:nvSpPr>
        <dsp:cNvPr id="0" name=""/>
        <dsp:cNvSpPr/>
      </dsp:nvSpPr>
      <dsp:spPr>
        <a:xfrm>
          <a:off x="1403778" y="2278556"/>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latin typeface="Calibri"/>
              <a:ea typeface="+mn-ea"/>
              <a:cs typeface="+mn-cs"/>
            </a:rPr>
            <a:t>EO- Literacy</a:t>
          </a:r>
        </a:p>
      </dsp:txBody>
      <dsp:txXfrm>
        <a:off x="1413976" y="2288754"/>
        <a:ext cx="527940" cy="327797"/>
      </dsp:txXfrm>
    </dsp:sp>
    <dsp:sp modelId="{E4DCC970-CA0F-4271-81B8-503382985601}">
      <dsp:nvSpPr>
        <dsp:cNvPr id="0" name=""/>
        <dsp:cNvSpPr/>
      </dsp:nvSpPr>
      <dsp:spPr>
        <a:xfrm>
          <a:off x="2013040"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32D6CB-0BE9-4B78-938F-2ADB9ACFB546}">
      <dsp:nvSpPr>
        <dsp:cNvPr id="0" name=""/>
        <dsp:cNvSpPr/>
      </dsp:nvSpPr>
      <dsp:spPr>
        <a:xfrm>
          <a:off x="2073966" y="2230923"/>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latin typeface="Calibri"/>
              <a:ea typeface="+mn-ea"/>
              <a:cs typeface="+mn-cs"/>
            </a:rPr>
            <a:t>EO- Numeracy</a:t>
          </a:r>
        </a:p>
      </dsp:txBody>
      <dsp:txXfrm>
        <a:off x="2084164" y="2241121"/>
        <a:ext cx="527940" cy="327797"/>
      </dsp:txXfrm>
    </dsp:sp>
    <dsp:sp modelId="{2C3415A1-A8E5-4A99-954F-64054B007BD9}">
      <dsp:nvSpPr>
        <dsp:cNvPr id="0" name=""/>
        <dsp:cNvSpPr/>
      </dsp:nvSpPr>
      <dsp:spPr>
        <a:xfrm>
          <a:off x="2683229"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AFEAAD-D8CF-4D62-9BF2-67766A675CDD}">
      <dsp:nvSpPr>
        <dsp:cNvPr id="0" name=""/>
        <dsp:cNvSpPr/>
      </dsp:nvSpPr>
      <dsp:spPr>
        <a:xfrm>
          <a:off x="2744155" y="2230923"/>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latin typeface="Calibri"/>
              <a:ea typeface="+mn-ea"/>
              <a:cs typeface="+mn-cs"/>
            </a:rPr>
            <a:t>EO - TVSD</a:t>
          </a:r>
        </a:p>
      </dsp:txBody>
      <dsp:txXfrm>
        <a:off x="2754353" y="2241121"/>
        <a:ext cx="527940" cy="327797"/>
      </dsp:txXfrm>
    </dsp:sp>
    <dsp:sp modelId="{702EAADF-FB1F-4D8A-B25C-331F23D7DEA9}">
      <dsp:nvSpPr>
        <dsp:cNvPr id="0" name=""/>
        <dsp:cNvSpPr/>
      </dsp:nvSpPr>
      <dsp:spPr>
        <a:xfrm>
          <a:off x="3353418"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BD78AF-6382-44A9-B504-D3C7C56B2D17}">
      <dsp:nvSpPr>
        <dsp:cNvPr id="0" name=""/>
        <dsp:cNvSpPr/>
      </dsp:nvSpPr>
      <dsp:spPr>
        <a:xfrm>
          <a:off x="3414344" y="172325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Assessment &amp; Examinations</a:t>
          </a:r>
        </a:p>
      </dsp:txBody>
      <dsp:txXfrm>
        <a:off x="3424542" y="1733453"/>
        <a:ext cx="527940" cy="327797"/>
      </dsp:txXfrm>
    </dsp:sp>
    <dsp:sp modelId="{F056E1E8-18B6-4416-ADBF-8EF8DBC9994E}">
      <dsp:nvSpPr>
        <dsp:cNvPr id="0" name=""/>
        <dsp:cNvSpPr/>
      </dsp:nvSpPr>
      <dsp:spPr>
        <a:xfrm>
          <a:off x="3353418"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024112-C094-4E0E-B63A-456C46EA9B76}">
      <dsp:nvSpPr>
        <dsp:cNvPr id="0" name=""/>
        <dsp:cNvSpPr/>
      </dsp:nvSpPr>
      <dsp:spPr>
        <a:xfrm>
          <a:off x="3414344" y="2230923"/>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latin typeface="Calibri"/>
              <a:ea typeface="+mn-ea"/>
              <a:cs typeface="+mn-cs"/>
            </a:rPr>
            <a:t>EO - Assessment &amp; Examinations</a:t>
          </a:r>
        </a:p>
      </dsp:txBody>
      <dsp:txXfrm>
        <a:off x="3424542" y="2241121"/>
        <a:ext cx="527940" cy="327797"/>
      </dsp:txXfrm>
    </dsp:sp>
    <dsp:sp modelId="{6B480BE8-DAD1-45A5-8FDD-55BD93AF8278}">
      <dsp:nvSpPr>
        <dsp:cNvPr id="0" name=""/>
        <dsp:cNvSpPr/>
      </dsp:nvSpPr>
      <dsp:spPr>
        <a:xfrm>
          <a:off x="5028890" y="650039"/>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366CBD-69F5-4BBA-B31A-5180C016F27C}">
      <dsp:nvSpPr>
        <dsp:cNvPr id="0" name=""/>
        <dsp:cNvSpPr/>
      </dsp:nvSpPr>
      <dsp:spPr>
        <a:xfrm>
          <a:off x="5089816" y="707919"/>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rgbClr val="FF0000"/>
              </a:solidFill>
              <a:latin typeface="Calibri"/>
              <a:ea typeface="+mn-ea"/>
              <a:cs typeface="+mn-cs"/>
            </a:rPr>
            <a:t>HR, Planning, Policy &amp; Research Unit</a:t>
          </a:r>
          <a:endParaRPr lang="en-US" sz="500" kern="1200">
            <a:solidFill>
              <a:sysClr val="windowText" lastClr="000000">
                <a:hueOff val="0"/>
                <a:satOff val="0"/>
                <a:lumOff val="0"/>
                <a:alphaOff val="0"/>
              </a:sysClr>
            </a:solidFill>
            <a:latin typeface="Calibri"/>
            <a:ea typeface="+mn-ea"/>
            <a:cs typeface="+mn-cs"/>
          </a:endParaRPr>
        </a:p>
      </dsp:txBody>
      <dsp:txXfrm>
        <a:off x="5100014" y="718117"/>
        <a:ext cx="527940" cy="327797"/>
      </dsp:txXfrm>
    </dsp:sp>
    <dsp:sp modelId="{0B66463E-7C04-40A0-9494-96891300B119}">
      <dsp:nvSpPr>
        <dsp:cNvPr id="0" name=""/>
        <dsp:cNvSpPr/>
      </dsp:nvSpPr>
      <dsp:spPr>
        <a:xfrm>
          <a:off x="4023606" y="116496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88EB9C-C0FC-4EEB-BCD2-1BDB0240FA74}">
      <dsp:nvSpPr>
        <dsp:cNvPr id="0" name=""/>
        <dsp:cNvSpPr/>
      </dsp:nvSpPr>
      <dsp:spPr>
        <a:xfrm>
          <a:off x="4084533" y="1222843"/>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rgbClr val="4F81BD">
                  <a:lumMod val="50000"/>
                </a:srgbClr>
              </a:solidFill>
              <a:latin typeface="Calibri"/>
              <a:ea typeface="+mn-ea"/>
              <a:cs typeface="+mn-cs"/>
            </a:rPr>
            <a:t>NQA</a:t>
          </a:r>
        </a:p>
      </dsp:txBody>
      <dsp:txXfrm>
        <a:off x="4094731" y="1233041"/>
        <a:ext cx="527940" cy="327797"/>
      </dsp:txXfrm>
    </dsp:sp>
    <dsp:sp modelId="{8AB516F7-2860-45CB-A933-12670DF7571B}">
      <dsp:nvSpPr>
        <dsp:cNvPr id="0" name=""/>
        <dsp:cNvSpPr/>
      </dsp:nvSpPr>
      <dsp:spPr>
        <a:xfrm>
          <a:off x="4023606"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D25B0C-5DEB-492E-9284-3A103E125AB7}">
      <dsp:nvSpPr>
        <dsp:cNvPr id="0" name=""/>
        <dsp:cNvSpPr/>
      </dsp:nvSpPr>
      <dsp:spPr>
        <a:xfrm>
          <a:off x="4084533" y="1723255"/>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NQA</a:t>
          </a:r>
        </a:p>
      </dsp:txBody>
      <dsp:txXfrm>
        <a:off x="4094731" y="1733453"/>
        <a:ext cx="527940" cy="327797"/>
      </dsp:txXfrm>
    </dsp:sp>
    <dsp:sp modelId="{7A8C72F9-8B48-4637-88D9-DAEEF80D71E3}">
      <dsp:nvSpPr>
        <dsp:cNvPr id="0" name=""/>
        <dsp:cNvSpPr/>
      </dsp:nvSpPr>
      <dsp:spPr>
        <a:xfrm>
          <a:off x="4023606"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A6D1F3-8101-43AE-A1CE-F65218104587}">
      <dsp:nvSpPr>
        <dsp:cNvPr id="0" name=""/>
        <dsp:cNvSpPr/>
      </dsp:nvSpPr>
      <dsp:spPr>
        <a:xfrm>
          <a:off x="4084533" y="2230923"/>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EO - NQA</a:t>
          </a:r>
        </a:p>
      </dsp:txBody>
      <dsp:txXfrm>
        <a:off x="4094731" y="2241121"/>
        <a:ext cx="527940" cy="327797"/>
      </dsp:txXfrm>
    </dsp:sp>
    <dsp:sp modelId="{10549852-D19B-4348-AED9-021B7F0560FD}">
      <dsp:nvSpPr>
        <dsp:cNvPr id="0" name=""/>
        <dsp:cNvSpPr/>
      </dsp:nvSpPr>
      <dsp:spPr>
        <a:xfrm>
          <a:off x="4058025" y="268191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BF3A1B-DF8B-4F9E-ABB6-7C3D13353698}">
      <dsp:nvSpPr>
        <dsp:cNvPr id="0" name=""/>
        <dsp:cNvSpPr/>
      </dsp:nvSpPr>
      <dsp:spPr>
        <a:xfrm>
          <a:off x="4118952" y="273979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Administratvie &amp; support Staff</a:t>
          </a:r>
        </a:p>
      </dsp:txBody>
      <dsp:txXfrm>
        <a:off x="4129150" y="2749993"/>
        <a:ext cx="527940" cy="327797"/>
      </dsp:txXfrm>
    </dsp:sp>
    <dsp:sp modelId="{D39F3EB7-C1DA-4E1F-B124-01D565E7F3AB}">
      <dsp:nvSpPr>
        <dsp:cNvPr id="0" name=""/>
        <dsp:cNvSpPr/>
      </dsp:nvSpPr>
      <dsp:spPr>
        <a:xfrm>
          <a:off x="5028890" y="1157707"/>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85BAEC-7A13-4467-8D42-4A5C1E8ED7C2}">
      <dsp:nvSpPr>
        <dsp:cNvPr id="0" name=""/>
        <dsp:cNvSpPr/>
      </dsp:nvSpPr>
      <dsp:spPr>
        <a:xfrm>
          <a:off x="5089816" y="1215587"/>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rgbClr val="4F81BD">
                  <a:lumMod val="50000"/>
                </a:srgbClr>
              </a:solidFill>
              <a:latin typeface="Calibri"/>
              <a:ea typeface="+mn-ea"/>
              <a:cs typeface="+mn-cs"/>
            </a:rPr>
            <a:t>Monitoring and Evaluation Unit</a:t>
          </a:r>
        </a:p>
      </dsp:txBody>
      <dsp:txXfrm>
        <a:off x="5100014" y="1225785"/>
        <a:ext cx="527940" cy="327797"/>
      </dsp:txXfrm>
    </dsp:sp>
    <dsp:sp modelId="{668CFAB4-5CBE-443F-8B16-3C22AAE96350}">
      <dsp:nvSpPr>
        <dsp:cNvPr id="0" name=""/>
        <dsp:cNvSpPr/>
      </dsp:nvSpPr>
      <dsp:spPr>
        <a:xfrm>
          <a:off x="5028890"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914E43-39C8-4860-9998-74564BCD9336}">
      <dsp:nvSpPr>
        <dsp:cNvPr id="0" name=""/>
        <dsp:cNvSpPr/>
      </dsp:nvSpPr>
      <dsp:spPr>
        <a:xfrm>
          <a:off x="5089816" y="1723255"/>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ICT</a:t>
          </a:r>
        </a:p>
      </dsp:txBody>
      <dsp:txXfrm>
        <a:off x="5100014" y="1733453"/>
        <a:ext cx="527940" cy="327797"/>
      </dsp:txXfrm>
    </dsp:sp>
    <dsp:sp modelId="{C2CD122B-352A-44B6-9679-29F64AE59EF4}">
      <dsp:nvSpPr>
        <dsp:cNvPr id="0" name=""/>
        <dsp:cNvSpPr/>
      </dsp:nvSpPr>
      <dsp:spPr>
        <a:xfrm>
          <a:off x="4693795"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ABAD2E-6B8C-4E1B-8835-9C15A0255F37}">
      <dsp:nvSpPr>
        <dsp:cNvPr id="0" name=""/>
        <dsp:cNvSpPr/>
      </dsp:nvSpPr>
      <dsp:spPr>
        <a:xfrm>
          <a:off x="4754721" y="2230923"/>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EO - Education Statistician</a:t>
          </a:r>
        </a:p>
      </dsp:txBody>
      <dsp:txXfrm>
        <a:off x="4764919" y="2241121"/>
        <a:ext cx="527940" cy="327797"/>
      </dsp:txXfrm>
    </dsp:sp>
    <dsp:sp modelId="{1C6A65FE-EC35-4B75-BD9C-A446EAC845F4}">
      <dsp:nvSpPr>
        <dsp:cNvPr id="0" name=""/>
        <dsp:cNvSpPr/>
      </dsp:nvSpPr>
      <dsp:spPr>
        <a:xfrm>
          <a:off x="5363984"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7287F6-EB39-449B-AE6D-5D7EFC065CD2}">
      <dsp:nvSpPr>
        <dsp:cNvPr id="0" name=""/>
        <dsp:cNvSpPr/>
      </dsp:nvSpPr>
      <dsp:spPr>
        <a:xfrm>
          <a:off x="5424910" y="2230923"/>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EO - Procurement</a:t>
          </a:r>
        </a:p>
      </dsp:txBody>
      <dsp:txXfrm>
        <a:off x="5435108" y="2241121"/>
        <a:ext cx="527940" cy="327797"/>
      </dsp:txXfrm>
    </dsp:sp>
    <dsp:sp modelId="{3F9084EB-3705-45CF-9F26-8B726E1023B1}">
      <dsp:nvSpPr>
        <dsp:cNvPr id="0" name=""/>
        <dsp:cNvSpPr/>
      </dsp:nvSpPr>
      <dsp:spPr>
        <a:xfrm>
          <a:off x="6036647" y="1111578"/>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D79D14-D78E-4185-94E2-9478B5E0C335}">
      <dsp:nvSpPr>
        <dsp:cNvPr id="0" name=""/>
        <dsp:cNvSpPr/>
      </dsp:nvSpPr>
      <dsp:spPr>
        <a:xfrm>
          <a:off x="6097573" y="1169458"/>
          <a:ext cx="548336" cy="348193"/>
        </a:xfrm>
        <a:prstGeom prst="roundRect">
          <a:avLst>
            <a:gd name="adj" fmla="val 10000"/>
          </a:avLst>
        </a:prstGeom>
        <a:solidFill>
          <a:sysClr val="window" lastClr="FFFFFF"/>
        </a:solidFill>
        <a:ln w="25400" cap="flat" cmpd="sng" algn="ctr">
          <a:solidFill>
            <a:srgbClr val="C0504D"/>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latin typeface="Calibri"/>
              <a:ea typeface="+mn-ea"/>
              <a:cs typeface="+mn-cs"/>
            </a:rPr>
            <a:t>School Safety &amp; Child Protection Unit</a:t>
          </a:r>
        </a:p>
      </dsp:txBody>
      <dsp:txXfrm>
        <a:off x="6107771" y="1179656"/>
        <a:ext cx="527940" cy="327797"/>
      </dsp:txXfrm>
    </dsp:sp>
    <dsp:sp modelId="{232E2C2D-74BA-441F-9E5F-A4C9DBB4B78B}">
      <dsp:nvSpPr>
        <dsp:cNvPr id="0" name=""/>
        <dsp:cNvSpPr/>
      </dsp:nvSpPr>
      <dsp:spPr>
        <a:xfrm>
          <a:off x="6034173" y="1665375"/>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4F8F3F-8760-46AF-A481-37115D768867}">
      <dsp:nvSpPr>
        <dsp:cNvPr id="0" name=""/>
        <dsp:cNvSpPr/>
      </dsp:nvSpPr>
      <dsp:spPr>
        <a:xfrm>
          <a:off x="6095099" y="1723255"/>
          <a:ext cx="548336" cy="3481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SEO - School Safety &amp; Child Protection</a:t>
          </a:r>
        </a:p>
      </dsp:txBody>
      <dsp:txXfrm>
        <a:off x="6105297" y="1733453"/>
        <a:ext cx="527940" cy="327797"/>
      </dsp:txXfrm>
    </dsp:sp>
    <dsp:sp modelId="{48037C4D-0A48-451D-B34D-00FE34618BDE}">
      <dsp:nvSpPr>
        <dsp:cNvPr id="0" name=""/>
        <dsp:cNvSpPr/>
      </dsp:nvSpPr>
      <dsp:spPr>
        <a:xfrm>
          <a:off x="6034173" y="2173043"/>
          <a:ext cx="548336" cy="3481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C856DB-C2F3-47C5-BF60-03CE741860CC}">
      <dsp:nvSpPr>
        <dsp:cNvPr id="0" name=""/>
        <dsp:cNvSpPr/>
      </dsp:nvSpPr>
      <dsp:spPr>
        <a:xfrm>
          <a:off x="6095099" y="2230923"/>
          <a:ext cx="548336" cy="34819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EO - TNCU &amp; CRC</a:t>
          </a:r>
        </a:p>
      </dsp:txBody>
      <dsp:txXfrm>
        <a:off x="6105297" y="2241121"/>
        <a:ext cx="527940" cy="327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FDE2-ADA7-4CEC-A756-ECA58E9B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11911</Words>
  <Characters>67899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PACTAM2</dc:creator>
  <cp:keywords/>
  <dc:description/>
  <cp:lastModifiedBy>PACTAM2</cp:lastModifiedBy>
  <cp:revision>3</cp:revision>
  <cp:lastPrinted>2017-01-31T04:25:00Z</cp:lastPrinted>
  <dcterms:created xsi:type="dcterms:W3CDTF">2017-01-31T04:18:00Z</dcterms:created>
  <dcterms:modified xsi:type="dcterms:W3CDTF">2017-01-31T04:25:00Z</dcterms:modified>
</cp:coreProperties>
</file>